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646681" w14:textId="77777777" w:rsidR="00A248A7" w:rsidRDefault="00000000">
      <w:pPr>
        <w:spacing w:after="0" w:line="262" w:lineRule="auto"/>
        <w:ind w:left="812" w:right="0"/>
        <w:jc w:val="left"/>
      </w:pPr>
      <w:r>
        <w:rPr>
          <w:b/>
        </w:rPr>
        <w:t>KWAME NKRUMAH UNIVERSITY OF SCIENCE AND TECHNOLOGY</w:t>
      </w:r>
      <w:r>
        <w:t xml:space="preserve"> </w:t>
      </w:r>
      <w:r>
        <w:rPr>
          <w:b/>
        </w:rPr>
        <w:t xml:space="preserve">COLLEGE OF ART AND BUILT ENVIRONMENT </w:t>
      </w:r>
    </w:p>
    <w:p w14:paraId="72BD3F19" w14:textId="77777777" w:rsidR="00A248A7" w:rsidRDefault="00000000">
      <w:pPr>
        <w:spacing w:after="0" w:line="259" w:lineRule="auto"/>
        <w:ind w:left="0" w:right="418" w:firstLine="0"/>
        <w:jc w:val="center"/>
      </w:pPr>
      <w:r>
        <w:rPr>
          <w:b/>
          <w:sz w:val="23"/>
        </w:rPr>
        <w:t xml:space="preserve"> </w:t>
      </w:r>
    </w:p>
    <w:p w14:paraId="612A92EC" w14:textId="77777777" w:rsidR="00A248A7" w:rsidRDefault="00000000">
      <w:pPr>
        <w:spacing w:after="0" w:line="259" w:lineRule="auto"/>
        <w:ind w:left="31" w:right="0" w:firstLine="0"/>
        <w:jc w:val="left"/>
      </w:pPr>
      <w:r>
        <w:rPr>
          <w:b/>
          <w:sz w:val="23"/>
        </w:rPr>
        <w:t xml:space="preserve"> </w:t>
      </w:r>
    </w:p>
    <w:p w14:paraId="395356DB" w14:textId="77777777" w:rsidR="00A248A7" w:rsidRDefault="00000000">
      <w:pPr>
        <w:spacing w:after="0" w:line="259" w:lineRule="auto"/>
        <w:ind w:left="31" w:right="0" w:firstLine="0"/>
        <w:jc w:val="left"/>
      </w:pPr>
      <w:r>
        <w:rPr>
          <w:b/>
          <w:sz w:val="23"/>
        </w:rPr>
        <w:t xml:space="preserve"> </w:t>
      </w:r>
    </w:p>
    <w:p w14:paraId="4D37D158" w14:textId="77777777" w:rsidR="00A248A7" w:rsidRDefault="00000000">
      <w:pPr>
        <w:spacing w:after="64" w:line="259" w:lineRule="auto"/>
        <w:ind w:left="31" w:right="0" w:firstLine="0"/>
        <w:jc w:val="left"/>
      </w:pPr>
      <w:r>
        <w:rPr>
          <w:sz w:val="23"/>
        </w:rPr>
        <w:t xml:space="preserve"> </w:t>
      </w:r>
    </w:p>
    <w:p w14:paraId="7167093D" w14:textId="77777777" w:rsidR="00A248A7" w:rsidRDefault="00000000">
      <w:pPr>
        <w:spacing w:after="0" w:line="259" w:lineRule="auto"/>
        <w:ind w:left="842" w:right="0" w:firstLine="0"/>
        <w:jc w:val="left"/>
      </w:pPr>
      <w:r>
        <w:rPr>
          <w:b/>
          <w:sz w:val="32"/>
        </w:rPr>
        <w:t xml:space="preserve">ARTISTIC ELEMENTS IN THE FESTIVALS OF THE </w:t>
      </w:r>
    </w:p>
    <w:p w14:paraId="18DA550F" w14:textId="77777777" w:rsidR="00A248A7" w:rsidRDefault="00000000">
      <w:pPr>
        <w:spacing w:after="0" w:line="259" w:lineRule="auto"/>
        <w:ind w:left="0" w:firstLine="0"/>
        <w:jc w:val="center"/>
      </w:pPr>
      <w:r>
        <w:rPr>
          <w:b/>
          <w:sz w:val="32"/>
        </w:rPr>
        <w:t xml:space="preserve">EFFUTUS-GHANA </w:t>
      </w:r>
    </w:p>
    <w:p w14:paraId="0AFDE982" w14:textId="77777777" w:rsidR="00A248A7" w:rsidRDefault="00000000">
      <w:pPr>
        <w:spacing w:after="0" w:line="259" w:lineRule="auto"/>
        <w:ind w:left="31" w:right="0" w:firstLine="0"/>
        <w:jc w:val="left"/>
      </w:pPr>
      <w:r>
        <w:rPr>
          <w:b/>
          <w:sz w:val="32"/>
        </w:rPr>
        <w:t xml:space="preserve"> </w:t>
      </w:r>
    </w:p>
    <w:p w14:paraId="49F3D786" w14:textId="77777777" w:rsidR="00A248A7" w:rsidRDefault="00000000">
      <w:pPr>
        <w:spacing w:after="0" w:line="259" w:lineRule="auto"/>
        <w:ind w:left="31" w:right="0" w:firstLine="0"/>
        <w:jc w:val="left"/>
      </w:pPr>
      <w:r>
        <w:rPr>
          <w:b/>
          <w:sz w:val="32"/>
        </w:rPr>
        <w:t xml:space="preserve"> </w:t>
      </w:r>
    </w:p>
    <w:p w14:paraId="2AA00B78" w14:textId="77777777" w:rsidR="00A248A7" w:rsidRDefault="00000000">
      <w:pPr>
        <w:spacing w:after="0" w:line="259" w:lineRule="auto"/>
        <w:ind w:left="31" w:right="0" w:firstLine="0"/>
        <w:jc w:val="left"/>
      </w:pPr>
      <w:r>
        <w:rPr>
          <w:b/>
          <w:sz w:val="32"/>
        </w:rPr>
        <w:t xml:space="preserve"> </w:t>
      </w:r>
    </w:p>
    <w:p w14:paraId="58E4C1A0" w14:textId="77777777" w:rsidR="00A248A7" w:rsidRDefault="00000000">
      <w:pPr>
        <w:spacing w:after="0" w:line="259" w:lineRule="auto"/>
        <w:ind w:left="31" w:right="0" w:firstLine="0"/>
        <w:jc w:val="left"/>
      </w:pPr>
      <w:r>
        <w:rPr>
          <w:sz w:val="32"/>
        </w:rPr>
        <w:t xml:space="preserve"> </w:t>
      </w:r>
    </w:p>
    <w:p w14:paraId="5AE4F875" w14:textId="77777777" w:rsidR="00A248A7" w:rsidRDefault="00000000">
      <w:pPr>
        <w:spacing w:after="0" w:line="259" w:lineRule="auto"/>
        <w:ind w:left="31" w:right="0" w:firstLine="0"/>
        <w:jc w:val="left"/>
      </w:pPr>
      <w:r>
        <w:rPr>
          <w:sz w:val="32"/>
        </w:rPr>
        <w:t xml:space="preserve"> </w:t>
      </w:r>
    </w:p>
    <w:p w14:paraId="1D1C7879" w14:textId="77777777" w:rsidR="00A248A7" w:rsidRDefault="00000000">
      <w:pPr>
        <w:spacing w:after="0" w:line="259" w:lineRule="auto"/>
        <w:ind w:left="31" w:right="0" w:firstLine="0"/>
        <w:jc w:val="left"/>
      </w:pPr>
      <w:r>
        <w:rPr>
          <w:sz w:val="32"/>
        </w:rPr>
        <w:t xml:space="preserve"> </w:t>
      </w:r>
    </w:p>
    <w:p w14:paraId="684676DF" w14:textId="77777777" w:rsidR="00A248A7" w:rsidRDefault="00000000">
      <w:pPr>
        <w:spacing w:after="0" w:line="259" w:lineRule="auto"/>
        <w:ind w:left="31" w:right="0" w:firstLine="0"/>
        <w:jc w:val="left"/>
      </w:pPr>
      <w:r>
        <w:rPr>
          <w:sz w:val="32"/>
        </w:rPr>
        <w:t xml:space="preserve"> </w:t>
      </w:r>
    </w:p>
    <w:p w14:paraId="724B3CB3" w14:textId="77777777" w:rsidR="00A248A7" w:rsidRDefault="00000000">
      <w:pPr>
        <w:spacing w:after="0" w:line="259" w:lineRule="auto"/>
        <w:ind w:right="478"/>
        <w:jc w:val="center"/>
      </w:pPr>
      <w:r>
        <w:rPr>
          <w:sz w:val="23"/>
        </w:rPr>
        <w:t xml:space="preserve">BY </w:t>
      </w:r>
    </w:p>
    <w:p w14:paraId="4B648A40" w14:textId="77777777" w:rsidR="00A248A7" w:rsidRDefault="00000000">
      <w:pPr>
        <w:spacing w:after="174" w:line="259" w:lineRule="auto"/>
        <w:ind w:left="0" w:right="477" w:firstLine="0"/>
        <w:jc w:val="center"/>
      </w:pPr>
      <w:r>
        <w:rPr>
          <w:sz w:val="27"/>
        </w:rPr>
        <w:t xml:space="preserve">IMPRAIM – SWANZY ENOCK </w:t>
      </w:r>
    </w:p>
    <w:p w14:paraId="6B189064" w14:textId="77777777" w:rsidR="00A248A7" w:rsidRDefault="00000000">
      <w:pPr>
        <w:spacing w:after="0" w:line="259" w:lineRule="auto"/>
        <w:ind w:right="476"/>
        <w:jc w:val="center"/>
      </w:pPr>
      <w:r>
        <w:rPr>
          <w:sz w:val="23"/>
        </w:rPr>
        <w:t>(</w:t>
      </w:r>
      <w:proofErr w:type="gramStart"/>
      <w:r>
        <w:rPr>
          <w:sz w:val="23"/>
        </w:rPr>
        <w:t>B.ED</w:t>
      </w:r>
      <w:proofErr w:type="gramEnd"/>
      <w:r>
        <w:rPr>
          <w:sz w:val="23"/>
        </w:rPr>
        <w:t xml:space="preserve"> ART) </w:t>
      </w:r>
    </w:p>
    <w:p w14:paraId="28682FAF" w14:textId="77777777" w:rsidR="00A248A7" w:rsidRDefault="00000000">
      <w:pPr>
        <w:spacing w:after="0" w:line="259" w:lineRule="auto"/>
        <w:ind w:left="31" w:right="0" w:firstLine="0"/>
        <w:jc w:val="left"/>
      </w:pPr>
      <w:r>
        <w:rPr>
          <w:sz w:val="23"/>
        </w:rPr>
        <w:t xml:space="preserve"> </w:t>
      </w:r>
    </w:p>
    <w:p w14:paraId="3FFA2105" w14:textId="77777777" w:rsidR="00A248A7" w:rsidRDefault="00000000">
      <w:pPr>
        <w:spacing w:after="0" w:line="259" w:lineRule="auto"/>
        <w:ind w:left="31" w:right="0" w:firstLine="0"/>
        <w:jc w:val="left"/>
      </w:pPr>
      <w:r>
        <w:rPr>
          <w:sz w:val="23"/>
        </w:rPr>
        <w:t xml:space="preserve"> </w:t>
      </w:r>
    </w:p>
    <w:p w14:paraId="79D18B7D" w14:textId="77777777" w:rsidR="00A248A7" w:rsidRDefault="00000000">
      <w:pPr>
        <w:spacing w:after="22" w:line="259" w:lineRule="auto"/>
        <w:ind w:left="31" w:right="0" w:firstLine="0"/>
        <w:jc w:val="left"/>
      </w:pPr>
      <w:r>
        <w:rPr>
          <w:sz w:val="23"/>
        </w:rPr>
        <w:t xml:space="preserve"> </w:t>
      </w:r>
    </w:p>
    <w:p w14:paraId="76E12FF8" w14:textId="77777777" w:rsidR="00A248A7" w:rsidRDefault="00000000">
      <w:pPr>
        <w:spacing w:after="0" w:line="259" w:lineRule="auto"/>
        <w:ind w:left="0" w:right="984" w:firstLine="0"/>
        <w:jc w:val="right"/>
      </w:pPr>
      <w:r>
        <w:rPr>
          <w:sz w:val="28"/>
        </w:rPr>
        <w:t xml:space="preserve">A thesis submitted to the Graduate School, Kwame Nkrumah University of </w:t>
      </w:r>
    </w:p>
    <w:p w14:paraId="37FA3D26" w14:textId="77777777" w:rsidR="00A248A7" w:rsidRDefault="00000000">
      <w:pPr>
        <w:spacing w:after="0" w:line="259" w:lineRule="auto"/>
        <w:ind w:right="481"/>
        <w:jc w:val="center"/>
      </w:pPr>
      <w:r>
        <w:rPr>
          <w:sz w:val="28"/>
        </w:rPr>
        <w:t xml:space="preserve">Science &amp; Technology, Kumasi </w:t>
      </w:r>
    </w:p>
    <w:p w14:paraId="16089E9E" w14:textId="77777777" w:rsidR="00A248A7" w:rsidRDefault="00000000">
      <w:pPr>
        <w:spacing w:after="0" w:line="259" w:lineRule="auto"/>
        <w:ind w:left="1481" w:right="0" w:firstLine="0"/>
        <w:jc w:val="left"/>
      </w:pPr>
      <w:r>
        <w:rPr>
          <w:sz w:val="28"/>
        </w:rPr>
        <w:t xml:space="preserve">In partial fulfillment of the requirements for the degree of </w:t>
      </w:r>
    </w:p>
    <w:p w14:paraId="63B9D5A2" w14:textId="77777777" w:rsidR="00A248A7" w:rsidRDefault="00000000">
      <w:pPr>
        <w:spacing w:after="0" w:line="259" w:lineRule="auto"/>
        <w:ind w:left="0" w:right="475" w:firstLine="0"/>
        <w:jc w:val="center"/>
      </w:pPr>
      <w:r>
        <w:rPr>
          <w:b/>
          <w:sz w:val="28"/>
        </w:rPr>
        <w:t>MASTER OF PHILOSOPHY</w:t>
      </w:r>
      <w:r>
        <w:rPr>
          <w:sz w:val="28"/>
        </w:rPr>
        <w:t xml:space="preserve"> </w:t>
      </w:r>
    </w:p>
    <w:p w14:paraId="6B459791" w14:textId="77777777" w:rsidR="00A248A7" w:rsidRDefault="00000000">
      <w:pPr>
        <w:spacing w:after="0" w:line="259" w:lineRule="auto"/>
        <w:ind w:right="481"/>
        <w:jc w:val="center"/>
      </w:pPr>
      <w:r>
        <w:rPr>
          <w:sz w:val="28"/>
        </w:rPr>
        <w:t xml:space="preserve">(AFRICAN ART AND CULTURE) </w:t>
      </w:r>
    </w:p>
    <w:p w14:paraId="67D48F35" w14:textId="77777777" w:rsidR="00A248A7" w:rsidRDefault="00000000">
      <w:pPr>
        <w:spacing w:after="0" w:line="259" w:lineRule="auto"/>
        <w:ind w:left="31" w:right="0" w:firstLine="0"/>
        <w:jc w:val="left"/>
      </w:pPr>
      <w:r>
        <w:rPr>
          <w:sz w:val="23"/>
        </w:rPr>
        <w:t xml:space="preserve"> </w:t>
      </w:r>
    </w:p>
    <w:p w14:paraId="6086D611" w14:textId="77777777" w:rsidR="00A248A7" w:rsidRDefault="00000000">
      <w:pPr>
        <w:spacing w:after="0" w:line="259" w:lineRule="auto"/>
        <w:ind w:left="31" w:right="0" w:firstLine="0"/>
        <w:jc w:val="left"/>
      </w:pPr>
      <w:r>
        <w:rPr>
          <w:sz w:val="23"/>
        </w:rPr>
        <w:t xml:space="preserve"> </w:t>
      </w:r>
    </w:p>
    <w:p w14:paraId="2FCF4702" w14:textId="77777777" w:rsidR="00A248A7" w:rsidRDefault="00000000">
      <w:pPr>
        <w:spacing w:after="0" w:line="259" w:lineRule="auto"/>
        <w:ind w:left="31" w:right="0" w:firstLine="0"/>
        <w:jc w:val="left"/>
      </w:pPr>
      <w:r>
        <w:rPr>
          <w:sz w:val="23"/>
        </w:rPr>
        <w:t xml:space="preserve"> </w:t>
      </w:r>
    </w:p>
    <w:p w14:paraId="3DE3E2BB" w14:textId="77777777" w:rsidR="00A248A7" w:rsidRDefault="00000000">
      <w:pPr>
        <w:spacing w:after="0" w:line="259" w:lineRule="auto"/>
        <w:ind w:left="31" w:right="0" w:firstLine="0"/>
        <w:jc w:val="left"/>
      </w:pPr>
      <w:r>
        <w:rPr>
          <w:sz w:val="23"/>
        </w:rPr>
        <w:t xml:space="preserve"> </w:t>
      </w:r>
    </w:p>
    <w:p w14:paraId="6A7DF2F4" w14:textId="77777777" w:rsidR="00A248A7" w:rsidRDefault="00000000">
      <w:pPr>
        <w:spacing w:after="0" w:line="259" w:lineRule="auto"/>
        <w:ind w:left="31" w:right="0" w:firstLine="0"/>
        <w:jc w:val="left"/>
      </w:pPr>
      <w:r>
        <w:rPr>
          <w:sz w:val="23"/>
        </w:rPr>
        <w:t xml:space="preserve"> </w:t>
      </w:r>
    </w:p>
    <w:p w14:paraId="7CDE5E5E" w14:textId="77777777" w:rsidR="00A248A7" w:rsidRDefault="00000000">
      <w:pPr>
        <w:spacing w:after="0" w:line="259" w:lineRule="auto"/>
        <w:ind w:left="31" w:right="0" w:firstLine="0"/>
        <w:jc w:val="left"/>
      </w:pPr>
      <w:r>
        <w:rPr>
          <w:sz w:val="23"/>
        </w:rPr>
        <w:t xml:space="preserve"> </w:t>
      </w:r>
    </w:p>
    <w:p w14:paraId="79D73348" w14:textId="77777777" w:rsidR="00A248A7" w:rsidRDefault="00000000">
      <w:pPr>
        <w:spacing w:after="0" w:line="259" w:lineRule="auto"/>
        <w:ind w:left="31" w:right="0" w:firstLine="0"/>
        <w:jc w:val="left"/>
      </w:pPr>
      <w:r>
        <w:rPr>
          <w:sz w:val="23"/>
        </w:rPr>
        <w:t xml:space="preserve"> </w:t>
      </w:r>
    </w:p>
    <w:p w14:paraId="4FD74A2A" w14:textId="77777777" w:rsidR="00A248A7" w:rsidRDefault="00000000">
      <w:pPr>
        <w:spacing w:after="2" w:line="265" w:lineRule="auto"/>
        <w:ind w:left="72" w:right="544"/>
        <w:jc w:val="center"/>
      </w:pPr>
      <w:r>
        <w:t xml:space="preserve">Faculty of Art </w:t>
      </w:r>
    </w:p>
    <w:p w14:paraId="11451496" w14:textId="77777777" w:rsidR="00A248A7" w:rsidRDefault="00000000">
      <w:pPr>
        <w:spacing w:after="2" w:line="265" w:lineRule="auto"/>
        <w:ind w:left="72" w:right="542"/>
        <w:jc w:val="center"/>
      </w:pPr>
      <w:r>
        <w:t xml:space="preserve">College of Art and Built Environment </w:t>
      </w:r>
    </w:p>
    <w:p w14:paraId="2233847A" w14:textId="77777777" w:rsidR="00A248A7" w:rsidRDefault="00000000">
      <w:pPr>
        <w:spacing w:after="0" w:line="259" w:lineRule="auto"/>
        <w:ind w:left="31" w:right="0" w:firstLine="0"/>
        <w:jc w:val="left"/>
      </w:pPr>
      <w:r>
        <w:rPr>
          <w:sz w:val="23"/>
        </w:rPr>
        <w:t xml:space="preserve"> </w:t>
      </w:r>
    </w:p>
    <w:p w14:paraId="2D6E08D3" w14:textId="77777777" w:rsidR="00A248A7" w:rsidRDefault="00000000">
      <w:pPr>
        <w:spacing w:after="0" w:line="259" w:lineRule="auto"/>
        <w:ind w:left="31" w:right="0" w:firstLine="0"/>
        <w:jc w:val="left"/>
      </w:pPr>
      <w:r>
        <w:rPr>
          <w:sz w:val="23"/>
        </w:rPr>
        <w:t xml:space="preserve"> </w:t>
      </w:r>
    </w:p>
    <w:p w14:paraId="71554B95" w14:textId="77777777" w:rsidR="00A248A7" w:rsidRDefault="00000000">
      <w:pPr>
        <w:spacing w:after="0" w:line="259" w:lineRule="auto"/>
        <w:ind w:right="478"/>
        <w:jc w:val="center"/>
      </w:pPr>
      <w:r>
        <w:rPr>
          <w:sz w:val="23"/>
        </w:rPr>
        <w:t xml:space="preserve">JULY, 2015 </w:t>
      </w:r>
    </w:p>
    <w:p w14:paraId="70419786" w14:textId="77777777" w:rsidR="00A248A7" w:rsidRDefault="00000000">
      <w:pPr>
        <w:spacing w:after="216" w:line="259" w:lineRule="auto"/>
        <w:ind w:right="477"/>
        <w:jc w:val="center"/>
      </w:pPr>
      <w:r>
        <w:rPr>
          <w:sz w:val="23"/>
        </w:rPr>
        <w:t xml:space="preserve">©2015, Department </w:t>
      </w:r>
      <w:proofErr w:type="gramStart"/>
      <w:r>
        <w:rPr>
          <w:sz w:val="23"/>
        </w:rPr>
        <w:t>Of</w:t>
      </w:r>
      <w:proofErr w:type="gramEnd"/>
      <w:r>
        <w:rPr>
          <w:sz w:val="23"/>
        </w:rPr>
        <w:t xml:space="preserve"> General Art Studies</w:t>
      </w:r>
      <w:r>
        <w:rPr>
          <w:sz w:val="22"/>
        </w:rPr>
        <w:t xml:space="preserve"> </w:t>
      </w:r>
    </w:p>
    <w:p w14:paraId="1F5EEE63" w14:textId="77777777" w:rsidR="00A248A7" w:rsidRDefault="00000000">
      <w:pPr>
        <w:spacing w:after="232" w:line="259" w:lineRule="auto"/>
        <w:ind w:left="31" w:right="0" w:firstLine="0"/>
        <w:jc w:val="left"/>
      </w:pPr>
      <w:r>
        <w:rPr>
          <w:rFonts w:ascii="Calibri" w:eastAsia="Calibri" w:hAnsi="Calibri" w:cs="Calibri"/>
          <w:sz w:val="22"/>
        </w:rPr>
        <w:t xml:space="preserve"> </w:t>
      </w:r>
    </w:p>
    <w:p w14:paraId="17EC0570" w14:textId="77777777" w:rsidR="00A248A7" w:rsidRDefault="00000000">
      <w:pPr>
        <w:spacing w:after="0" w:line="259" w:lineRule="auto"/>
        <w:ind w:left="31" w:right="0" w:firstLine="0"/>
        <w:jc w:val="left"/>
      </w:pPr>
      <w:r>
        <w:rPr>
          <w:b/>
        </w:rPr>
        <w:t xml:space="preserve"> </w:t>
      </w:r>
    </w:p>
    <w:p w14:paraId="54995960" w14:textId="77777777" w:rsidR="00A248A7" w:rsidRDefault="00000000">
      <w:pPr>
        <w:pStyle w:val="Heading1"/>
        <w:spacing w:after="162"/>
        <w:ind w:left="10" w:right="476"/>
      </w:pPr>
      <w:r>
        <w:lastRenderedPageBreak/>
        <w:t xml:space="preserve">DECLARATION </w:t>
      </w:r>
      <w:r>
        <w:rPr>
          <w:b w:val="0"/>
        </w:rPr>
        <w:t xml:space="preserve"> </w:t>
      </w:r>
    </w:p>
    <w:p w14:paraId="1A06A0DA" w14:textId="77777777" w:rsidR="00A248A7" w:rsidRDefault="00000000">
      <w:pPr>
        <w:spacing w:after="258" w:line="467" w:lineRule="auto"/>
        <w:ind w:left="41" w:right="492"/>
        <w:jc w:val="left"/>
      </w:pPr>
      <w:r>
        <w:t xml:space="preserve">I hereby declare that this is my own work towards the </w:t>
      </w:r>
      <w:proofErr w:type="spellStart"/>
      <w:proofErr w:type="gramStart"/>
      <w:r>
        <w:t>M.Phil</w:t>
      </w:r>
      <w:proofErr w:type="spellEnd"/>
      <w:proofErr w:type="gramEnd"/>
      <w:r>
        <w:t xml:space="preserve"> African Art and Culture degree and that, to the best of my knowledge, it contains no material previously published by another person nor material which has been accepted for the award of any other degree of the University, except where due acknowledgement has been made in the text.  </w:t>
      </w:r>
    </w:p>
    <w:p w14:paraId="0B559108" w14:textId="77777777" w:rsidR="00A248A7" w:rsidRDefault="00000000">
      <w:pPr>
        <w:spacing w:after="165"/>
        <w:ind w:left="45" w:right="500"/>
      </w:pPr>
      <w:r>
        <w:t xml:space="preserve">…………………………….                      ……………………….         …………………………..  </w:t>
      </w:r>
    </w:p>
    <w:p w14:paraId="6CA99E78" w14:textId="77777777" w:rsidR="00A248A7" w:rsidRDefault="00000000">
      <w:pPr>
        <w:spacing w:after="2" w:line="411" w:lineRule="auto"/>
        <w:ind w:left="45" w:right="1067"/>
      </w:pPr>
      <w:proofErr w:type="spellStart"/>
      <w:r>
        <w:t>Impraim</w:t>
      </w:r>
      <w:proofErr w:type="spellEnd"/>
      <w:r>
        <w:t xml:space="preserve">-Swanzy Enock (20287589)                  Signature                              </w:t>
      </w:r>
      <w:proofErr w:type="gramStart"/>
      <w:r>
        <w:t>Date  (</w:t>
      </w:r>
      <w:proofErr w:type="gramEnd"/>
      <w:r>
        <w:t xml:space="preserve">Students Name &amp; ID No.) </w:t>
      </w:r>
    </w:p>
    <w:p w14:paraId="42315522" w14:textId="77777777" w:rsidR="00A248A7" w:rsidRDefault="00000000">
      <w:pPr>
        <w:spacing w:after="175" w:line="259" w:lineRule="auto"/>
        <w:ind w:left="31" w:right="0" w:firstLine="0"/>
        <w:jc w:val="left"/>
      </w:pPr>
      <w:r>
        <w:t xml:space="preserve"> </w:t>
      </w:r>
    </w:p>
    <w:p w14:paraId="799BD6C9" w14:textId="77777777" w:rsidR="00A248A7" w:rsidRDefault="00000000">
      <w:pPr>
        <w:spacing w:after="175" w:line="259" w:lineRule="auto"/>
        <w:ind w:left="31" w:right="0" w:firstLine="0"/>
        <w:jc w:val="left"/>
      </w:pPr>
      <w:r>
        <w:t xml:space="preserve"> </w:t>
      </w:r>
    </w:p>
    <w:p w14:paraId="6A8BCA43" w14:textId="77777777" w:rsidR="00A248A7" w:rsidRDefault="00000000">
      <w:pPr>
        <w:spacing w:after="177" w:line="259" w:lineRule="auto"/>
        <w:ind w:left="31" w:right="0" w:firstLine="0"/>
        <w:jc w:val="left"/>
      </w:pPr>
      <w:r>
        <w:t xml:space="preserve"> </w:t>
      </w:r>
    </w:p>
    <w:p w14:paraId="0FDB6640" w14:textId="77777777" w:rsidR="00A248A7" w:rsidRDefault="00000000">
      <w:pPr>
        <w:ind w:left="45" w:right="500"/>
      </w:pPr>
      <w:r>
        <w:t xml:space="preserve">Certified by:  </w:t>
      </w:r>
    </w:p>
    <w:p w14:paraId="6EEE6D07" w14:textId="77777777" w:rsidR="00A248A7" w:rsidRDefault="00000000">
      <w:pPr>
        <w:spacing w:after="165"/>
        <w:ind w:left="45" w:right="500"/>
      </w:pPr>
      <w:r>
        <w:t xml:space="preserve">……………………………                     …………………………       ……………………………  </w:t>
      </w:r>
    </w:p>
    <w:p w14:paraId="4BD9A632" w14:textId="77777777" w:rsidR="00A248A7" w:rsidRDefault="00000000">
      <w:pPr>
        <w:ind w:left="45" w:right="500"/>
      </w:pPr>
      <w:r>
        <w:t xml:space="preserve">Dr. (Mrs.) N.A.P. Arthur                                      Signature                          Date  </w:t>
      </w:r>
    </w:p>
    <w:p w14:paraId="77C9A15B" w14:textId="77777777" w:rsidR="00A248A7" w:rsidRDefault="00000000">
      <w:pPr>
        <w:spacing w:after="167"/>
        <w:ind w:left="45" w:right="500"/>
      </w:pPr>
      <w:r>
        <w:t xml:space="preserve">(Supervisor’s Name)  </w:t>
      </w:r>
    </w:p>
    <w:p w14:paraId="0D400E0F" w14:textId="77777777" w:rsidR="00A248A7" w:rsidRDefault="00000000">
      <w:pPr>
        <w:spacing w:after="175" w:line="259" w:lineRule="auto"/>
        <w:ind w:left="31" w:right="0" w:firstLine="0"/>
        <w:jc w:val="left"/>
      </w:pPr>
      <w:r>
        <w:t xml:space="preserve"> </w:t>
      </w:r>
    </w:p>
    <w:p w14:paraId="6D67FB6F" w14:textId="77777777" w:rsidR="00A248A7" w:rsidRDefault="00000000">
      <w:pPr>
        <w:spacing w:after="175" w:line="259" w:lineRule="auto"/>
        <w:ind w:left="31" w:right="0" w:firstLine="0"/>
        <w:jc w:val="left"/>
      </w:pPr>
      <w:r>
        <w:t xml:space="preserve"> </w:t>
      </w:r>
    </w:p>
    <w:p w14:paraId="4925D50C" w14:textId="77777777" w:rsidR="00A248A7" w:rsidRDefault="00000000">
      <w:pPr>
        <w:ind w:left="45" w:right="500"/>
      </w:pPr>
      <w:r>
        <w:t xml:space="preserve">Certified by: </w:t>
      </w:r>
    </w:p>
    <w:p w14:paraId="4B6B13C9" w14:textId="77777777" w:rsidR="00A248A7" w:rsidRDefault="00000000">
      <w:pPr>
        <w:spacing w:after="165"/>
        <w:ind w:left="45" w:right="500"/>
      </w:pPr>
      <w:r>
        <w:t xml:space="preserve">…………………………                ………………………….    ………………………….  </w:t>
      </w:r>
    </w:p>
    <w:p w14:paraId="65E2EB78" w14:textId="77777777" w:rsidR="00A248A7" w:rsidRDefault="00000000">
      <w:pPr>
        <w:ind w:left="45" w:right="500"/>
      </w:pPr>
      <w:r>
        <w:t xml:space="preserve">Dr. Steve </w:t>
      </w:r>
      <w:proofErr w:type="spellStart"/>
      <w:r>
        <w:t>Kquofi</w:t>
      </w:r>
      <w:proofErr w:type="spellEnd"/>
      <w:r>
        <w:t xml:space="preserve">                                          Signature                           Date  </w:t>
      </w:r>
    </w:p>
    <w:p w14:paraId="4D70588C" w14:textId="77777777" w:rsidR="00A248A7" w:rsidRDefault="00000000">
      <w:pPr>
        <w:ind w:left="45" w:right="500"/>
      </w:pPr>
      <w:r>
        <w:t xml:space="preserve">(Head of Department’s Name) </w:t>
      </w:r>
    </w:p>
    <w:p w14:paraId="6A01D9A9" w14:textId="77777777" w:rsidR="00A248A7" w:rsidRDefault="00000000">
      <w:pPr>
        <w:spacing w:after="451" w:line="259" w:lineRule="auto"/>
        <w:ind w:left="0" w:right="416" w:firstLine="0"/>
        <w:jc w:val="center"/>
      </w:pPr>
      <w:r>
        <w:t xml:space="preserve"> </w:t>
      </w:r>
    </w:p>
    <w:p w14:paraId="64080A53" w14:textId="77777777" w:rsidR="00A248A7" w:rsidRDefault="00000000">
      <w:pPr>
        <w:spacing w:after="453" w:line="259" w:lineRule="auto"/>
        <w:ind w:left="31" w:right="0" w:firstLine="0"/>
        <w:jc w:val="left"/>
      </w:pPr>
      <w:r>
        <w:t xml:space="preserve"> </w:t>
      </w:r>
    </w:p>
    <w:p w14:paraId="2380FB81" w14:textId="77777777" w:rsidR="00A248A7" w:rsidRDefault="00000000">
      <w:pPr>
        <w:spacing w:after="0" w:line="259" w:lineRule="auto"/>
        <w:ind w:left="31" w:right="0" w:firstLine="0"/>
        <w:jc w:val="left"/>
      </w:pPr>
      <w:r>
        <w:t xml:space="preserve"> </w:t>
      </w:r>
    </w:p>
    <w:p w14:paraId="263D462D" w14:textId="77777777" w:rsidR="00A248A7" w:rsidRDefault="00000000">
      <w:pPr>
        <w:pStyle w:val="Heading1"/>
        <w:spacing w:after="438"/>
        <w:ind w:left="10" w:right="479"/>
      </w:pPr>
      <w:r>
        <w:lastRenderedPageBreak/>
        <w:t xml:space="preserve">ABSTRACT </w:t>
      </w:r>
    </w:p>
    <w:p w14:paraId="17B9FCAC" w14:textId="77777777" w:rsidR="00A248A7" w:rsidRDefault="00000000">
      <w:pPr>
        <w:spacing w:line="477" w:lineRule="auto"/>
        <w:ind w:left="45" w:right="500"/>
      </w:pPr>
      <w:r>
        <w:t xml:space="preserve">Although the arts in </w:t>
      </w:r>
      <w:proofErr w:type="spellStart"/>
      <w:r>
        <w:t>Effutu</w:t>
      </w:r>
      <w:proofErr w:type="spellEnd"/>
      <w:r>
        <w:t xml:space="preserve"> festivals make a particularly vibrant and far-reaching contribution to their culture, little or no attention has been given to it. The energetic and enthusiastic characteristics associated with the involvement of these arts in the festivals play functional, economic and aesthetic roles which are indispensable to their culture. The </w:t>
      </w:r>
      <w:proofErr w:type="spellStart"/>
      <w:r>
        <w:t>Aboakyer</w:t>
      </w:r>
      <w:proofErr w:type="spellEnd"/>
      <w:r>
        <w:t xml:space="preserve"> festival involves two Asafo cohorts and they use different artworks for the celebration which widens the artistic scope of the festival. These art works involved in the festival have direct link with the culture, history and traditions of the </w:t>
      </w:r>
      <w:proofErr w:type="spellStart"/>
      <w:r>
        <w:t>Effutus</w:t>
      </w:r>
      <w:proofErr w:type="spellEnd"/>
      <w:r>
        <w:t xml:space="preserve">, making them requisite for the celebration. Since these art works have a direct link with the culture there is the need to document them for cultural perpetuation. The Akomase festival, which is the second festival for this study has received less attention by writers due to the low patronage also needs a scholarly documentation. The study made use of the qualitative research which employed the descriptive and narrative design for data presentation. The study concluded that the artistic elements in the festivals of the </w:t>
      </w:r>
      <w:proofErr w:type="spellStart"/>
      <w:r>
        <w:t>Effutus</w:t>
      </w:r>
      <w:proofErr w:type="spellEnd"/>
      <w:r>
        <w:t xml:space="preserve"> are enormous especially the </w:t>
      </w:r>
      <w:proofErr w:type="spellStart"/>
      <w:r>
        <w:t>Aboakyer</w:t>
      </w:r>
      <w:proofErr w:type="spellEnd"/>
      <w:r>
        <w:t xml:space="preserve"> festival. However, it is recommended that </w:t>
      </w:r>
      <w:proofErr w:type="spellStart"/>
      <w:r>
        <w:t>Effutu</w:t>
      </w:r>
      <w:proofErr w:type="spellEnd"/>
      <w:r>
        <w:t xml:space="preserve"> Traditional Council should have a museum or gallery for keeping the artworks used in their festivals and train personnel to educate people about the roles they play in the festival and artistic elements in relation to their culture. </w:t>
      </w:r>
    </w:p>
    <w:p w14:paraId="551F2188" w14:textId="77777777" w:rsidR="00A248A7" w:rsidRDefault="00000000">
      <w:pPr>
        <w:spacing w:after="218" w:line="259" w:lineRule="auto"/>
        <w:ind w:left="31" w:right="0" w:firstLine="0"/>
        <w:jc w:val="left"/>
      </w:pPr>
      <w:r>
        <w:rPr>
          <w:rFonts w:ascii="Calibri" w:eastAsia="Calibri" w:hAnsi="Calibri" w:cs="Calibri"/>
          <w:sz w:val="22"/>
        </w:rPr>
        <w:t xml:space="preserve"> </w:t>
      </w:r>
    </w:p>
    <w:p w14:paraId="26565073" w14:textId="77777777" w:rsidR="00A248A7" w:rsidRDefault="00000000">
      <w:pPr>
        <w:spacing w:after="213" w:line="259" w:lineRule="auto"/>
        <w:ind w:left="31" w:right="0" w:firstLine="0"/>
        <w:jc w:val="left"/>
      </w:pPr>
      <w:r>
        <w:rPr>
          <w:rFonts w:ascii="Calibri" w:eastAsia="Calibri" w:hAnsi="Calibri" w:cs="Calibri"/>
          <w:sz w:val="22"/>
        </w:rPr>
        <w:t xml:space="preserve"> </w:t>
      </w:r>
    </w:p>
    <w:p w14:paraId="585910C9" w14:textId="77777777" w:rsidR="00A248A7" w:rsidRDefault="00000000">
      <w:pPr>
        <w:spacing w:after="216" w:line="259" w:lineRule="auto"/>
        <w:ind w:left="31" w:right="0" w:firstLine="0"/>
        <w:jc w:val="left"/>
      </w:pPr>
      <w:r>
        <w:rPr>
          <w:b/>
          <w:sz w:val="22"/>
        </w:rPr>
        <w:t xml:space="preserve"> </w:t>
      </w:r>
    </w:p>
    <w:p w14:paraId="6BE5D405" w14:textId="77777777" w:rsidR="00A248A7" w:rsidRDefault="00000000">
      <w:pPr>
        <w:spacing w:after="233" w:line="259" w:lineRule="auto"/>
        <w:ind w:left="31" w:right="0" w:firstLine="0"/>
        <w:jc w:val="left"/>
      </w:pPr>
      <w:r>
        <w:rPr>
          <w:b/>
          <w:sz w:val="22"/>
        </w:rPr>
        <w:t xml:space="preserve"> </w:t>
      </w:r>
    </w:p>
    <w:p w14:paraId="6B03BE52" w14:textId="77777777" w:rsidR="00A248A7" w:rsidRDefault="00000000">
      <w:pPr>
        <w:spacing w:after="218" w:line="259" w:lineRule="auto"/>
        <w:ind w:left="0" w:right="416" w:firstLine="0"/>
        <w:jc w:val="center"/>
      </w:pPr>
      <w:r>
        <w:rPr>
          <w:b/>
        </w:rPr>
        <w:t xml:space="preserve"> </w:t>
      </w:r>
    </w:p>
    <w:p w14:paraId="09A94F65" w14:textId="77777777" w:rsidR="00A248A7" w:rsidRDefault="00000000">
      <w:pPr>
        <w:spacing w:after="0" w:line="259" w:lineRule="auto"/>
        <w:ind w:left="0" w:right="416" w:firstLine="0"/>
        <w:jc w:val="center"/>
      </w:pPr>
      <w:r>
        <w:rPr>
          <w:b/>
        </w:rPr>
        <w:t xml:space="preserve"> </w:t>
      </w:r>
    </w:p>
    <w:p w14:paraId="3F57960E" w14:textId="77777777" w:rsidR="00A248A7" w:rsidRDefault="00000000">
      <w:pPr>
        <w:pStyle w:val="Heading2"/>
        <w:ind w:left="10" w:right="476"/>
      </w:pPr>
      <w:r>
        <w:lastRenderedPageBreak/>
        <w:t xml:space="preserve">ACKNOWLEDEMENTS </w:t>
      </w:r>
    </w:p>
    <w:p w14:paraId="1E24720D" w14:textId="77777777" w:rsidR="00A248A7" w:rsidRDefault="00000000">
      <w:pPr>
        <w:spacing w:after="206" w:line="467" w:lineRule="auto"/>
        <w:ind w:left="41" w:right="492"/>
        <w:jc w:val="left"/>
      </w:pPr>
      <w:r>
        <w:t xml:space="preserve">I will like to thank God Almighty for taking me through this study successfully. </w:t>
      </w:r>
      <w:proofErr w:type="gramStart"/>
      <w:r>
        <w:t>Indeed</w:t>
      </w:r>
      <w:proofErr w:type="gramEnd"/>
      <w:r>
        <w:t xml:space="preserve"> He has been merciful and gracious to me. My sincere gratitude goes to my supervisor Dr. (Mrs.) Nana Ama </w:t>
      </w:r>
      <w:proofErr w:type="spellStart"/>
      <w:r>
        <w:t>Pokuaa</w:t>
      </w:r>
      <w:proofErr w:type="spellEnd"/>
      <w:r>
        <w:t xml:space="preserve"> Arthur of the Department of General Art Studies – African Art and Culture section for her time and impact in making this work come to a successful end.  </w:t>
      </w:r>
    </w:p>
    <w:p w14:paraId="773823D4" w14:textId="77777777" w:rsidR="00A248A7" w:rsidRDefault="00000000">
      <w:pPr>
        <w:spacing w:after="206" w:line="467" w:lineRule="auto"/>
        <w:ind w:left="41" w:right="492"/>
        <w:jc w:val="left"/>
      </w:pPr>
      <w:r>
        <w:t xml:space="preserve">I am also indebted to Dr Mariama Ross, Dr Eric </w:t>
      </w:r>
      <w:proofErr w:type="spellStart"/>
      <w:r>
        <w:t>Appau</w:t>
      </w:r>
      <w:proofErr w:type="spellEnd"/>
      <w:r>
        <w:t xml:space="preserve"> Asante, Dr Joe </w:t>
      </w:r>
      <w:proofErr w:type="spellStart"/>
      <w:r>
        <w:t>Adu-Agyem</w:t>
      </w:r>
      <w:proofErr w:type="spellEnd"/>
      <w:r>
        <w:t xml:space="preserve"> and all the lecturers of the Department of General Art Studies for their encouragements and supports throughout the program. </w:t>
      </w:r>
    </w:p>
    <w:p w14:paraId="3FC36451" w14:textId="77777777" w:rsidR="00A248A7" w:rsidRDefault="00000000">
      <w:pPr>
        <w:spacing w:after="206" w:line="467" w:lineRule="auto"/>
        <w:ind w:left="41" w:right="492"/>
        <w:jc w:val="left"/>
      </w:pPr>
      <w:r>
        <w:t xml:space="preserve">I will also like to thank my parents Papa Kodwo </w:t>
      </w:r>
      <w:proofErr w:type="spellStart"/>
      <w:r>
        <w:t>Owranye</w:t>
      </w:r>
      <w:proofErr w:type="spellEnd"/>
      <w:r>
        <w:t xml:space="preserve"> and Comfort </w:t>
      </w:r>
      <w:proofErr w:type="spellStart"/>
      <w:r>
        <w:t>Yeboaba</w:t>
      </w:r>
      <w:proofErr w:type="spellEnd"/>
      <w:r>
        <w:t xml:space="preserve"> Mensah and my siblings for their prayers and supports. I say “</w:t>
      </w:r>
      <w:proofErr w:type="spellStart"/>
      <w:r>
        <w:t>ayekoo</w:t>
      </w:r>
      <w:proofErr w:type="spellEnd"/>
      <w:r>
        <w:t xml:space="preserve">” to all of them and may God richly bless them. </w:t>
      </w:r>
    </w:p>
    <w:p w14:paraId="45EC4B45" w14:textId="77777777" w:rsidR="00A248A7" w:rsidRDefault="00000000">
      <w:pPr>
        <w:spacing w:after="206" w:line="467" w:lineRule="auto"/>
        <w:ind w:left="41" w:right="492"/>
        <w:jc w:val="left"/>
      </w:pPr>
      <w:r>
        <w:t xml:space="preserve">I am most grateful to my respondents especially </w:t>
      </w:r>
      <w:proofErr w:type="spellStart"/>
      <w:r>
        <w:t>Neenyi</w:t>
      </w:r>
      <w:proofErr w:type="spellEnd"/>
      <w:r>
        <w:t xml:space="preserve"> </w:t>
      </w:r>
      <w:proofErr w:type="spellStart"/>
      <w:r>
        <w:t>Ghartey</w:t>
      </w:r>
      <w:proofErr w:type="spellEnd"/>
      <w:r>
        <w:t xml:space="preserve"> VII, the paramount chief of the </w:t>
      </w:r>
      <w:proofErr w:type="spellStart"/>
      <w:r>
        <w:t>Effutu</w:t>
      </w:r>
      <w:proofErr w:type="spellEnd"/>
      <w:r>
        <w:t xml:space="preserve"> Traditional Area, Nana Quansah Panyin, the P.R.O. of </w:t>
      </w:r>
      <w:proofErr w:type="spellStart"/>
      <w:r>
        <w:t>Effutu</w:t>
      </w:r>
      <w:proofErr w:type="spellEnd"/>
      <w:r>
        <w:t xml:space="preserve"> Youth Association, </w:t>
      </w:r>
      <w:proofErr w:type="spellStart"/>
      <w:r>
        <w:t>Supis</w:t>
      </w:r>
      <w:proofErr w:type="spellEnd"/>
      <w:r>
        <w:t xml:space="preserve"> of the Asafo Companies and all the respondents for their countless efforts towards the success of the study. </w:t>
      </w:r>
    </w:p>
    <w:p w14:paraId="151079B9" w14:textId="77777777" w:rsidR="00A248A7" w:rsidRDefault="00000000">
      <w:pPr>
        <w:spacing w:after="241"/>
        <w:ind w:left="45" w:right="500"/>
      </w:pPr>
      <w:r>
        <w:t xml:space="preserve">Finally, my sincere gratitude goes to all my friends especially Miss Rashida </w:t>
      </w:r>
      <w:proofErr w:type="spellStart"/>
      <w:r>
        <w:t>Nyarkoh</w:t>
      </w:r>
      <w:proofErr w:type="spellEnd"/>
      <w:r>
        <w:t xml:space="preserve">, Mr Prince. </w:t>
      </w:r>
    </w:p>
    <w:p w14:paraId="341A7803" w14:textId="77777777" w:rsidR="00A248A7" w:rsidRDefault="00000000">
      <w:pPr>
        <w:spacing w:after="206" w:line="467" w:lineRule="auto"/>
        <w:ind w:left="41" w:right="492"/>
        <w:jc w:val="left"/>
      </w:pPr>
      <w:proofErr w:type="spellStart"/>
      <w:r>
        <w:t>Bessah</w:t>
      </w:r>
      <w:proofErr w:type="spellEnd"/>
      <w:r>
        <w:t xml:space="preserve"> Sam and Mr Humphrey </w:t>
      </w:r>
      <w:proofErr w:type="spellStart"/>
      <w:r>
        <w:t>Dautey</w:t>
      </w:r>
      <w:proofErr w:type="spellEnd"/>
      <w:r>
        <w:t xml:space="preserve"> of the Language Department (</w:t>
      </w:r>
      <w:proofErr w:type="spellStart"/>
      <w:r>
        <w:t>Ahantaman</w:t>
      </w:r>
      <w:proofErr w:type="spellEnd"/>
      <w:r>
        <w:t xml:space="preserve"> Girls’ Senior High School) for editing the work despite their busy schedule. May God smile at them and enlarge their coast. </w:t>
      </w:r>
    </w:p>
    <w:p w14:paraId="767AE1B4" w14:textId="77777777" w:rsidR="00A248A7" w:rsidRDefault="00000000">
      <w:pPr>
        <w:spacing w:after="213" w:line="259" w:lineRule="auto"/>
        <w:ind w:left="0" w:right="421" w:firstLine="0"/>
        <w:jc w:val="center"/>
      </w:pPr>
      <w:r>
        <w:rPr>
          <w:b/>
          <w:sz w:val="22"/>
        </w:rPr>
        <w:t xml:space="preserve"> </w:t>
      </w:r>
    </w:p>
    <w:p w14:paraId="6331B5B1" w14:textId="77777777" w:rsidR="00A248A7" w:rsidRDefault="00000000">
      <w:pPr>
        <w:spacing w:after="216" w:line="259" w:lineRule="auto"/>
        <w:ind w:left="0" w:right="421" w:firstLine="0"/>
        <w:jc w:val="center"/>
      </w:pPr>
      <w:r>
        <w:rPr>
          <w:b/>
          <w:sz w:val="22"/>
        </w:rPr>
        <w:t xml:space="preserve"> </w:t>
      </w:r>
    </w:p>
    <w:p w14:paraId="05143885" w14:textId="77777777" w:rsidR="00A248A7" w:rsidRDefault="00000000">
      <w:pPr>
        <w:spacing w:after="0" w:line="259" w:lineRule="auto"/>
        <w:ind w:left="31" w:right="0" w:firstLine="0"/>
        <w:jc w:val="left"/>
      </w:pPr>
      <w:r>
        <w:rPr>
          <w:b/>
          <w:sz w:val="22"/>
        </w:rPr>
        <w:t xml:space="preserve"> </w:t>
      </w:r>
    </w:p>
    <w:p w14:paraId="2AD5E1BC" w14:textId="77777777" w:rsidR="00CC0C6F" w:rsidRDefault="00CC0C6F">
      <w:pPr>
        <w:pStyle w:val="Heading1"/>
        <w:spacing w:after="210" w:line="262" w:lineRule="auto"/>
        <w:ind w:left="3428"/>
        <w:jc w:val="left"/>
      </w:pPr>
    </w:p>
    <w:p w14:paraId="77FC067A" w14:textId="77777777" w:rsidR="00CC0C6F" w:rsidRDefault="00CC0C6F">
      <w:pPr>
        <w:pStyle w:val="Heading1"/>
        <w:spacing w:after="210" w:line="262" w:lineRule="auto"/>
        <w:ind w:left="3428"/>
        <w:jc w:val="left"/>
      </w:pPr>
    </w:p>
    <w:p w14:paraId="73C90B66" w14:textId="6A41C3A8" w:rsidR="00A248A7" w:rsidRDefault="00000000">
      <w:pPr>
        <w:pStyle w:val="Heading1"/>
        <w:spacing w:after="210" w:line="262" w:lineRule="auto"/>
        <w:ind w:left="3428"/>
        <w:jc w:val="left"/>
      </w:pPr>
      <w:r>
        <w:t xml:space="preserve">TABLE OF CONTENTS </w:t>
      </w:r>
    </w:p>
    <w:p w14:paraId="02C73408" w14:textId="77777777" w:rsidR="00A248A7" w:rsidRDefault="00000000">
      <w:pPr>
        <w:spacing w:after="214" w:line="259" w:lineRule="auto"/>
        <w:ind w:left="26" w:right="488"/>
        <w:jc w:val="left"/>
      </w:pPr>
      <w:r>
        <w:rPr>
          <w:sz w:val="22"/>
        </w:rPr>
        <w:t xml:space="preserve">Title Page    </w:t>
      </w:r>
    </w:p>
    <w:p w14:paraId="2F23C0A5" w14:textId="77777777" w:rsidR="00A248A7" w:rsidRDefault="00000000">
      <w:pPr>
        <w:spacing w:after="214" w:line="259" w:lineRule="auto"/>
        <w:ind w:left="26" w:right="488"/>
        <w:jc w:val="left"/>
      </w:pPr>
      <w:r>
        <w:rPr>
          <w:sz w:val="22"/>
        </w:rPr>
        <w:t xml:space="preserve">Declaration Page                                                                                                                                         ii                              </w:t>
      </w:r>
    </w:p>
    <w:p w14:paraId="09A23417" w14:textId="77777777" w:rsidR="00A248A7" w:rsidRDefault="00000000">
      <w:pPr>
        <w:spacing w:after="214" w:line="259" w:lineRule="auto"/>
        <w:ind w:left="26" w:right="488"/>
        <w:jc w:val="left"/>
      </w:pPr>
      <w:r>
        <w:rPr>
          <w:sz w:val="22"/>
        </w:rPr>
        <w:t xml:space="preserve">Abstract                                                                                                                                                       iii </w:t>
      </w:r>
    </w:p>
    <w:p w14:paraId="2EB51F0A" w14:textId="77777777" w:rsidR="00A248A7" w:rsidRDefault="00000000">
      <w:pPr>
        <w:spacing w:after="214" w:line="259" w:lineRule="auto"/>
        <w:ind w:left="26" w:right="488"/>
        <w:jc w:val="left"/>
      </w:pPr>
      <w:r>
        <w:rPr>
          <w:sz w:val="22"/>
        </w:rPr>
        <w:t xml:space="preserve">Acknowledgements                                                                                                                                     iv </w:t>
      </w:r>
    </w:p>
    <w:p w14:paraId="75747D73" w14:textId="77777777" w:rsidR="00A248A7" w:rsidRDefault="00000000">
      <w:pPr>
        <w:spacing w:after="214" w:line="259" w:lineRule="auto"/>
        <w:ind w:left="26" w:right="488"/>
        <w:jc w:val="left"/>
      </w:pPr>
      <w:r>
        <w:rPr>
          <w:sz w:val="22"/>
        </w:rPr>
        <w:t xml:space="preserve">Table of Contents                                                                                                                                        v </w:t>
      </w:r>
    </w:p>
    <w:p w14:paraId="10FD952C" w14:textId="77777777" w:rsidR="00A248A7" w:rsidRDefault="00000000">
      <w:pPr>
        <w:spacing w:after="214" w:line="259" w:lineRule="auto"/>
        <w:ind w:left="26" w:right="488"/>
        <w:jc w:val="left"/>
      </w:pPr>
      <w:r>
        <w:rPr>
          <w:sz w:val="22"/>
        </w:rPr>
        <w:t xml:space="preserve">List of Tables                                                                                                                                              vi </w:t>
      </w:r>
    </w:p>
    <w:p w14:paraId="6B507E24" w14:textId="77777777" w:rsidR="00A248A7" w:rsidRDefault="00000000">
      <w:pPr>
        <w:spacing w:after="214" w:line="259" w:lineRule="auto"/>
        <w:ind w:left="26" w:right="488"/>
        <w:jc w:val="left"/>
      </w:pPr>
      <w:r>
        <w:rPr>
          <w:sz w:val="22"/>
        </w:rPr>
        <w:t xml:space="preserve">List of Plates                                                                                                                                                ix </w:t>
      </w:r>
    </w:p>
    <w:p w14:paraId="0A041E06" w14:textId="77777777" w:rsidR="00A248A7" w:rsidRDefault="00000000">
      <w:pPr>
        <w:spacing w:after="219" w:line="259" w:lineRule="auto"/>
        <w:ind w:left="31" w:right="0" w:firstLine="0"/>
        <w:jc w:val="left"/>
      </w:pPr>
      <w:r>
        <w:rPr>
          <w:b/>
          <w:sz w:val="22"/>
        </w:rPr>
        <w:t xml:space="preserve">CHAPTER ONE -   INTRODUCTION                                          </w:t>
      </w:r>
      <w:r>
        <w:rPr>
          <w:sz w:val="22"/>
        </w:rPr>
        <w:t xml:space="preserve">                                                        1                              </w:t>
      </w:r>
    </w:p>
    <w:p w14:paraId="5B0071DE" w14:textId="77777777" w:rsidR="00A248A7" w:rsidRDefault="00000000">
      <w:pPr>
        <w:spacing w:after="214" w:line="259" w:lineRule="auto"/>
        <w:ind w:left="26" w:right="488"/>
        <w:jc w:val="left"/>
      </w:pPr>
      <w:r>
        <w:rPr>
          <w:sz w:val="22"/>
        </w:rPr>
        <w:t>1.1</w:t>
      </w:r>
      <w:r>
        <w:rPr>
          <w:rFonts w:ascii="Arial" w:eastAsia="Arial" w:hAnsi="Arial" w:cs="Arial"/>
          <w:sz w:val="22"/>
        </w:rPr>
        <w:t xml:space="preserve"> </w:t>
      </w:r>
      <w:r>
        <w:rPr>
          <w:sz w:val="22"/>
        </w:rPr>
        <w:t xml:space="preserve">Overview                                                                                                                                               1 </w:t>
      </w:r>
    </w:p>
    <w:p w14:paraId="3B1D3980" w14:textId="77777777" w:rsidR="00A248A7" w:rsidRDefault="00000000">
      <w:pPr>
        <w:spacing w:after="285"/>
        <w:ind w:left="45" w:right="500"/>
      </w:pPr>
      <w:r>
        <w:t xml:space="preserve">1.2 Background to the Study                                                                                                         1 </w:t>
      </w:r>
    </w:p>
    <w:p w14:paraId="6B33B3E5" w14:textId="77777777" w:rsidR="00A248A7" w:rsidRDefault="00000000">
      <w:pPr>
        <w:spacing w:after="285"/>
        <w:ind w:left="45" w:right="500"/>
      </w:pPr>
      <w:r>
        <w:t xml:space="preserve">1.3 Statement of the Problem                                                                                                        3 </w:t>
      </w:r>
    </w:p>
    <w:p w14:paraId="39895493" w14:textId="77777777" w:rsidR="00A248A7" w:rsidRDefault="00000000">
      <w:pPr>
        <w:spacing w:after="287"/>
        <w:ind w:left="45" w:right="500"/>
      </w:pPr>
      <w:r>
        <w:t xml:space="preserve">1.4 Objectives of the Study                                                                                                           4 </w:t>
      </w:r>
    </w:p>
    <w:p w14:paraId="647E52F5" w14:textId="77777777" w:rsidR="00A248A7" w:rsidRDefault="00000000">
      <w:pPr>
        <w:spacing w:after="290"/>
        <w:ind w:left="45" w:right="500"/>
      </w:pPr>
      <w:r>
        <w:t xml:space="preserve">1.5 Justification of Objectives                                                                                                       5 </w:t>
      </w:r>
    </w:p>
    <w:p w14:paraId="5D416CC0" w14:textId="77777777" w:rsidR="00A248A7" w:rsidRDefault="00000000">
      <w:pPr>
        <w:ind w:left="45" w:right="500"/>
      </w:pPr>
      <w:r>
        <w:t xml:space="preserve">1.6 Research Questions                                                                                                                  5 </w:t>
      </w:r>
    </w:p>
    <w:p w14:paraId="31F5E33C" w14:textId="77777777" w:rsidR="00A248A7" w:rsidRDefault="00000000">
      <w:pPr>
        <w:spacing w:after="285"/>
        <w:ind w:left="45" w:right="500"/>
      </w:pPr>
      <w:r>
        <w:t xml:space="preserve">1.7 Delimitation                                                                                                                             5 </w:t>
      </w:r>
    </w:p>
    <w:p w14:paraId="411B3456" w14:textId="77777777" w:rsidR="00A248A7" w:rsidRDefault="00000000">
      <w:pPr>
        <w:spacing w:after="287"/>
        <w:ind w:left="45" w:right="500"/>
      </w:pPr>
      <w:r>
        <w:t xml:space="preserve">1.8 Definition of Terms                                                                                                                 5 </w:t>
      </w:r>
    </w:p>
    <w:p w14:paraId="4BB3A248" w14:textId="77777777" w:rsidR="00A248A7" w:rsidRDefault="00000000">
      <w:pPr>
        <w:spacing w:after="287"/>
        <w:ind w:left="45" w:right="500"/>
      </w:pPr>
      <w:r>
        <w:t xml:space="preserve">1.9 Importance of the Study                                                                                                          7 </w:t>
      </w:r>
    </w:p>
    <w:p w14:paraId="4565723B" w14:textId="77777777" w:rsidR="00A248A7" w:rsidRDefault="00000000">
      <w:pPr>
        <w:spacing w:after="288"/>
        <w:ind w:left="45" w:right="500"/>
      </w:pPr>
      <w:r>
        <w:t xml:space="preserve">1.10 Sources of Information                                                                                                          7 </w:t>
      </w:r>
    </w:p>
    <w:p w14:paraId="5FDC259C" w14:textId="77777777" w:rsidR="00A248A7" w:rsidRDefault="00000000">
      <w:pPr>
        <w:spacing w:after="287"/>
        <w:ind w:left="45" w:right="500"/>
      </w:pPr>
      <w:r>
        <w:t xml:space="preserve">1.11 Facilities Available                                                                                                                8 </w:t>
      </w:r>
    </w:p>
    <w:p w14:paraId="1B9BCC42" w14:textId="77777777" w:rsidR="00A248A7" w:rsidRDefault="00000000">
      <w:pPr>
        <w:ind w:left="45" w:right="500"/>
      </w:pPr>
      <w:r>
        <w:t xml:space="preserve">1.12 Acronyms and Abbreviations                                                                                                8 </w:t>
      </w:r>
    </w:p>
    <w:p w14:paraId="42F7B9BF" w14:textId="77777777" w:rsidR="00A248A7" w:rsidRDefault="00000000">
      <w:pPr>
        <w:ind w:left="45" w:right="500"/>
      </w:pPr>
      <w:r>
        <w:t xml:space="preserve">1.13 Ethnographic Background                                                                                                     9 </w:t>
      </w:r>
    </w:p>
    <w:p w14:paraId="349DAFF3" w14:textId="77777777" w:rsidR="00A248A7" w:rsidRDefault="00000000">
      <w:pPr>
        <w:ind w:left="45" w:right="500"/>
      </w:pPr>
      <w:r>
        <w:t xml:space="preserve">1.14 The Origin of the </w:t>
      </w:r>
      <w:proofErr w:type="spellStart"/>
      <w:r>
        <w:t>Effutus</w:t>
      </w:r>
      <w:proofErr w:type="spellEnd"/>
      <w:r>
        <w:t xml:space="preserve">                                                                                                      11 </w:t>
      </w:r>
    </w:p>
    <w:p w14:paraId="2073D5C5" w14:textId="77777777" w:rsidR="00A248A7" w:rsidRDefault="00000000">
      <w:pPr>
        <w:ind w:left="45" w:right="500"/>
      </w:pPr>
      <w:r>
        <w:lastRenderedPageBreak/>
        <w:t xml:space="preserve">1.15 Arrangement of the rest of the text                                                                                       15 </w:t>
      </w:r>
    </w:p>
    <w:p w14:paraId="16DCADE7" w14:textId="77777777" w:rsidR="00A248A7" w:rsidRDefault="00000000">
      <w:pPr>
        <w:pStyle w:val="Heading2"/>
        <w:spacing w:after="210" w:line="262" w:lineRule="auto"/>
        <w:ind w:left="26"/>
        <w:jc w:val="left"/>
      </w:pPr>
      <w:r>
        <w:t>CHAPTER TWO - REVIEW OF RELATED LITERATURE</w:t>
      </w:r>
      <w:r>
        <w:rPr>
          <w:b w:val="0"/>
        </w:rPr>
        <w:t xml:space="preserve">                                             16                           </w:t>
      </w:r>
    </w:p>
    <w:p w14:paraId="2B082766" w14:textId="77777777" w:rsidR="00A248A7" w:rsidRDefault="00000000">
      <w:pPr>
        <w:ind w:left="45" w:right="500"/>
      </w:pPr>
      <w:r>
        <w:t xml:space="preserve">Overview                                                                                                                                      16 </w:t>
      </w:r>
    </w:p>
    <w:p w14:paraId="72DC3B89" w14:textId="77777777" w:rsidR="00A248A7" w:rsidRDefault="00000000">
      <w:pPr>
        <w:ind w:left="45" w:right="500"/>
      </w:pPr>
      <w:r>
        <w:t xml:space="preserve">2.1 Involvement of arts in Ghanaian festivals                                                                              16 </w:t>
      </w:r>
    </w:p>
    <w:p w14:paraId="05E4DB8D" w14:textId="77777777" w:rsidR="00A248A7" w:rsidRDefault="00000000">
      <w:pPr>
        <w:ind w:left="45" w:right="500"/>
      </w:pPr>
      <w:r>
        <w:t xml:space="preserve">2.2 The role of arts in Ghanaian festivals                                                                                     19 </w:t>
      </w:r>
    </w:p>
    <w:p w14:paraId="37C76F8A" w14:textId="77777777" w:rsidR="00A248A7" w:rsidRDefault="00000000">
      <w:pPr>
        <w:spacing w:after="287"/>
        <w:ind w:left="45" w:right="500"/>
      </w:pPr>
      <w:r>
        <w:t xml:space="preserve">2.3 Importance of festivals in socio – economic development of the nation                                21 </w:t>
      </w:r>
    </w:p>
    <w:p w14:paraId="790EC743" w14:textId="77777777" w:rsidR="00A248A7" w:rsidRDefault="00000000">
      <w:pPr>
        <w:spacing w:after="285"/>
        <w:ind w:left="45" w:right="500"/>
      </w:pPr>
      <w:r>
        <w:t xml:space="preserve">2.4 The significance of art in festivals                                                                                          24 </w:t>
      </w:r>
    </w:p>
    <w:p w14:paraId="46FF5624" w14:textId="77777777" w:rsidR="00A248A7" w:rsidRDefault="00000000">
      <w:pPr>
        <w:spacing w:after="287"/>
        <w:ind w:left="45" w:right="500"/>
      </w:pPr>
      <w:r>
        <w:t xml:space="preserve">2.5 The celebration of festivals in Africa                                                                                      26 </w:t>
      </w:r>
    </w:p>
    <w:p w14:paraId="4C988635" w14:textId="77777777" w:rsidR="00A248A7" w:rsidRDefault="00000000">
      <w:pPr>
        <w:spacing w:after="287"/>
        <w:ind w:left="45" w:right="500"/>
      </w:pPr>
      <w:r>
        <w:t xml:space="preserve">2.6 The Origin of the </w:t>
      </w:r>
      <w:proofErr w:type="spellStart"/>
      <w:r>
        <w:t>Aboakyer</w:t>
      </w:r>
      <w:proofErr w:type="spellEnd"/>
      <w:r>
        <w:t xml:space="preserve"> Festival                                                                                       28 </w:t>
      </w:r>
    </w:p>
    <w:p w14:paraId="12618502" w14:textId="77777777" w:rsidR="00A248A7" w:rsidRDefault="00000000">
      <w:pPr>
        <w:spacing w:after="287"/>
        <w:ind w:left="45" w:right="500"/>
      </w:pPr>
      <w:r>
        <w:t xml:space="preserve">2.7 The Origin of Akomase Festival                                                                                             30 </w:t>
      </w:r>
    </w:p>
    <w:p w14:paraId="42386AD4" w14:textId="77777777" w:rsidR="00A248A7" w:rsidRDefault="00000000">
      <w:pPr>
        <w:pStyle w:val="Heading2"/>
        <w:spacing w:after="295" w:line="262" w:lineRule="auto"/>
        <w:ind w:left="26"/>
        <w:jc w:val="left"/>
      </w:pPr>
      <w:r>
        <w:t xml:space="preserve">CHAPTER THREE - METHODOLOGY </w:t>
      </w:r>
      <w:r>
        <w:rPr>
          <w:b w:val="0"/>
        </w:rPr>
        <w:t xml:space="preserve">                                                                              32                          </w:t>
      </w:r>
    </w:p>
    <w:p w14:paraId="09671D56" w14:textId="77777777" w:rsidR="00A248A7" w:rsidRDefault="00000000">
      <w:pPr>
        <w:spacing w:after="289"/>
        <w:ind w:left="45" w:right="500"/>
      </w:pPr>
      <w:r>
        <w:t xml:space="preserve">Overview                                                                                                                                       32 </w:t>
      </w:r>
    </w:p>
    <w:p w14:paraId="53DD294F" w14:textId="77777777" w:rsidR="00A248A7" w:rsidRDefault="00000000">
      <w:pPr>
        <w:ind w:left="45" w:right="500"/>
      </w:pPr>
      <w:r>
        <w:t xml:space="preserve">3.1.1 Research Design                                                                                                                   32 </w:t>
      </w:r>
    </w:p>
    <w:p w14:paraId="668696F6" w14:textId="77777777" w:rsidR="00A248A7" w:rsidRDefault="00000000">
      <w:pPr>
        <w:ind w:left="45" w:right="500"/>
      </w:pPr>
      <w:r>
        <w:t xml:space="preserve">3.1.2 Descriptive Method                                                                                                              33 </w:t>
      </w:r>
    </w:p>
    <w:p w14:paraId="545A3E59" w14:textId="77777777" w:rsidR="00A248A7" w:rsidRDefault="00000000">
      <w:pPr>
        <w:ind w:left="45" w:right="500"/>
      </w:pPr>
      <w:r>
        <w:t xml:space="preserve">3.1.3 Narrative Method                                                                                                                 33 </w:t>
      </w:r>
    </w:p>
    <w:p w14:paraId="2516B426" w14:textId="77777777" w:rsidR="00A248A7" w:rsidRDefault="00000000">
      <w:pPr>
        <w:ind w:left="45" w:right="500"/>
      </w:pPr>
      <w:r>
        <w:t xml:space="preserve">3.2 Library Research                                                                                                                     34 </w:t>
      </w:r>
    </w:p>
    <w:p w14:paraId="7309EB25" w14:textId="77777777" w:rsidR="00A248A7" w:rsidRDefault="00000000">
      <w:pPr>
        <w:ind w:left="45" w:right="500"/>
      </w:pPr>
      <w:r>
        <w:t xml:space="preserve">3.3 Population                                                                                                                               34 </w:t>
      </w:r>
    </w:p>
    <w:p w14:paraId="5E8EE65F" w14:textId="77777777" w:rsidR="00A248A7" w:rsidRDefault="00000000">
      <w:pPr>
        <w:ind w:left="45" w:right="500"/>
      </w:pPr>
      <w:r>
        <w:t xml:space="preserve">3.3.1 Sample design                                                                                                                      35 </w:t>
      </w:r>
    </w:p>
    <w:p w14:paraId="2B28B523" w14:textId="77777777" w:rsidR="00A248A7" w:rsidRDefault="00000000">
      <w:pPr>
        <w:ind w:left="45" w:right="500"/>
      </w:pPr>
      <w:r>
        <w:t xml:space="preserve">3.4 Data Collection Instruments                                                                                                   36 </w:t>
      </w:r>
    </w:p>
    <w:p w14:paraId="53B9C566" w14:textId="77777777" w:rsidR="00A248A7" w:rsidRDefault="00000000">
      <w:pPr>
        <w:ind w:left="45" w:right="500"/>
      </w:pPr>
      <w:r>
        <w:t xml:space="preserve">3.4.1 Observation                                                                                                                          36 </w:t>
      </w:r>
    </w:p>
    <w:p w14:paraId="18D6B10D" w14:textId="77777777" w:rsidR="00A248A7" w:rsidRDefault="00000000">
      <w:pPr>
        <w:spacing w:after="105"/>
        <w:ind w:left="45" w:right="500"/>
      </w:pPr>
      <w:r>
        <w:t xml:space="preserve">3.4.2 Interviews conducted                                                                                                           37 </w:t>
      </w:r>
    </w:p>
    <w:p w14:paraId="7F52EEC6" w14:textId="77777777" w:rsidR="00A248A7" w:rsidRDefault="00000000">
      <w:pPr>
        <w:spacing w:after="102"/>
        <w:ind w:left="45" w:right="500"/>
      </w:pPr>
      <w:r>
        <w:t xml:space="preserve">3.4.3 Transcribing of Audio and Video files                                                                                38 </w:t>
      </w:r>
    </w:p>
    <w:p w14:paraId="2B9F24D5" w14:textId="77777777" w:rsidR="00A248A7" w:rsidRDefault="00000000">
      <w:pPr>
        <w:spacing w:after="105"/>
        <w:ind w:left="45" w:right="500"/>
      </w:pPr>
      <w:r>
        <w:t xml:space="preserve">3.5 Types of Data                                                                                                                          38 </w:t>
      </w:r>
    </w:p>
    <w:p w14:paraId="1354BF72" w14:textId="77777777" w:rsidR="00A248A7" w:rsidRDefault="00000000">
      <w:pPr>
        <w:spacing w:after="102"/>
        <w:ind w:left="45" w:right="500"/>
      </w:pPr>
      <w:r>
        <w:t xml:space="preserve">3.5.1 Primary data                                                                                                                         38 </w:t>
      </w:r>
    </w:p>
    <w:p w14:paraId="35413781" w14:textId="77777777" w:rsidR="00A248A7" w:rsidRDefault="00000000">
      <w:pPr>
        <w:spacing w:after="104"/>
        <w:ind w:left="45" w:right="500"/>
      </w:pPr>
      <w:r>
        <w:t xml:space="preserve">3.5.2 Secondary data                                                                                                                     39 </w:t>
      </w:r>
    </w:p>
    <w:p w14:paraId="21FB2775" w14:textId="77777777" w:rsidR="00A248A7" w:rsidRDefault="00000000">
      <w:pPr>
        <w:ind w:left="45" w:right="500"/>
      </w:pPr>
      <w:r>
        <w:t xml:space="preserve">3.6 Administering of instruments                                                                                                  39 </w:t>
      </w:r>
    </w:p>
    <w:p w14:paraId="3B2573F1" w14:textId="77777777" w:rsidR="00A248A7" w:rsidRDefault="00000000">
      <w:pPr>
        <w:spacing w:after="107"/>
        <w:ind w:left="45" w:right="500"/>
      </w:pPr>
      <w:r>
        <w:lastRenderedPageBreak/>
        <w:t xml:space="preserve">3.7 Data Analysis Plan                                                                                                                39 </w:t>
      </w:r>
    </w:p>
    <w:p w14:paraId="26DDC67C" w14:textId="77777777" w:rsidR="00A248A7" w:rsidRDefault="00000000">
      <w:pPr>
        <w:spacing w:after="14" w:line="259" w:lineRule="auto"/>
        <w:ind w:left="31" w:right="0" w:firstLine="0"/>
        <w:jc w:val="left"/>
      </w:pPr>
      <w:r>
        <w:rPr>
          <w:b/>
        </w:rPr>
        <w:t xml:space="preserve"> </w:t>
      </w:r>
    </w:p>
    <w:p w14:paraId="25144609" w14:textId="77777777" w:rsidR="00A248A7" w:rsidRDefault="00000000">
      <w:pPr>
        <w:pStyle w:val="Heading2"/>
        <w:spacing w:after="14" w:line="262" w:lineRule="auto"/>
        <w:ind w:left="26"/>
        <w:jc w:val="left"/>
      </w:pPr>
      <w:r>
        <w:t>CHAPTER FOUR - PRESENTATION AND DISCUSSION OF FINDING</w:t>
      </w:r>
      <w:r>
        <w:rPr>
          <w:b w:val="0"/>
        </w:rPr>
        <w:t xml:space="preserve">                      41                            </w:t>
      </w:r>
    </w:p>
    <w:p w14:paraId="15CF8995" w14:textId="77777777" w:rsidR="00A248A7" w:rsidRDefault="00000000">
      <w:pPr>
        <w:spacing w:after="6"/>
        <w:ind w:left="45" w:right="500"/>
      </w:pPr>
      <w:r>
        <w:t xml:space="preserve">Overview                                                                                                                                     41 </w:t>
      </w:r>
    </w:p>
    <w:p w14:paraId="55DDE973" w14:textId="77777777" w:rsidR="00A248A7" w:rsidRDefault="00000000">
      <w:pPr>
        <w:ind w:left="45" w:right="500"/>
      </w:pPr>
      <w:r>
        <w:t xml:space="preserve">4.1 The </w:t>
      </w:r>
      <w:proofErr w:type="spellStart"/>
      <w:r>
        <w:t>Aboakyer</w:t>
      </w:r>
      <w:proofErr w:type="spellEnd"/>
      <w:r>
        <w:t xml:space="preserve"> festival of the </w:t>
      </w:r>
      <w:proofErr w:type="spellStart"/>
      <w:r>
        <w:t>Effutus</w:t>
      </w:r>
      <w:proofErr w:type="spellEnd"/>
      <w:r>
        <w:t xml:space="preserve">                                                                                    41 </w:t>
      </w:r>
    </w:p>
    <w:p w14:paraId="3D51D631" w14:textId="77777777" w:rsidR="00A248A7" w:rsidRDefault="00000000">
      <w:pPr>
        <w:ind w:left="45" w:right="500"/>
      </w:pPr>
      <w:r>
        <w:t xml:space="preserve">4.2 The Akomase festival of the </w:t>
      </w:r>
      <w:proofErr w:type="spellStart"/>
      <w:r>
        <w:t>Effutus</w:t>
      </w:r>
      <w:proofErr w:type="spellEnd"/>
      <w:r>
        <w:t xml:space="preserve">                                                                                     55 </w:t>
      </w:r>
    </w:p>
    <w:p w14:paraId="0792E17B" w14:textId="77777777" w:rsidR="00A248A7" w:rsidRDefault="00000000">
      <w:pPr>
        <w:ind w:left="45" w:right="500"/>
      </w:pPr>
      <w:r>
        <w:t xml:space="preserve">4.3.0 The Artistic Elements in the festivals of the </w:t>
      </w:r>
      <w:proofErr w:type="spellStart"/>
      <w:r>
        <w:t>Effutus</w:t>
      </w:r>
      <w:proofErr w:type="spellEnd"/>
      <w:r>
        <w:t xml:space="preserve">                                                          59 </w:t>
      </w:r>
    </w:p>
    <w:p w14:paraId="28E0F0B2" w14:textId="77777777" w:rsidR="00A248A7" w:rsidRDefault="00000000">
      <w:pPr>
        <w:ind w:left="45" w:right="500"/>
      </w:pPr>
      <w:r>
        <w:t xml:space="preserve">4.3. Visual arts in the </w:t>
      </w:r>
      <w:proofErr w:type="spellStart"/>
      <w:r>
        <w:t>Aboakyer</w:t>
      </w:r>
      <w:proofErr w:type="spellEnd"/>
      <w:r>
        <w:t xml:space="preserve"> festival                                                                                     59                            </w:t>
      </w:r>
    </w:p>
    <w:p w14:paraId="587E9B4E" w14:textId="77777777" w:rsidR="00A248A7" w:rsidRDefault="00000000">
      <w:pPr>
        <w:spacing w:after="251"/>
        <w:ind w:left="45" w:right="500"/>
      </w:pPr>
      <w:r>
        <w:t xml:space="preserve"> 4.3.1 Beads (</w:t>
      </w:r>
      <w:proofErr w:type="gramStart"/>
      <w:r>
        <w:t xml:space="preserve">jewellery)   </w:t>
      </w:r>
      <w:proofErr w:type="gramEnd"/>
      <w:r>
        <w:t xml:space="preserve">                                                                                                            60 </w:t>
      </w:r>
    </w:p>
    <w:p w14:paraId="0C18D37C" w14:textId="77777777" w:rsidR="00A248A7" w:rsidRDefault="00000000">
      <w:pPr>
        <w:ind w:left="45" w:right="500"/>
      </w:pPr>
      <w:r>
        <w:t xml:space="preserve">           “</w:t>
      </w:r>
      <w:proofErr w:type="spellStart"/>
      <w:r>
        <w:t>Nsise</w:t>
      </w:r>
      <w:proofErr w:type="spellEnd"/>
      <w:r>
        <w:t>” and “</w:t>
      </w:r>
      <w:proofErr w:type="spellStart"/>
      <w:proofErr w:type="gramStart"/>
      <w:r>
        <w:t>Ehuma</w:t>
      </w:r>
      <w:proofErr w:type="spellEnd"/>
      <w:r>
        <w:t xml:space="preserve">”   </w:t>
      </w:r>
      <w:proofErr w:type="gramEnd"/>
      <w:r>
        <w:t xml:space="preserve">                                                                                                    60 </w:t>
      </w:r>
    </w:p>
    <w:p w14:paraId="2F75EED9" w14:textId="77777777" w:rsidR="00A248A7" w:rsidRDefault="00000000">
      <w:pPr>
        <w:ind w:left="45" w:right="500"/>
      </w:pPr>
      <w:r>
        <w:t xml:space="preserve"> 4.3.2 Textiles (</w:t>
      </w:r>
      <w:proofErr w:type="gramStart"/>
      <w:r>
        <w:t xml:space="preserve">costume)   </w:t>
      </w:r>
      <w:proofErr w:type="gramEnd"/>
      <w:r>
        <w:t xml:space="preserve">                                                                                                          62 </w:t>
      </w:r>
    </w:p>
    <w:p w14:paraId="5A58DA84" w14:textId="77777777" w:rsidR="00A248A7" w:rsidRDefault="00000000">
      <w:pPr>
        <w:ind w:left="45" w:right="500"/>
      </w:pPr>
      <w:r>
        <w:t xml:space="preserve">          Iron Helmet                                                                                                                        65 </w:t>
      </w:r>
    </w:p>
    <w:p w14:paraId="1DC3D212" w14:textId="77777777" w:rsidR="00A248A7" w:rsidRDefault="00000000">
      <w:pPr>
        <w:ind w:left="45" w:right="500"/>
      </w:pPr>
      <w:r>
        <w:t xml:space="preserve">           Foky</w:t>
      </w:r>
      <w:r>
        <w:rPr>
          <w:noProof/>
        </w:rPr>
        <w:drawing>
          <wp:inline distT="0" distB="0" distL="0" distR="0" wp14:anchorId="65C14775" wp14:editId="42DF318A">
            <wp:extent cx="60960" cy="79248"/>
            <wp:effectExtent l="0" t="0" r="0" b="0"/>
            <wp:docPr id="100499" name="Picture 100499"/>
            <wp:cNvGraphicFramePr/>
            <a:graphic xmlns:a="http://schemas.openxmlformats.org/drawingml/2006/main">
              <a:graphicData uri="http://schemas.openxmlformats.org/drawingml/2006/picture">
                <pic:pic xmlns:pic="http://schemas.openxmlformats.org/drawingml/2006/picture">
                  <pic:nvPicPr>
                    <pic:cNvPr id="100499" name="Picture 100499"/>
                    <pic:cNvPicPr/>
                  </pic:nvPicPr>
                  <pic:blipFill>
                    <a:blip r:embed="rId7"/>
                    <a:stretch>
                      <a:fillRect/>
                    </a:stretch>
                  </pic:blipFill>
                  <pic:spPr>
                    <a:xfrm>
                      <a:off x="0" y="0"/>
                      <a:ext cx="60960" cy="79248"/>
                    </a:xfrm>
                    <a:prstGeom prst="rect">
                      <a:avLst/>
                    </a:prstGeom>
                  </pic:spPr>
                </pic:pic>
              </a:graphicData>
            </a:graphic>
          </wp:inline>
        </w:drawing>
      </w:r>
      <w:r>
        <w:t xml:space="preserve">w                                                                                                                            67 </w:t>
      </w:r>
    </w:p>
    <w:p w14:paraId="7C5EC764" w14:textId="77777777" w:rsidR="00A248A7" w:rsidRDefault="00000000">
      <w:pPr>
        <w:spacing w:after="246"/>
        <w:ind w:left="45" w:right="500"/>
      </w:pPr>
      <w:r>
        <w:t xml:space="preserve"> 4.4.3 Body Arts                                                                                                                           69 </w:t>
      </w:r>
    </w:p>
    <w:p w14:paraId="5B1432C6" w14:textId="77777777" w:rsidR="00A248A7" w:rsidRDefault="00000000">
      <w:pPr>
        <w:spacing w:after="134" w:line="336" w:lineRule="auto"/>
        <w:ind w:left="45" w:right="500"/>
      </w:pPr>
      <w:r>
        <w:rPr>
          <w:b/>
        </w:rPr>
        <w:t xml:space="preserve">       </w:t>
      </w:r>
      <w:r>
        <w:t xml:space="preserve">  Body Painting                                                                                                                      70 </w:t>
      </w:r>
      <w:r>
        <w:rPr>
          <w:sz w:val="22"/>
        </w:rPr>
        <w:t xml:space="preserve">          Hairdo (</w:t>
      </w:r>
      <w:proofErr w:type="gramStart"/>
      <w:r>
        <w:rPr>
          <w:sz w:val="22"/>
        </w:rPr>
        <w:t xml:space="preserve">Coiffure)   </w:t>
      </w:r>
      <w:proofErr w:type="gramEnd"/>
      <w:r>
        <w:rPr>
          <w:sz w:val="22"/>
        </w:rPr>
        <w:t xml:space="preserve">                                                                                                                          72 </w:t>
      </w:r>
    </w:p>
    <w:p w14:paraId="30ECC20D" w14:textId="77777777" w:rsidR="00A248A7" w:rsidRDefault="00000000">
      <w:pPr>
        <w:spacing w:after="214" w:line="259" w:lineRule="auto"/>
        <w:ind w:left="26" w:right="488"/>
        <w:jc w:val="left"/>
      </w:pPr>
      <w:r>
        <w:rPr>
          <w:sz w:val="22"/>
        </w:rPr>
        <w:t xml:space="preserve">          </w:t>
      </w:r>
      <w:proofErr w:type="spellStart"/>
      <w:r>
        <w:rPr>
          <w:sz w:val="22"/>
        </w:rPr>
        <w:t>Mporba</w:t>
      </w:r>
      <w:proofErr w:type="spellEnd"/>
      <w:r>
        <w:rPr>
          <w:sz w:val="22"/>
        </w:rPr>
        <w:t xml:space="preserve"> hair                                                                                                                                     73 </w:t>
      </w:r>
    </w:p>
    <w:p w14:paraId="05DD4AB0" w14:textId="77777777" w:rsidR="00A248A7" w:rsidRDefault="00000000">
      <w:pPr>
        <w:ind w:left="45" w:right="500"/>
      </w:pPr>
      <w:r>
        <w:rPr>
          <w:sz w:val="22"/>
        </w:rPr>
        <w:t xml:space="preserve">  4.3.</w:t>
      </w:r>
      <w:r>
        <w:t xml:space="preserve">4 Sculpture                                                                                                                            75 </w:t>
      </w:r>
    </w:p>
    <w:p w14:paraId="1586ECE0" w14:textId="77777777" w:rsidR="00A248A7" w:rsidRDefault="00000000">
      <w:pPr>
        <w:ind w:left="45" w:right="500"/>
      </w:pPr>
      <w:r>
        <w:t xml:space="preserve">           Ceremonial seat of Oma </w:t>
      </w:r>
      <w:proofErr w:type="spellStart"/>
      <w:r>
        <w:t>Odefe</w:t>
      </w:r>
      <w:proofErr w:type="spellEnd"/>
      <w:r>
        <w:t xml:space="preserve">                                                                                         76 </w:t>
      </w:r>
    </w:p>
    <w:p w14:paraId="743A03EC" w14:textId="77777777" w:rsidR="00A248A7" w:rsidRDefault="00000000">
      <w:pPr>
        <w:ind w:left="45" w:right="500"/>
      </w:pPr>
      <w:r>
        <w:t xml:space="preserve">           Palanquin of Oma </w:t>
      </w:r>
      <w:proofErr w:type="spellStart"/>
      <w:r>
        <w:t>Odefe</w:t>
      </w:r>
      <w:proofErr w:type="spellEnd"/>
      <w:r>
        <w:t xml:space="preserve"> of </w:t>
      </w:r>
      <w:proofErr w:type="spellStart"/>
      <w:r>
        <w:t>Effutu</w:t>
      </w:r>
      <w:proofErr w:type="spellEnd"/>
      <w:r>
        <w:t xml:space="preserve"> Traditional Area                                                        76 </w:t>
      </w:r>
    </w:p>
    <w:p w14:paraId="70B55790" w14:textId="77777777" w:rsidR="00A248A7" w:rsidRDefault="00000000">
      <w:pPr>
        <w:ind w:left="45" w:right="500"/>
      </w:pPr>
      <w:r>
        <w:t xml:space="preserve">           Wooden horse                                                                                                                    77 </w:t>
      </w:r>
    </w:p>
    <w:p w14:paraId="77ED1FA0" w14:textId="77777777" w:rsidR="00A248A7" w:rsidRDefault="00000000">
      <w:pPr>
        <w:ind w:left="45" w:right="500"/>
      </w:pPr>
      <w:r>
        <w:t xml:space="preserve">           Wooden ship (</w:t>
      </w:r>
      <w:proofErr w:type="gramStart"/>
      <w:r>
        <w:t xml:space="preserve">steamer)   </w:t>
      </w:r>
      <w:proofErr w:type="gramEnd"/>
      <w:r>
        <w:t xml:space="preserve">                                                                                                   80 </w:t>
      </w:r>
    </w:p>
    <w:p w14:paraId="5EE3481E" w14:textId="77777777" w:rsidR="00A248A7" w:rsidRDefault="00000000">
      <w:pPr>
        <w:ind w:left="45" w:right="500"/>
      </w:pPr>
      <w:r>
        <w:t xml:space="preserve">           Stools                                                                                                                                  83 </w:t>
      </w:r>
    </w:p>
    <w:p w14:paraId="50527EA4" w14:textId="77777777" w:rsidR="00A248A7" w:rsidRDefault="00000000">
      <w:pPr>
        <w:ind w:left="45" w:right="500"/>
      </w:pPr>
      <w:r>
        <w:t xml:space="preserve">           Umbrella tops                                                                                                                     84  </w:t>
      </w:r>
    </w:p>
    <w:p w14:paraId="07D127F5" w14:textId="77777777" w:rsidR="00A248A7" w:rsidRDefault="00000000">
      <w:pPr>
        <w:ind w:left="45" w:right="500"/>
      </w:pPr>
      <w:r>
        <w:t xml:space="preserve">           Spokesman staff                                                                                                                 86 </w:t>
      </w:r>
    </w:p>
    <w:p w14:paraId="7DF69554" w14:textId="77777777" w:rsidR="00A248A7" w:rsidRDefault="00000000">
      <w:pPr>
        <w:ind w:left="45" w:right="500"/>
      </w:pPr>
      <w:r>
        <w:t xml:space="preserve">           Sword (</w:t>
      </w:r>
      <w:proofErr w:type="spellStart"/>
      <w:proofErr w:type="gramStart"/>
      <w:r>
        <w:t>Akonfena</w:t>
      </w:r>
      <w:proofErr w:type="spellEnd"/>
      <w:r>
        <w:t xml:space="preserve">)   </w:t>
      </w:r>
      <w:proofErr w:type="gramEnd"/>
      <w:r>
        <w:t xml:space="preserve">                                                                                                           94 </w:t>
      </w:r>
    </w:p>
    <w:p w14:paraId="77CBA19C" w14:textId="77777777" w:rsidR="00A248A7" w:rsidRDefault="00000000">
      <w:pPr>
        <w:ind w:left="45" w:right="500"/>
      </w:pPr>
      <w:r>
        <w:t xml:space="preserve">           Drums                                                                                                                                 95 </w:t>
      </w:r>
    </w:p>
    <w:p w14:paraId="5A03E5AA" w14:textId="77777777" w:rsidR="00A248A7" w:rsidRDefault="00000000">
      <w:pPr>
        <w:ind w:left="45" w:right="500"/>
      </w:pPr>
      <w:r>
        <w:t xml:space="preserve">           Rings                                                                                                                             97 </w:t>
      </w:r>
    </w:p>
    <w:p w14:paraId="628E9EAC" w14:textId="77777777" w:rsidR="00A248A7" w:rsidRDefault="00000000">
      <w:pPr>
        <w:ind w:left="45" w:right="500"/>
      </w:pPr>
      <w:r>
        <w:lastRenderedPageBreak/>
        <w:t xml:space="preserve">          “</w:t>
      </w:r>
      <w:proofErr w:type="spellStart"/>
      <w:r>
        <w:t>Abosomba</w:t>
      </w:r>
      <w:proofErr w:type="spellEnd"/>
      <w:r>
        <w:t xml:space="preserve">” statue                                                                                                        98 </w:t>
      </w:r>
    </w:p>
    <w:p w14:paraId="146A0640" w14:textId="77777777" w:rsidR="00A248A7" w:rsidRDefault="00000000">
      <w:pPr>
        <w:ind w:left="45" w:right="500"/>
      </w:pPr>
      <w:r>
        <w:t xml:space="preserve">           Canoe                                                                                                                            100 </w:t>
      </w:r>
    </w:p>
    <w:p w14:paraId="427E8FF4" w14:textId="77777777" w:rsidR="00A248A7" w:rsidRDefault="00000000">
      <w:pPr>
        <w:ind w:left="45" w:right="500"/>
      </w:pPr>
      <w:r>
        <w:t xml:space="preserve">           Rattle (</w:t>
      </w:r>
      <w:proofErr w:type="spellStart"/>
      <w:proofErr w:type="gramStart"/>
      <w:r>
        <w:t>kakrade</w:t>
      </w:r>
      <w:proofErr w:type="spellEnd"/>
      <w:r>
        <w:t xml:space="preserve">)   </w:t>
      </w:r>
      <w:proofErr w:type="gramEnd"/>
      <w:r>
        <w:t xml:space="preserve">                                                                                                         101 </w:t>
      </w:r>
    </w:p>
    <w:p w14:paraId="0C656128" w14:textId="77777777" w:rsidR="00A248A7" w:rsidRDefault="00000000">
      <w:pPr>
        <w:ind w:left="45" w:right="500"/>
      </w:pPr>
      <w:r>
        <w:t xml:space="preserve">           </w:t>
      </w:r>
      <w:proofErr w:type="spellStart"/>
      <w:r>
        <w:t>Dawur-nta</w:t>
      </w:r>
      <w:proofErr w:type="spellEnd"/>
      <w:r>
        <w:t xml:space="preserve"> (gong </w:t>
      </w:r>
      <w:proofErr w:type="gramStart"/>
      <w:r>
        <w:t xml:space="preserve">gong)   </w:t>
      </w:r>
      <w:proofErr w:type="gramEnd"/>
      <w:r>
        <w:t xml:space="preserve">                                                                                             102 </w:t>
      </w:r>
    </w:p>
    <w:p w14:paraId="284CE305" w14:textId="77777777" w:rsidR="00A248A7" w:rsidRDefault="00000000">
      <w:pPr>
        <w:ind w:left="45" w:right="500"/>
      </w:pPr>
      <w:r>
        <w:t xml:space="preserve">           Bells (</w:t>
      </w:r>
      <w:proofErr w:type="spellStart"/>
      <w:proofErr w:type="gramStart"/>
      <w:r>
        <w:t>Nkodwo</w:t>
      </w:r>
      <w:proofErr w:type="spellEnd"/>
      <w:r>
        <w:t xml:space="preserve">)   </w:t>
      </w:r>
      <w:proofErr w:type="gramEnd"/>
      <w:r>
        <w:t xml:space="preserve">                                                                                                         103 </w:t>
      </w:r>
    </w:p>
    <w:p w14:paraId="28AE0618" w14:textId="77777777" w:rsidR="00A248A7" w:rsidRDefault="00000000">
      <w:pPr>
        <w:ind w:left="45" w:right="500"/>
      </w:pPr>
      <w:r>
        <w:t xml:space="preserve">4.3.5 Graphic Design                                                                                                              103 </w:t>
      </w:r>
    </w:p>
    <w:p w14:paraId="372C80F0" w14:textId="77777777" w:rsidR="00A248A7" w:rsidRDefault="00000000">
      <w:pPr>
        <w:ind w:left="45" w:right="500"/>
      </w:pPr>
      <w:r>
        <w:t xml:space="preserve">         Union Jack (British </w:t>
      </w:r>
      <w:proofErr w:type="gramStart"/>
      <w:r>
        <w:t xml:space="preserve">flag)   </w:t>
      </w:r>
      <w:proofErr w:type="gramEnd"/>
      <w:r>
        <w:t xml:space="preserve">                                                                                            104 </w:t>
      </w:r>
    </w:p>
    <w:p w14:paraId="415B5632" w14:textId="77777777" w:rsidR="00A248A7" w:rsidRDefault="00000000">
      <w:pPr>
        <w:ind w:left="45" w:right="500"/>
      </w:pPr>
      <w:r>
        <w:t xml:space="preserve">         Asafo flags                                                                                                                     105 </w:t>
      </w:r>
    </w:p>
    <w:p w14:paraId="6806A24A" w14:textId="77777777" w:rsidR="00A248A7" w:rsidRDefault="00000000">
      <w:pPr>
        <w:ind w:left="45" w:right="500"/>
      </w:pPr>
      <w:r>
        <w:t xml:space="preserve">          Buntings                                                                                                                        106 </w:t>
      </w:r>
    </w:p>
    <w:p w14:paraId="618CE0D3" w14:textId="77777777" w:rsidR="00A248A7" w:rsidRDefault="00000000">
      <w:pPr>
        <w:ind w:left="45" w:right="500"/>
      </w:pPr>
      <w:r>
        <w:t xml:space="preserve">          Printed T-shirts                                                                                                             107 </w:t>
      </w:r>
    </w:p>
    <w:p w14:paraId="7499E6BA" w14:textId="77777777" w:rsidR="00A248A7" w:rsidRDefault="00000000">
      <w:pPr>
        <w:ind w:left="45" w:right="500"/>
      </w:pPr>
      <w:r>
        <w:t xml:space="preserve">          Banner                                                                                                                           108 </w:t>
      </w:r>
    </w:p>
    <w:p w14:paraId="4F3552DF" w14:textId="77777777" w:rsidR="00A248A7" w:rsidRDefault="00000000">
      <w:pPr>
        <w:ind w:left="45" w:right="500"/>
      </w:pPr>
      <w:r>
        <w:t xml:space="preserve"> 4.3.6 Leather work                                                                                                                 109 </w:t>
      </w:r>
    </w:p>
    <w:p w14:paraId="4BB92507" w14:textId="77777777" w:rsidR="00A248A7" w:rsidRDefault="00000000">
      <w:pPr>
        <w:ind w:left="45" w:right="500"/>
      </w:pPr>
      <w:r>
        <w:t xml:space="preserve">        Whips of office (Asafo </w:t>
      </w:r>
      <w:proofErr w:type="spellStart"/>
      <w:proofErr w:type="gramStart"/>
      <w:r>
        <w:t>Ab</w:t>
      </w:r>
      <w:r>
        <w:rPr>
          <w:rFonts w:ascii="Cambria Math" w:eastAsia="Cambria Math" w:hAnsi="Cambria Math" w:cs="Cambria Math"/>
        </w:rPr>
        <w:t>ɛ</w:t>
      </w:r>
      <w:r>
        <w:t>e</w:t>
      </w:r>
      <w:proofErr w:type="spellEnd"/>
      <w:r>
        <w:t xml:space="preserve">)   </w:t>
      </w:r>
      <w:proofErr w:type="gramEnd"/>
      <w:r>
        <w:t xml:space="preserve">                                                                                    109 </w:t>
      </w:r>
    </w:p>
    <w:p w14:paraId="18CE6C97" w14:textId="77777777" w:rsidR="00A248A7" w:rsidRDefault="00000000">
      <w:pPr>
        <w:ind w:left="45" w:right="500"/>
      </w:pPr>
      <w:r>
        <w:t xml:space="preserve">        Traditional sandals                                                                                                          111 </w:t>
      </w:r>
    </w:p>
    <w:p w14:paraId="422897AD" w14:textId="77777777" w:rsidR="00A248A7" w:rsidRDefault="00000000">
      <w:pPr>
        <w:ind w:left="45" w:right="500"/>
      </w:pPr>
      <w:r>
        <w:t xml:space="preserve">4.3.7 Pottery/ceramics                                                                                                             112 </w:t>
      </w:r>
    </w:p>
    <w:p w14:paraId="2A4F91E1" w14:textId="77777777" w:rsidR="00A248A7" w:rsidRDefault="00000000">
      <w:pPr>
        <w:ind w:left="45" w:right="500"/>
      </w:pPr>
      <w:r>
        <w:t xml:space="preserve">4.4. Performing arts in the </w:t>
      </w:r>
      <w:proofErr w:type="spellStart"/>
      <w:r>
        <w:t>Aboakyer</w:t>
      </w:r>
      <w:proofErr w:type="spellEnd"/>
      <w:r>
        <w:t xml:space="preserve"> festival                                                                         113 </w:t>
      </w:r>
    </w:p>
    <w:p w14:paraId="499C29E6" w14:textId="77777777" w:rsidR="00A248A7" w:rsidRDefault="00000000">
      <w:pPr>
        <w:ind w:left="45" w:right="500"/>
      </w:pPr>
      <w:r>
        <w:t xml:space="preserve">4.4.1 Music                                                                                                                              113 </w:t>
      </w:r>
    </w:p>
    <w:p w14:paraId="07002923" w14:textId="77777777" w:rsidR="00A248A7" w:rsidRDefault="00000000">
      <w:pPr>
        <w:ind w:left="45" w:right="500"/>
      </w:pPr>
      <w:r>
        <w:t xml:space="preserve">4.4.2 Drama                                                                                                                             116 </w:t>
      </w:r>
    </w:p>
    <w:p w14:paraId="2C36C941" w14:textId="77777777" w:rsidR="00A248A7" w:rsidRDefault="00000000">
      <w:pPr>
        <w:ind w:left="45" w:right="500"/>
      </w:pPr>
      <w:r>
        <w:t xml:space="preserve">4.4.3 Drumming                                                                                                                      117 </w:t>
      </w:r>
    </w:p>
    <w:p w14:paraId="4CD39C87" w14:textId="77777777" w:rsidR="00A248A7" w:rsidRDefault="00000000">
      <w:pPr>
        <w:ind w:left="45" w:right="500"/>
      </w:pPr>
      <w:r>
        <w:t xml:space="preserve"> 4.4.4 Dance                                                                                                                             119 </w:t>
      </w:r>
    </w:p>
    <w:p w14:paraId="6D28BFAE" w14:textId="77777777" w:rsidR="00A248A7" w:rsidRDefault="00000000">
      <w:pPr>
        <w:spacing w:after="27" w:line="445" w:lineRule="auto"/>
        <w:ind w:left="45" w:right="500"/>
      </w:pPr>
      <w:r>
        <w:t xml:space="preserve"> 4.4.5 Verbal art                                                                                                                       121 4.5 Visual Arts in the Akomase festival                                                                                 123 </w:t>
      </w:r>
    </w:p>
    <w:p w14:paraId="4F4E71D8" w14:textId="77777777" w:rsidR="00A248A7" w:rsidRDefault="00000000">
      <w:pPr>
        <w:ind w:left="45" w:right="500"/>
      </w:pPr>
      <w:r>
        <w:t xml:space="preserve">          “</w:t>
      </w:r>
      <w:proofErr w:type="spellStart"/>
      <w:r>
        <w:t>Ap</w:t>
      </w:r>
      <w:r>
        <w:rPr>
          <w:rFonts w:ascii="Cambria Math" w:eastAsia="Cambria Math" w:hAnsi="Cambria Math" w:cs="Cambria Math"/>
        </w:rPr>
        <w:t>ɔ</w:t>
      </w:r>
      <w:r>
        <w:t>npowa</w:t>
      </w:r>
      <w:proofErr w:type="spellEnd"/>
      <w:r>
        <w:t>” (Flat Wooden Tray/</w:t>
      </w:r>
      <w:proofErr w:type="gramStart"/>
      <w:r>
        <w:t xml:space="preserve">Panel)   </w:t>
      </w:r>
      <w:proofErr w:type="gramEnd"/>
      <w:r>
        <w:t xml:space="preserve">                                                                  123 </w:t>
      </w:r>
    </w:p>
    <w:p w14:paraId="0F723A39" w14:textId="77777777" w:rsidR="00A248A7" w:rsidRDefault="00000000">
      <w:pPr>
        <w:ind w:left="45" w:right="500"/>
      </w:pPr>
      <w:r>
        <w:t xml:space="preserve">          Ceramic pot                                                                                                                   124           Earthenware bowl                                                                                                          124 </w:t>
      </w:r>
    </w:p>
    <w:p w14:paraId="2C304C83" w14:textId="77777777" w:rsidR="00A248A7" w:rsidRDefault="00000000">
      <w:pPr>
        <w:ind w:left="45" w:right="500"/>
      </w:pPr>
      <w:r>
        <w:t xml:space="preserve">         Matchet/cutlass                                                                                                               125 </w:t>
      </w:r>
    </w:p>
    <w:p w14:paraId="53F41315" w14:textId="77777777" w:rsidR="00A248A7" w:rsidRDefault="00000000">
      <w:pPr>
        <w:ind w:left="45" w:right="500"/>
      </w:pPr>
      <w:r>
        <w:t xml:space="preserve">4.6 Performing arts in the Akomase festival                                                                           126                              </w:t>
      </w:r>
    </w:p>
    <w:p w14:paraId="558CF022" w14:textId="77777777" w:rsidR="00A248A7" w:rsidRDefault="00000000">
      <w:pPr>
        <w:ind w:left="45" w:right="500"/>
      </w:pPr>
      <w:r>
        <w:lastRenderedPageBreak/>
        <w:t xml:space="preserve">4.6.1. Music                                                                                                                             126 </w:t>
      </w:r>
    </w:p>
    <w:p w14:paraId="1AE52A96" w14:textId="77777777" w:rsidR="00A248A7" w:rsidRDefault="00000000">
      <w:pPr>
        <w:ind w:left="45" w:right="500"/>
      </w:pPr>
      <w:r>
        <w:t xml:space="preserve">4.6.2 Drama                                                                                                                             126 </w:t>
      </w:r>
    </w:p>
    <w:p w14:paraId="649F74FC" w14:textId="77777777" w:rsidR="00A248A7" w:rsidRDefault="00000000">
      <w:pPr>
        <w:pStyle w:val="Heading2"/>
        <w:spacing w:after="210" w:line="262" w:lineRule="auto"/>
        <w:ind w:left="26"/>
        <w:jc w:val="left"/>
      </w:pPr>
      <w:r>
        <w:t>CHAPTER FIVE - SUMMARY, CONCLUSIONS AND RECOMMENDATIONS</w:t>
      </w:r>
      <w:r>
        <w:rPr>
          <w:b w:val="0"/>
        </w:rPr>
        <w:t xml:space="preserve">     128                              </w:t>
      </w:r>
    </w:p>
    <w:p w14:paraId="5457E61A" w14:textId="77777777" w:rsidR="00A248A7" w:rsidRDefault="00000000">
      <w:pPr>
        <w:ind w:left="45" w:right="500"/>
      </w:pPr>
      <w:r>
        <w:t xml:space="preserve">Overview                                                                                                                                  128 </w:t>
      </w:r>
    </w:p>
    <w:p w14:paraId="4B234544" w14:textId="77777777" w:rsidR="00A248A7" w:rsidRDefault="00000000">
      <w:pPr>
        <w:ind w:left="45" w:right="500"/>
      </w:pPr>
      <w:r>
        <w:t xml:space="preserve">5.1 Summary                                                                                                                            128 </w:t>
      </w:r>
    </w:p>
    <w:p w14:paraId="23252908" w14:textId="77777777" w:rsidR="00A248A7" w:rsidRDefault="00000000">
      <w:pPr>
        <w:ind w:left="45" w:right="500"/>
      </w:pPr>
      <w:r>
        <w:t xml:space="preserve">5.2 Conclusion                                                                                                                         129 </w:t>
      </w:r>
    </w:p>
    <w:p w14:paraId="63A3DDE3" w14:textId="77777777" w:rsidR="00A248A7" w:rsidRDefault="00000000">
      <w:pPr>
        <w:spacing w:after="0" w:line="447" w:lineRule="auto"/>
        <w:ind w:left="45" w:right="500"/>
      </w:pPr>
      <w:r>
        <w:t xml:space="preserve">5.3 Recommendations                                                                                                              130 </w:t>
      </w:r>
      <w:r>
        <w:rPr>
          <w:b/>
        </w:rPr>
        <w:t>REFERENCES</w:t>
      </w:r>
      <w:r>
        <w:t xml:space="preserve">                                                                                                                      132 </w:t>
      </w:r>
    </w:p>
    <w:p w14:paraId="20844055" w14:textId="77777777" w:rsidR="00A248A7" w:rsidRDefault="00000000">
      <w:pPr>
        <w:ind w:left="45" w:right="500"/>
      </w:pPr>
      <w:r>
        <w:t xml:space="preserve">APPENDIX I                                                                                                                           136 </w:t>
      </w:r>
    </w:p>
    <w:p w14:paraId="0CA4C1D1" w14:textId="77777777" w:rsidR="00A248A7" w:rsidRDefault="00000000">
      <w:pPr>
        <w:ind w:left="45" w:right="500"/>
      </w:pPr>
      <w:r>
        <w:t xml:space="preserve">The interview guide used by the researcher during the data collection                                   136 </w:t>
      </w:r>
    </w:p>
    <w:p w14:paraId="27AC2699" w14:textId="77777777" w:rsidR="00A248A7" w:rsidRDefault="00000000">
      <w:pPr>
        <w:ind w:left="45" w:right="500"/>
      </w:pPr>
      <w:r>
        <w:t xml:space="preserve">APPENDIX II                                                                                                                          139 </w:t>
      </w:r>
    </w:p>
    <w:p w14:paraId="125193DA" w14:textId="77777777" w:rsidR="00A248A7" w:rsidRDefault="00000000">
      <w:pPr>
        <w:ind w:left="45" w:right="500"/>
      </w:pPr>
      <w:r>
        <w:t xml:space="preserve">The observation guide used by the researcher during the data collection                               139 </w:t>
      </w:r>
    </w:p>
    <w:p w14:paraId="5EA1C49F" w14:textId="77777777" w:rsidR="00A248A7" w:rsidRDefault="00000000">
      <w:pPr>
        <w:spacing w:after="216" w:line="259" w:lineRule="auto"/>
        <w:ind w:left="31" w:right="0" w:firstLine="0"/>
        <w:jc w:val="left"/>
      </w:pPr>
      <w:r>
        <w:t xml:space="preserve"> </w:t>
      </w:r>
    </w:p>
    <w:p w14:paraId="7F00EAF7" w14:textId="77777777" w:rsidR="00A248A7" w:rsidRDefault="00000000">
      <w:pPr>
        <w:spacing w:after="218" w:line="259" w:lineRule="auto"/>
        <w:ind w:left="31" w:right="0" w:firstLine="0"/>
        <w:jc w:val="left"/>
      </w:pPr>
      <w:r>
        <w:t xml:space="preserve"> </w:t>
      </w:r>
    </w:p>
    <w:p w14:paraId="6142F273" w14:textId="77777777" w:rsidR="00A248A7" w:rsidRDefault="00000000">
      <w:pPr>
        <w:spacing w:after="216" w:line="259" w:lineRule="auto"/>
        <w:ind w:left="31" w:right="0" w:firstLine="0"/>
        <w:jc w:val="left"/>
      </w:pPr>
      <w:r>
        <w:t xml:space="preserve"> </w:t>
      </w:r>
    </w:p>
    <w:p w14:paraId="605C1532" w14:textId="77777777" w:rsidR="00A248A7" w:rsidRDefault="00000000">
      <w:pPr>
        <w:spacing w:after="218" w:line="259" w:lineRule="auto"/>
        <w:ind w:left="31" w:right="0" w:firstLine="0"/>
        <w:jc w:val="left"/>
      </w:pPr>
      <w:r>
        <w:t xml:space="preserve"> </w:t>
      </w:r>
    </w:p>
    <w:p w14:paraId="47A5FCD3" w14:textId="77777777" w:rsidR="00A248A7" w:rsidRDefault="00000000">
      <w:pPr>
        <w:spacing w:after="216" w:line="259" w:lineRule="auto"/>
        <w:ind w:left="31" w:right="0" w:firstLine="0"/>
        <w:jc w:val="left"/>
      </w:pPr>
      <w:r>
        <w:t xml:space="preserve"> </w:t>
      </w:r>
    </w:p>
    <w:p w14:paraId="45E10671" w14:textId="77777777" w:rsidR="00A248A7" w:rsidRDefault="00000000">
      <w:pPr>
        <w:spacing w:after="218" w:line="259" w:lineRule="auto"/>
        <w:ind w:left="31" w:right="0" w:firstLine="0"/>
        <w:jc w:val="left"/>
      </w:pPr>
      <w:r>
        <w:t xml:space="preserve"> </w:t>
      </w:r>
    </w:p>
    <w:p w14:paraId="64C0E415" w14:textId="77777777" w:rsidR="00A248A7" w:rsidRDefault="00000000">
      <w:pPr>
        <w:spacing w:after="218" w:line="259" w:lineRule="auto"/>
        <w:ind w:left="31" w:right="0" w:firstLine="0"/>
        <w:jc w:val="left"/>
      </w:pPr>
      <w:r>
        <w:t xml:space="preserve"> </w:t>
      </w:r>
    </w:p>
    <w:p w14:paraId="56FADAF6" w14:textId="77777777" w:rsidR="00A248A7" w:rsidRDefault="00000000">
      <w:pPr>
        <w:spacing w:after="216" w:line="259" w:lineRule="auto"/>
        <w:ind w:left="31" w:right="0" w:firstLine="0"/>
        <w:jc w:val="left"/>
      </w:pPr>
      <w:r>
        <w:t xml:space="preserve"> </w:t>
      </w:r>
    </w:p>
    <w:p w14:paraId="70AEE755" w14:textId="77777777" w:rsidR="00A248A7" w:rsidRDefault="00000000">
      <w:pPr>
        <w:spacing w:after="223" w:line="259" w:lineRule="auto"/>
        <w:ind w:left="31" w:right="0" w:firstLine="0"/>
        <w:jc w:val="left"/>
      </w:pPr>
      <w:r>
        <w:t xml:space="preserve"> </w:t>
      </w:r>
    </w:p>
    <w:p w14:paraId="00ED8B2A" w14:textId="77777777" w:rsidR="00A248A7" w:rsidRDefault="00000000">
      <w:pPr>
        <w:spacing w:after="0" w:line="259" w:lineRule="auto"/>
        <w:ind w:left="31" w:right="0" w:firstLine="0"/>
        <w:jc w:val="left"/>
      </w:pPr>
      <w:r>
        <w:rPr>
          <w:b/>
        </w:rPr>
        <w:t xml:space="preserve"> </w:t>
      </w:r>
    </w:p>
    <w:p w14:paraId="3400714C" w14:textId="77777777" w:rsidR="00A248A7" w:rsidRDefault="00000000">
      <w:pPr>
        <w:pStyle w:val="Heading2"/>
        <w:ind w:left="10" w:right="478"/>
      </w:pPr>
      <w:r>
        <w:t xml:space="preserve">LIST OF TABLES </w:t>
      </w:r>
    </w:p>
    <w:p w14:paraId="10073C71" w14:textId="77777777" w:rsidR="00A248A7" w:rsidRDefault="00000000">
      <w:pPr>
        <w:spacing w:after="0" w:line="410" w:lineRule="auto"/>
        <w:ind w:left="45" w:right="500"/>
      </w:pPr>
      <w:r>
        <w:t xml:space="preserve">Table1. Target Population, Accessible Population and Sample Population                                  35               showing various respondents for the study </w:t>
      </w:r>
    </w:p>
    <w:p w14:paraId="00A67324" w14:textId="77777777" w:rsidR="00A248A7" w:rsidRDefault="00000000">
      <w:pPr>
        <w:spacing w:after="223" w:line="259" w:lineRule="auto"/>
        <w:ind w:left="31" w:right="0" w:firstLine="0"/>
        <w:jc w:val="left"/>
      </w:pPr>
      <w:r>
        <w:t xml:space="preserve"> </w:t>
      </w:r>
    </w:p>
    <w:p w14:paraId="0C9BCAC4" w14:textId="77777777" w:rsidR="00A248A7" w:rsidRDefault="00000000">
      <w:pPr>
        <w:spacing w:after="216" w:line="259" w:lineRule="auto"/>
        <w:ind w:left="0" w:right="416" w:firstLine="0"/>
        <w:jc w:val="center"/>
      </w:pPr>
      <w:r>
        <w:rPr>
          <w:b/>
        </w:rPr>
        <w:t xml:space="preserve"> </w:t>
      </w:r>
    </w:p>
    <w:p w14:paraId="4FBE7025" w14:textId="77777777" w:rsidR="00A248A7" w:rsidRDefault="00000000">
      <w:pPr>
        <w:spacing w:after="218" w:line="259" w:lineRule="auto"/>
        <w:ind w:left="0" w:right="416" w:firstLine="0"/>
        <w:jc w:val="center"/>
      </w:pPr>
      <w:r>
        <w:rPr>
          <w:b/>
        </w:rPr>
        <w:t xml:space="preserve"> </w:t>
      </w:r>
    </w:p>
    <w:p w14:paraId="57E12C35" w14:textId="77777777" w:rsidR="00A248A7" w:rsidRDefault="00000000">
      <w:pPr>
        <w:spacing w:after="219" w:line="259" w:lineRule="auto"/>
        <w:ind w:left="0" w:right="416" w:firstLine="0"/>
        <w:jc w:val="center"/>
      </w:pPr>
      <w:r>
        <w:rPr>
          <w:b/>
        </w:rPr>
        <w:t xml:space="preserve"> </w:t>
      </w:r>
    </w:p>
    <w:p w14:paraId="7469D540" w14:textId="77777777" w:rsidR="00A248A7" w:rsidRDefault="00000000">
      <w:pPr>
        <w:spacing w:after="216" w:line="259" w:lineRule="auto"/>
        <w:ind w:left="0" w:right="416" w:firstLine="0"/>
        <w:jc w:val="center"/>
      </w:pPr>
      <w:r>
        <w:rPr>
          <w:b/>
        </w:rPr>
        <w:t xml:space="preserve"> </w:t>
      </w:r>
    </w:p>
    <w:p w14:paraId="1B26FCF3" w14:textId="77777777" w:rsidR="00A248A7" w:rsidRDefault="00000000">
      <w:pPr>
        <w:spacing w:after="218" w:line="259" w:lineRule="auto"/>
        <w:ind w:left="0" w:right="416" w:firstLine="0"/>
        <w:jc w:val="center"/>
      </w:pPr>
      <w:r>
        <w:rPr>
          <w:b/>
        </w:rPr>
        <w:t xml:space="preserve"> </w:t>
      </w:r>
    </w:p>
    <w:p w14:paraId="41C2C421" w14:textId="77777777" w:rsidR="00A248A7" w:rsidRDefault="00000000">
      <w:pPr>
        <w:spacing w:after="216" w:line="259" w:lineRule="auto"/>
        <w:ind w:left="0" w:right="416" w:firstLine="0"/>
        <w:jc w:val="center"/>
      </w:pPr>
      <w:r>
        <w:rPr>
          <w:b/>
        </w:rPr>
        <w:t xml:space="preserve"> </w:t>
      </w:r>
    </w:p>
    <w:p w14:paraId="67EAF543" w14:textId="77777777" w:rsidR="00A248A7" w:rsidRDefault="00000000">
      <w:pPr>
        <w:spacing w:after="218" w:line="259" w:lineRule="auto"/>
        <w:ind w:left="0" w:right="416" w:firstLine="0"/>
        <w:jc w:val="center"/>
      </w:pPr>
      <w:r>
        <w:rPr>
          <w:b/>
        </w:rPr>
        <w:t xml:space="preserve"> </w:t>
      </w:r>
    </w:p>
    <w:p w14:paraId="3BCFEBEC" w14:textId="77777777" w:rsidR="00A248A7" w:rsidRDefault="00000000">
      <w:pPr>
        <w:spacing w:after="216" w:line="259" w:lineRule="auto"/>
        <w:ind w:left="0" w:right="416" w:firstLine="0"/>
        <w:jc w:val="center"/>
      </w:pPr>
      <w:r>
        <w:rPr>
          <w:b/>
        </w:rPr>
        <w:t xml:space="preserve"> </w:t>
      </w:r>
    </w:p>
    <w:p w14:paraId="329A9BBF" w14:textId="77777777" w:rsidR="00A248A7" w:rsidRDefault="00000000">
      <w:pPr>
        <w:spacing w:after="218" w:line="259" w:lineRule="auto"/>
        <w:ind w:left="0" w:right="416" w:firstLine="0"/>
        <w:jc w:val="center"/>
      </w:pPr>
      <w:r>
        <w:rPr>
          <w:b/>
        </w:rPr>
        <w:t xml:space="preserve"> </w:t>
      </w:r>
    </w:p>
    <w:p w14:paraId="7055AE26" w14:textId="77777777" w:rsidR="00A248A7" w:rsidRDefault="00000000">
      <w:pPr>
        <w:spacing w:after="218" w:line="259" w:lineRule="auto"/>
        <w:ind w:left="0" w:right="416" w:firstLine="0"/>
        <w:jc w:val="center"/>
      </w:pPr>
      <w:r>
        <w:rPr>
          <w:b/>
        </w:rPr>
        <w:t xml:space="preserve"> </w:t>
      </w:r>
    </w:p>
    <w:p w14:paraId="2206D7C0" w14:textId="77777777" w:rsidR="00A248A7" w:rsidRDefault="00000000">
      <w:pPr>
        <w:spacing w:after="216" w:line="259" w:lineRule="auto"/>
        <w:ind w:left="0" w:right="416" w:firstLine="0"/>
        <w:jc w:val="center"/>
      </w:pPr>
      <w:r>
        <w:rPr>
          <w:b/>
        </w:rPr>
        <w:t xml:space="preserve"> </w:t>
      </w:r>
    </w:p>
    <w:p w14:paraId="7B8FA29C" w14:textId="77777777" w:rsidR="00A248A7" w:rsidRDefault="00000000">
      <w:pPr>
        <w:spacing w:after="218" w:line="259" w:lineRule="auto"/>
        <w:ind w:left="0" w:right="416" w:firstLine="0"/>
        <w:jc w:val="center"/>
      </w:pPr>
      <w:r>
        <w:rPr>
          <w:b/>
        </w:rPr>
        <w:t xml:space="preserve"> </w:t>
      </w:r>
    </w:p>
    <w:p w14:paraId="505E2DE9" w14:textId="77777777" w:rsidR="00A248A7" w:rsidRDefault="00000000">
      <w:pPr>
        <w:spacing w:after="216" w:line="259" w:lineRule="auto"/>
        <w:ind w:left="0" w:right="416" w:firstLine="0"/>
        <w:jc w:val="center"/>
      </w:pPr>
      <w:r>
        <w:rPr>
          <w:b/>
        </w:rPr>
        <w:t xml:space="preserve"> </w:t>
      </w:r>
    </w:p>
    <w:p w14:paraId="48142B92" w14:textId="77777777" w:rsidR="00A248A7" w:rsidRDefault="00000000">
      <w:pPr>
        <w:spacing w:after="218" w:line="259" w:lineRule="auto"/>
        <w:ind w:left="0" w:right="416" w:firstLine="0"/>
        <w:jc w:val="center"/>
      </w:pPr>
      <w:r>
        <w:rPr>
          <w:b/>
        </w:rPr>
        <w:t xml:space="preserve"> </w:t>
      </w:r>
    </w:p>
    <w:p w14:paraId="48D85768" w14:textId="77777777" w:rsidR="00A248A7" w:rsidRDefault="00000000">
      <w:pPr>
        <w:spacing w:after="216" w:line="259" w:lineRule="auto"/>
        <w:ind w:left="0" w:right="416" w:firstLine="0"/>
        <w:jc w:val="center"/>
      </w:pPr>
      <w:r>
        <w:rPr>
          <w:b/>
        </w:rPr>
        <w:t xml:space="preserve"> </w:t>
      </w:r>
    </w:p>
    <w:p w14:paraId="2E9E02AE" w14:textId="77777777" w:rsidR="00A248A7" w:rsidRDefault="00000000">
      <w:pPr>
        <w:spacing w:after="219" w:line="259" w:lineRule="auto"/>
        <w:ind w:left="0" w:right="416" w:firstLine="0"/>
        <w:jc w:val="center"/>
      </w:pPr>
      <w:r>
        <w:rPr>
          <w:b/>
        </w:rPr>
        <w:t xml:space="preserve"> </w:t>
      </w:r>
    </w:p>
    <w:p w14:paraId="7ED99523" w14:textId="77777777" w:rsidR="00A248A7" w:rsidRDefault="00000000">
      <w:pPr>
        <w:spacing w:after="218" w:line="259" w:lineRule="auto"/>
        <w:ind w:left="0" w:right="416" w:firstLine="0"/>
        <w:jc w:val="center"/>
      </w:pPr>
      <w:r>
        <w:rPr>
          <w:b/>
        </w:rPr>
        <w:t xml:space="preserve"> </w:t>
      </w:r>
    </w:p>
    <w:p w14:paraId="7C3B6E4D" w14:textId="77777777" w:rsidR="00A248A7" w:rsidRDefault="00000000">
      <w:pPr>
        <w:spacing w:after="216" w:line="259" w:lineRule="auto"/>
        <w:ind w:left="0" w:right="416" w:firstLine="0"/>
        <w:jc w:val="center"/>
      </w:pPr>
      <w:r>
        <w:rPr>
          <w:b/>
        </w:rPr>
        <w:t xml:space="preserve"> </w:t>
      </w:r>
    </w:p>
    <w:p w14:paraId="0F03734A" w14:textId="77777777" w:rsidR="00A248A7" w:rsidRDefault="00000000">
      <w:pPr>
        <w:spacing w:after="218" w:line="259" w:lineRule="auto"/>
        <w:ind w:left="0" w:right="416" w:firstLine="0"/>
        <w:jc w:val="center"/>
      </w:pPr>
      <w:r>
        <w:rPr>
          <w:b/>
        </w:rPr>
        <w:t xml:space="preserve"> </w:t>
      </w:r>
    </w:p>
    <w:p w14:paraId="126AA657" w14:textId="77777777" w:rsidR="00A248A7" w:rsidRDefault="00000000">
      <w:pPr>
        <w:spacing w:after="252" w:line="259" w:lineRule="auto"/>
        <w:ind w:left="0" w:right="416" w:firstLine="0"/>
        <w:jc w:val="center"/>
      </w:pPr>
      <w:r>
        <w:rPr>
          <w:b/>
        </w:rPr>
        <w:t xml:space="preserve"> </w:t>
      </w:r>
    </w:p>
    <w:p w14:paraId="207C23E2" w14:textId="77777777" w:rsidR="00A248A7" w:rsidRDefault="00000000">
      <w:pPr>
        <w:spacing w:after="0" w:line="259" w:lineRule="auto"/>
        <w:ind w:left="31" w:right="0" w:firstLine="0"/>
        <w:jc w:val="left"/>
      </w:pPr>
      <w:r>
        <w:rPr>
          <w:b/>
          <w:sz w:val="28"/>
        </w:rPr>
        <w:t xml:space="preserve"> </w:t>
      </w:r>
    </w:p>
    <w:p w14:paraId="55796B7E" w14:textId="77777777" w:rsidR="00A248A7" w:rsidRDefault="00000000">
      <w:pPr>
        <w:pStyle w:val="Heading2"/>
        <w:ind w:left="10" w:right="478"/>
      </w:pPr>
      <w:r>
        <w:t xml:space="preserve">LIST OF PLATES </w:t>
      </w:r>
    </w:p>
    <w:p w14:paraId="2E1DAB2C" w14:textId="77777777" w:rsidR="00A248A7" w:rsidRDefault="00000000">
      <w:pPr>
        <w:ind w:left="45" w:right="500"/>
      </w:pPr>
      <w:r>
        <w:t xml:space="preserve">Plate 1.1.1Aerial view of Winneba                                                                                            9 </w:t>
      </w:r>
    </w:p>
    <w:p w14:paraId="433C8E20" w14:textId="77777777" w:rsidR="00A248A7" w:rsidRDefault="00000000">
      <w:pPr>
        <w:ind w:left="45" w:right="500"/>
      </w:pPr>
      <w:r>
        <w:t xml:space="preserve">Plate 1.1.2Map of Winneba                                                                                                       10 </w:t>
      </w:r>
    </w:p>
    <w:p w14:paraId="052544FC" w14:textId="77777777" w:rsidR="00A248A7" w:rsidRDefault="00000000">
      <w:pPr>
        <w:ind w:left="45" w:right="500"/>
      </w:pPr>
      <w:r>
        <w:t xml:space="preserve">Plate 1.1.3Emblem of the </w:t>
      </w:r>
      <w:proofErr w:type="spellStart"/>
      <w:r>
        <w:t>Effutu</w:t>
      </w:r>
      <w:proofErr w:type="spellEnd"/>
      <w:r>
        <w:t xml:space="preserve"> state                                                                                       11 </w:t>
      </w:r>
    </w:p>
    <w:p w14:paraId="01D4257B" w14:textId="77777777" w:rsidR="00A248A7" w:rsidRDefault="00000000">
      <w:pPr>
        <w:spacing w:after="214" w:line="259" w:lineRule="auto"/>
        <w:ind w:left="26" w:right="488"/>
        <w:jc w:val="left"/>
      </w:pPr>
      <w:r>
        <w:rPr>
          <w:sz w:val="22"/>
        </w:rPr>
        <w:lastRenderedPageBreak/>
        <w:t xml:space="preserve">Plate 4.1.1 The </w:t>
      </w:r>
      <w:proofErr w:type="spellStart"/>
      <w:r>
        <w:rPr>
          <w:sz w:val="22"/>
        </w:rPr>
        <w:t>Dentsefo</w:t>
      </w:r>
      <w:proofErr w:type="spellEnd"/>
      <w:r>
        <w:rPr>
          <w:sz w:val="22"/>
        </w:rPr>
        <w:t xml:space="preserve"> No.2 youths in their red t-shirt during the tug of peace                                  43 </w:t>
      </w:r>
    </w:p>
    <w:p w14:paraId="42AEA06C" w14:textId="77777777" w:rsidR="00A248A7" w:rsidRDefault="00000000">
      <w:pPr>
        <w:spacing w:after="214" w:line="259" w:lineRule="auto"/>
        <w:ind w:left="26" w:right="488"/>
        <w:jc w:val="left"/>
      </w:pPr>
      <w:r>
        <w:rPr>
          <w:sz w:val="22"/>
        </w:rPr>
        <w:t xml:space="preserve">Plate 4.1.2 The </w:t>
      </w:r>
      <w:proofErr w:type="spellStart"/>
      <w:r>
        <w:rPr>
          <w:sz w:val="22"/>
        </w:rPr>
        <w:t>Tuafo</w:t>
      </w:r>
      <w:proofErr w:type="spellEnd"/>
      <w:r>
        <w:rPr>
          <w:sz w:val="22"/>
        </w:rPr>
        <w:t xml:space="preserve"> No. 1 youths in their blue t-shirt during the tug of peace                                    43 </w:t>
      </w:r>
    </w:p>
    <w:p w14:paraId="404D26AE" w14:textId="77777777" w:rsidR="00A248A7" w:rsidRDefault="00000000">
      <w:pPr>
        <w:spacing w:after="260" w:line="259" w:lineRule="auto"/>
        <w:ind w:left="26" w:right="488"/>
        <w:jc w:val="left"/>
      </w:pPr>
      <w:r>
        <w:rPr>
          <w:sz w:val="22"/>
        </w:rPr>
        <w:t xml:space="preserve">Plate 4.1.3 Canoe race (regatta) between the </w:t>
      </w:r>
      <w:proofErr w:type="spellStart"/>
      <w:r>
        <w:rPr>
          <w:sz w:val="22"/>
        </w:rPr>
        <w:t>Dentsefo</w:t>
      </w:r>
      <w:proofErr w:type="spellEnd"/>
      <w:r>
        <w:rPr>
          <w:sz w:val="22"/>
        </w:rPr>
        <w:t xml:space="preserve"> youths and </w:t>
      </w:r>
      <w:proofErr w:type="spellStart"/>
      <w:r>
        <w:rPr>
          <w:sz w:val="22"/>
        </w:rPr>
        <w:t>Tuafo</w:t>
      </w:r>
      <w:proofErr w:type="spellEnd"/>
      <w:r>
        <w:rPr>
          <w:sz w:val="22"/>
        </w:rPr>
        <w:t xml:space="preserve"> youths                                   44               </w:t>
      </w:r>
    </w:p>
    <w:p w14:paraId="6AD1AAB7" w14:textId="77777777" w:rsidR="00A248A7" w:rsidRDefault="00000000">
      <w:pPr>
        <w:spacing w:after="259" w:line="259" w:lineRule="auto"/>
        <w:ind w:left="26" w:right="488"/>
        <w:jc w:val="left"/>
      </w:pPr>
      <w:r>
        <w:rPr>
          <w:sz w:val="22"/>
        </w:rPr>
        <w:t xml:space="preserve">Plate 4.1.4 A youth of the </w:t>
      </w:r>
      <w:proofErr w:type="spellStart"/>
      <w:r>
        <w:rPr>
          <w:sz w:val="22"/>
        </w:rPr>
        <w:t>Tuafo</w:t>
      </w:r>
      <w:proofErr w:type="spellEnd"/>
      <w:r>
        <w:rPr>
          <w:sz w:val="22"/>
        </w:rPr>
        <w:t xml:space="preserve"> No. 1 carrying the “</w:t>
      </w:r>
      <w:proofErr w:type="spellStart"/>
      <w:r>
        <w:rPr>
          <w:sz w:val="22"/>
        </w:rPr>
        <w:t>Nsambon</w:t>
      </w:r>
      <w:proofErr w:type="spellEnd"/>
      <w:r>
        <w:rPr>
          <w:sz w:val="22"/>
        </w:rPr>
        <w:t xml:space="preserve">” deity                                                   45 </w:t>
      </w:r>
    </w:p>
    <w:p w14:paraId="088F0F97" w14:textId="77777777" w:rsidR="00A248A7" w:rsidRDefault="00000000">
      <w:pPr>
        <w:spacing w:after="245" w:line="259" w:lineRule="auto"/>
        <w:ind w:left="26" w:right="488"/>
        <w:jc w:val="left"/>
      </w:pPr>
      <w:r>
        <w:rPr>
          <w:sz w:val="22"/>
        </w:rPr>
        <w:t xml:space="preserve">Plate 4.1.5 The </w:t>
      </w:r>
      <w:proofErr w:type="spellStart"/>
      <w:r>
        <w:rPr>
          <w:sz w:val="22"/>
        </w:rPr>
        <w:t>Dentsefo</w:t>
      </w:r>
      <w:proofErr w:type="spellEnd"/>
      <w:r>
        <w:rPr>
          <w:sz w:val="22"/>
        </w:rPr>
        <w:t xml:space="preserve"> No. 2 </w:t>
      </w:r>
      <w:proofErr w:type="gramStart"/>
      <w:r>
        <w:rPr>
          <w:sz w:val="22"/>
        </w:rPr>
        <w:t>youths</w:t>
      </w:r>
      <w:proofErr w:type="gramEnd"/>
      <w:r>
        <w:rPr>
          <w:sz w:val="22"/>
        </w:rPr>
        <w:t xml:space="preserve"> outdooring “</w:t>
      </w:r>
      <w:proofErr w:type="spellStart"/>
      <w:r>
        <w:rPr>
          <w:sz w:val="22"/>
        </w:rPr>
        <w:t>Basabasa</w:t>
      </w:r>
      <w:proofErr w:type="spellEnd"/>
      <w:r>
        <w:rPr>
          <w:sz w:val="22"/>
        </w:rPr>
        <w:t xml:space="preserve">” deity                                                      47 </w:t>
      </w:r>
    </w:p>
    <w:p w14:paraId="7355D6EA" w14:textId="77777777" w:rsidR="00A248A7" w:rsidRDefault="00000000">
      <w:pPr>
        <w:spacing w:after="0" w:line="502" w:lineRule="auto"/>
        <w:ind w:left="26" w:right="488"/>
        <w:jc w:val="left"/>
      </w:pPr>
      <w:r>
        <w:rPr>
          <w:sz w:val="22"/>
        </w:rPr>
        <w:t xml:space="preserve">Plate 4.1.6 </w:t>
      </w:r>
      <w:proofErr w:type="spellStart"/>
      <w:r>
        <w:rPr>
          <w:sz w:val="22"/>
        </w:rPr>
        <w:t>Tuafo</w:t>
      </w:r>
      <w:proofErr w:type="spellEnd"/>
      <w:r>
        <w:rPr>
          <w:sz w:val="22"/>
        </w:rPr>
        <w:t xml:space="preserve"> No. 1 Asafo Company outdoor their deity “</w:t>
      </w:r>
      <w:proofErr w:type="spellStart"/>
      <w:r>
        <w:rPr>
          <w:sz w:val="22"/>
        </w:rPr>
        <w:t>Gyemisi</w:t>
      </w:r>
      <w:proofErr w:type="spellEnd"/>
      <w:r>
        <w:rPr>
          <w:sz w:val="22"/>
        </w:rPr>
        <w:t xml:space="preserve">” on a wooden board                 48 Plate 4.1.7 </w:t>
      </w:r>
      <w:proofErr w:type="spellStart"/>
      <w:r>
        <w:rPr>
          <w:sz w:val="22"/>
        </w:rPr>
        <w:t>Dentsefo</w:t>
      </w:r>
      <w:proofErr w:type="spellEnd"/>
      <w:r>
        <w:rPr>
          <w:sz w:val="22"/>
        </w:rPr>
        <w:t xml:space="preserve"> No.2 Asafo Company outdoor their deity “</w:t>
      </w:r>
      <w:proofErr w:type="spellStart"/>
      <w:proofErr w:type="gramStart"/>
      <w:r>
        <w:rPr>
          <w:sz w:val="22"/>
        </w:rPr>
        <w:t>Asikama</w:t>
      </w:r>
      <w:proofErr w:type="spellEnd"/>
      <w:r>
        <w:rPr>
          <w:sz w:val="22"/>
        </w:rPr>
        <w:t xml:space="preserve">”   </w:t>
      </w:r>
      <w:proofErr w:type="gramEnd"/>
      <w:r>
        <w:rPr>
          <w:sz w:val="22"/>
        </w:rPr>
        <w:t xml:space="preserve">                                         48 </w:t>
      </w:r>
    </w:p>
    <w:p w14:paraId="3F22BEA7" w14:textId="77777777" w:rsidR="00A248A7" w:rsidRDefault="00000000">
      <w:pPr>
        <w:spacing w:after="214" w:line="259" w:lineRule="auto"/>
        <w:ind w:left="26" w:right="488"/>
        <w:jc w:val="left"/>
      </w:pPr>
      <w:r>
        <w:rPr>
          <w:sz w:val="22"/>
        </w:rPr>
        <w:t>Plate 4.1.8 Traditional priest sprinkle “</w:t>
      </w:r>
      <w:proofErr w:type="spellStart"/>
      <w:r>
        <w:rPr>
          <w:sz w:val="22"/>
        </w:rPr>
        <w:t>akom</w:t>
      </w:r>
      <w:proofErr w:type="spellEnd"/>
      <w:r>
        <w:rPr>
          <w:sz w:val="22"/>
        </w:rPr>
        <w:t xml:space="preserve"> mu </w:t>
      </w:r>
      <w:proofErr w:type="spellStart"/>
      <w:r>
        <w:rPr>
          <w:sz w:val="22"/>
        </w:rPr>
        <w:t>nsu</w:t>
      </w:r>
      <w:proofErr w:type="spellEnd"/>
      <w:r>
        <w:rPr>
          <w:sz w:val="22"/>
        </w:rPr>
        <w:t xml:space="preserve">” (concussion from the shrine) on the Asafo        49 </w:t>
      </w:r>
    </w:p>
    <w:p w14:paraId="32F8D905" w14:textId="77777777" w:rsidR="00A248A7" w:rsidRDefault="00000000">
      <w:pPr>
        <w:spacing w:after="214" w:line="259" w:lineRule="auto"/>
        <w:ind w:left="26" w:right="488"/>
        <w:jc w:val="left"/>
      </w:pPr>
      <w:r>
        <w:rPr>
          <w:sz w:val="22"/>
        </w:rPr>
        <w:t xml:space="preserve">        On their way to the hunting grounds                                                    </w:t>
      </w:r>
    </w:p>
    <w:p w14:paraId="0FAA722E" w14:textId="77777777" w:rsidR="00A248A7" w:rsidRDefault="00000000">
      <w:pPr>
        <w:spacing w:after="214" w:line="259" w:lineRule="auto"/>
        <w:ind w:left="26" w:right="488"/>
        <w:jc w:val="left"/>
      </w:pPr>
      <w:r>
        <w:rPr>
          <w:sz w:val="22"/>
        </w:rPr>
        <w:t xml:space="preserve">Plate 4.1.9 </w:t>
      </w:r>
      <w:proofErr w:type="spellStart"/>
      <w:r>
        <w:rPr>
          <w:sz w:val="22"/>
        </w:rPr>
        <w:t>Dentsefo</w:t>
      </w:r>
      <w:proofErr w:type="spellEnd"/>
      <w:r>
        <w:rPr>
          <w:sz w:val="22"/>
        </w:rPr>
        <w:t xml:space="preserve"> No. 2 on their way to the hunting grounds                                                              50 </w:t>
      </w:r>
    </w:p>
    <w:p w14:paraId="18EB0EA1" w14:textId="77777777" w:rsidR="00A248A7" w:rsidRDefault="00000000">
      <w:pPr>
        <w:spacing w:after="0" w:line="460" w:lineRule="auto"/>
        <w:ind w:left="26" w:right="488"/>
        <w:jc w:val="left"/>
      </w:pPr>
      <w:r>
        <w:rPr>
          <w:sz w:val="22"/>
        </w:rPr>
        <w:t xml:space="preserve">Plate 4.1.10 </w:t>
      </w:r>
      <w:proofErr w:type="spellStart"/>
      <w:r>
        <w:rPr>
          <w:sz w:val="22"/>
        </w:rPr>
        <w:t>Tuafo</w:t>
      </w:r>
      <w:proofErr w:type="spellEnd"/>
      <w:r>
        <w:rPr>
          <w:sz w:val="22"/>
        </w:rPr>
        <w:t xml:space="preserve"> No. 1 on their way to the hunting grounds                                                                 50 Plate 4.1.11 Procession of chiefs, queen mothers, traditional priests and priestesses to                          50                      the durbar grounds. </w:t>
      </w:r>
    </w:p>
    <w:p w14:paraId="0C9CE7A5" w14:textId="77777777" w:rsidR="00A248A7" w:rsidRDefault="00000000">
      <w:pPr>
        <w:spacing w:after="0" w:line="462" w:lineRule="auto"/>
        <w:ind w:left="26" w:right="488"/>
        <w:jc w:val="left"/>
      </w:pPr>
      <w:r>
        <w:rPr>
          <w:sz w:val="22"/>
        </w:rPr>
        <w:t xml:space="preserve">Plate 4.1.12 The </w:t>
      </w:r>
      <w:proofErr w:type="spellStart"/>
      <w:r>
        <w:rPr>
          <w:sz w:val="22"/>
        </w:rPr>
        <w:t>Dentsefo</w:t>
      </w:r>
      <w:proofErr w:type="spellEnd"/>
      <w:r>
        <w:rPr>
          <w:sz w:val="22"/>
        </w:rPr>
        <w:t xml:space="preserve"> No.2 with a catch at the durbar grounds                                                         51 Plate 4.1.13 The deer laid on a mat made with twigs and tied with twines being carried                        52                      to the shrine by a man from </w:t>
      </w:r>
      <w:proofErr w:type="spellStart"/>
      <w:r>
        <w:rPr>
          <w:sz w:val="22"/>
        </w:rPr>
        <w:t>Akyeampon</w:t>
      </w:r>
      <w:proofErr w:type="spellEnd"/>
      <w:r>
        <w:rPr>
          <w:sz w:val="22"/>
        </w:rPr>
        <w:t xml:space="preserve"> </w:t>
      </w:r>
      <w:proofErr w:type="spellStart"/>
      <w:r>
        <w:rPr>
          <w:sz w:val="22"/>
        </w:rPr>
        <w:t>ano</w:t>
      </w:r>
      <w:proofErr w:type="spellEnd"/>
      <w:r>
        <w:rPr>
          <w:sz w:val="22"/>
        </w:rPr>
        <w:t xml:space="preserve"> </w:t>
      </w:r>
    </w:p>
    <w:p w14:paraId="7A6F5E68" w14:textId="77777777" w:rsidR="00A248A7" w:rsidRDefault="00000000">
      <w:pPr>
        <w:spacing w:after="247" w:line="259" w:lineRule="auto"/>
        <w:ind w:left="26" w:right="488"/>
        <w:jc w:val="left"/>
      </w:pPr>
      <w:r>
        <w:rPr>
          <w:sz w:val="22"/>
        </w:rPr>
        <w:t xml:space="preserve">Plate 4.1.14 </w:t>
      </w:r>
      <w:proofErr w:type="spellStart"/>
      <w:r>
        <w:rPr>
          <w:sz w:val="22"/>
        </w:rPr>
        <w:t>Apa</w:t>
      </w:r>
      <w:proofErr w:type="spellEnd"/>
      <w:r>
        <w:rPr>
          <w:sz w:val="22"/>
        </w:rPr>
        <w:t xml:space="preserve"> </w:t>
      </w:r>
      <w:proofErr w:type="spellStart"/>
      <w:r>
        <w:rPr>
          <w:sz w:val="22"/>
        </w:rPr>
        <w:t>Sekum</w:t>
      </w:r>
      <w:proofErr w:type="spellEnd"/>
      <w:r>
        <w:rPr>
          <w:sz w:val="22"/>
        </w:rPr>
        <w:t xml:space="preserve"> shrine where the deer is fed to their war god                                                     53 </w:t>
      </w:r>
    </w:p>
    <w:p w14:paraId="1D85C833" w14:textId="77777777" w:rsidR="00A248A7" w:rsidRDefault="00000000">
      <w:pPr>
        <w:spacing w:after="214" w:line="259" w:lineRule="auto"/>
        <w:ind w:left="26" w:right="488"/>
        <w:jc w:val="left"/>
      </w:pPr>
      <w:r>
        <w:rPr>
          <w:sz w:val="22"/>
        </w:rPr>
        <w:t xml:space="preserve">Plate 4.2.1 </w:t>
      </w:r>
      <w:proofErr w:type="spellStart"/>
      <w:r>
        <w:rPr>
          <w:sz w:val="22"/>
        </w:rPr>
        <w:t>Penkye</w:t>
      </w:r>
      <w:proofErr w:type="spellEnd"/>
      <w:r>
        <w:rPr>
          <w:sz w:val="22"/>
        </w:rPr>
        <w:t xml:space="preserve"> Otu’s yam being cooked                                                                                             56 </w:t>
      </w:r>
    </w:p>
    <w:p w14:paraId="305E0F4A" w14:textId="77777777" w:rsidR="00A248A7" w:rsidRDefault="00000000">
      <w:pPr>
        <w:spacing w:after="214" w:line="259" w:lineRule="auto"/>
        <w:ind w:left="26" w:right="488"/>
        <w:jc w:val="left"/>
      </w:pPr>
      <w:r>
        <w:rPr>
          <w:sz w:val="22"/>
        </w:rPr>
        <w:t xml:space="preserve">Plate 4.2.2 Preparation of food to feed families during the Akomase festival                                          57 </w:t>
      </w:r>
    </w:p>
    <w:p w14:paraId="237D5DA8" w14:textId="77777777" w:rsidR="00A248A7" w:rsidRDefault="00000000">
      <w:pPr>
        <w:spacing w:after="257" w:line="259" w:lineRule="auto"/>
        <w:ind w:left="26" w:right="488"/>
        <w:jc w:val="left"/>
      </w:pPr>
      <w:r>
        <w:rPr>
          <w:sz w:val="22"/>
        </w:rPr>
        <w:t xml:space="preserve">Plate 4.2.3 Members of the seven Prama carrying the garbage to the site                                                58 </w:t>
      </w:r>
    </w:p>
    <w:p w14:paraId="1B7EAC5B" w14:textId="77777777" w:rsidR="00A248A7" w:rsidRDefault="00000000">
      <w:pPr>
        <w:spacing w:after="255" w:line="259" w:lineRule="auto"/>
        <w:ind w:left="26" w:right="488"/>
        <w:jc w:val="left"/>
      </w:pPr>
      <w:r>
        <w:rPr>
          <w:sz w:val="22"/>
        </w:rPr>
        <w:t>Plate 4.3.1 “</w:t>
      </w:r>
      <w:proofErr w:type="spellStart"/>
      <w:r>
        <w:rPr>
          <w:sz w:val="22"/>
        </w:rPr>
        <w:t>Ehuma</w:t>
      </w:r>
      <w:proofErr w:type="spellEnd"/>
      <w:r>
        <w:rPr>
          <w:sz w:val="22"/>
        </w:rPr>
        <w:t xml:space="preserve">” beads used by the </w:t>
      </w:r>
      <w:proofErr w:type="spellStart"/>
      <w:r>
        <w:rPr>
          <w:sz w:val="22"/>
        </w:rPr>
        <w:t>Tuafo</w:t>
      </w:r>
      <w:proofErr w:type="spellEnd"/>
      <w:r>
        <w:rPr>
          <w:sz w:val="22"/>
        </w:rPr>
        <w:t xml:space="preserve"> No.1 Asafo group for identification                                 60 </w:t>
      </w:r>
    </w:p>
    <w:p w14:paraId="65A6ECFB" w14:textId="77777777" w:rsidR="00A248A7" w:rsidRDefault="00000000">
      <w:pPr>
        <w:spacing w:after="214" w:line="259" w:lineRule="auto"/>
        <w:ind w:left="26" w:right="488"/>
        <w:jc w:val="left"/>
      </w:pPr>
      <w:r>
        <w:rPr>
          <w:sz w:val="22"/>
        </w:rPr>
        <w:t xml:space="preserve">Plate 4.3.2 </w:t>
      </w:r>
      <w:proofErr w:type="spellStart"/>
      <w:r>
        <w:rPr>
          <w:sz w:val="22"/>
        </w:rPr>
        <w:t>Dentsefo</w:t>
      </w:r>
      <w:proofErr w:type="spellEnd"/>
      <w:r>
        <w:rPr>
          <w:sz w:val="22"/>
        </w:rPr>
        <w:t xml:space="preserve"> Asafo youths wearing “</w:t>
      </w:r>
      <w:proofErr w:type="spellStart"/>
      <w:r>
        <w:rPr>
          <w:sz w:val="22"/>
        </w:rPr>
        <w:t>Nsise</w:t>
      </w:r>
      <w:proofErr w:type="spellEnd"/>
      <w:r>
        <w:rPr>
          <w:sz w:val="22"/>
        </w:rPr>
        <w:t xml:space="preserve">” beads for identification                                            60 </w:t>
      </w:r>
    </w:p>
    <w:p w14:paraId="4FDE55CA" w14:textId="77777777" w:rsidR="00A248A7" w:rsidRDefault="00000000">
      <w:pPr>
        <w:spacing w:after="214" w:line="259" w:lineRule="auto"/>
        <w:ind w:left="26" w:right="488"/>
        <w:jc w:val="left"/>
      </w:pPr>
      <w:r>
        <w:rPr>
          <w:sz w:val="22"/>
        </w:rPr>
        <w:t xml:space="preserve">Plate 4.3.3 Beads (Jewellery) worn by chiefs and queen mothers during </w:t>
      </w:r>
      <w:proofErr w:type="spellStart"/>
      <w:r>
        <w:rPr>
          <w:sz w:val="22"/>
        </w:rPr>
        <w:t>Aboakyer</w:t>
      </w:r>
      <w:proofErr w:type="spellEnd"/>
      <w:r>
        <w:rPr>
          <w:sz w:val="22"/>
        </w:rPr>
        <w:t xml:space="preserve">                                 61 </w:t>
      </w:r>
    </w:p>
    <w:p w14:paraId="1F8E02D9" w14:textId="77777777" w:rsidR="00A248A7" w:rsidRDefault="00000000">
      <w:pPr>
        <w:spacing w:after="214" w:line="259" w:lineRule="auto"/>
        <w:ind w:left="26" w:right="488"/>
        <w:jc w:val="left"/>
      </w:pPr>
      <w:r>
        <w:rPr>
          <w:sz w:val="22"/>
        </w:rPr>
        <w:t xml:space="preserve">Plate 4.3.4 The </w:t>
      </w:r>
      <w:proofErr w:type="spellStart"/>
      <w:r>
        <w:rPr>
          <w:sz w:val="22"/>
        </w:rPr>
        <w:t>Tuafo</w:t>
      </w:r>
      <w:proofErr w:type="spellEnd"/>
      <w:r>
        <w:rPr>
          <w:sz w:val="22"/>
        </w:rPr>
        <w:t xml:space="preserve"> No. 1 female and male groups in their costumes                                                    62 </w:t>
      </w:r>
    </w:p>
    <w:p w14:paraId="260FF7DB" w14:textId="77777777" w:rsidR="00A248A7" w:rsidRDefault="00000000">
      <w:pPr>
        <w:spacing w:after="214" w:line="259" w:lineRule="auto"/>
        <w:ind w:left="26" w:right="488"/>
        <w:jc w:val="left"/>
      </w:pPr>
      <w:r>
        <w:rPr>
          <w:sz w:val="22"/>
        </w:rPr>
        <w:t xml:space="preserve">Plate 4.3.5 The </w:t>
      </w:r>
      <w:proofErr w:type="spellStart"/>
      <w:r>
        <w:rPr>
          <w:sz w:val="22"/>
        </w:rPr>
        <w:t>Dentsefo</w:t>
      </w:r>
      <w:proofErr w:type="spellEnd"/>
      <w:r>
        <w:rPr>
          <w:sz w:val="22"/>
        </w:rPr>
        <w:t xml:space="preserve"> No.2 female and male groups in their costume                                                  63 </w:t>
      </w:r>
    </w:p>
    <w:p w14:paraId="4DA448CD" w14:textId="77777777" w:rsidR="00A248A7" w:rsidRDefault="00000000">
      <w:pPr>
        <w:spacing w:after="214" w:line="259" w:lineRule="auto"/>
        <w:ind w:left="26" w:right="488"/>
        <w:jc w:val="left"/>
      </w:pPr>
      <w:r>
        <w:rPr>
          <w:sz w:val="22"/>
        </w:rPr>
        <w:t xml:space="preserve">Plate 4.3.6 The </w:t>
      </w:r>
      <w:proofErr w:type="spellStart"/>
      <w:r>
        <w:rPr>
          <w:sz w:val="22"/>
        </w:rPr>
        <w:t>Tuafo</w:t>
      </w:r>
      <w:proofErr w:type="spellEnd"/>
      <w:r>
        <w:rPr>
          <w:sz w:val="22"/>
        </w:rPr>
        <w:t xml:space="preserve"> No. 1 </w:t>
      </w:r>
      <w:proofErr w:type="spellStart"/>
      <w:r>
        <w:rPr>
          <w:sz w:val="22"/>
        </w:rPr>
        <w:t>Supis</w:t>
      </w:r>
      <w:proofErr w:type="spellEnd"/>
      <w:r>
        <w:rPr>
          <w:sz w:val="22"/>
        </w:rPr>
        <w:t xml:space="preserve"> in their costume during the afternoon procession                                63               </w:t>
      </w:r>
    </w:p>
    <w:p w14:paraId="3289BBD0" w14:textId="77777777" w:rsidR="00A248A7" w:rsidRDefault="00000000">
      <w:pPr>
        <w:spacing w:after="259" w:line="259" w:lineRule="auto"/>
        <w:ind w:left="26" w:right="488"/>
        <w:jc w:val="left"/>
      </w:pPr>
      <w:r>
        <w:rPr>
          <w:sz w:val="22"/>
        </w:rPr>
        <w:t xml:space="preserve">Plate 4.3.7 The </w:t>
      </w:r>
      <w:proofErr w:type="spellStart"/>
      <w:r>
        <w:rPr>
          <w:sz w:val="22"/>
        </w:rPr>
        <w:t>Dentsefo</w:t>
      </w:r>
      <w:proofErr w:type="spellEnd"/>
      <w:r>
        <w:rPr>
          <w:sz w:val="22"/>
        </w:rPr>
        <w:t xml:space="preserve"> No.2 </w:t>
      </w:r>
      <w:proofErr w:type="spellStart"/>
      <w:r>
        <w:rPr>
          <w:sz w:val="22"/>
        </w:rPr>
        <w:t>Supis</w:t>
      </w:r>
      <w:proofErr w:type="spellEnd"/>
      <w:r>
        <w:rPr>
          <w:sz w:val="22"/>
        </w:rPr>
        <w:t xml:space="preserve"> in their costume during the afternoon procession                            63                   </w:t>
      </w:r>
    </w:p>
    <w:p w14:paraId="68F6DE25" w14:textId="77777777" w:rsidR="00A248A7" w:rsidRDefault="00000000">
      <w:pPr>
        <w:spacing w:after="214" w:line="259" w:lineRule="auto"/>
        <w:ind w:left="26" w:right="488"/>
        <w:jc w:val="left"/>
      </w:pPr>
      <w:r>
        <w:rPr>
          <w:sz w:val="22"/>
        </w:rPr>
        <w:lastRenderedPageBreak/>
        <w:t xml:space="preserve">Plate 4.3.8 </w:t>
      </w:r>
      <w:proofErr w:type="spellStart"/>
      <w:r>
        <w:rPr>
          <w:sz w:val="22"/>
        </w:rPr>
        <w:t>Tuafo</w:t>
      </w:r>
      <w:proofErr w:type="spellEnd"/>
      <w:r>
        <w:rPr>
          <w:sz w:val="22"/>
        </w:rPr>
        <w:t xml:space="preserve"> No.1 “</w:t>
      </w:r>
      <w:proofErr w:type="spellStart"/>
      <w:r>
        <w:rPr>
          <w:sz w:val="22"/>
        </w:rPr>
        <w:t>Nmbo</w:t>
      </w:r>
      <w:proofErr w:type="spellEnd"/>
      <w:r>
        <w:rPr>
          <w:sz w:val="22"/>
        </w:rPr>
        <w:t xml:space="preserve">” (amulet) worn during the festival.                                                           64 </w:t>
      </w:r>
    </w:p>
    <w:p w14:paraId="61B52B7F" w14:textId="77777777" w:rsidR="00A248A7" w:rsidRDefault="00000000">
      <w:pPr>
        <w:spacing w:after="264" w:line="259" w:lineRule="auto"/>
        <w:ind w:left="26" w:right="488"/>
        <w:jc w:val="left"/>
      </w:pPr>
      <w:r>
        <w:rPr>
          <w:sz w:val="22"/>
        </w:rPr>
        <w:t xml:space="preserve">Plate 4.3.9 </w:t>
      </w:r>
      <w:proofErr w:type="spellStart"/>
      <w:r>
        <w:rPr>
          <w:sz w:val="22"/>
        </w:rPr>
        <w:t>Dentsefo</w:t>
      </w:r>
      <w:proofErr w:type="spellEnd"/>
      <w:r>
        <w:rPr>
          <w:sz w:val="22"/>
        </w:rPr>
        <w:t xml:space="preserve"> No.2 roman helmet worn during the festival.                                                            64 </w:t>
      </w:r>
    </w:p>
    <w:p w14:paraId="7E52A337" w14:textId="77777777" w:rsidR="00A248A7" w:rsidRDefault="00000000">
      <w:pPr>
        <w:spacing w:after="214" w:line="259" w:lineRule="auto"/>
        <w:ind w:left="26" w:right="488"/>
        <w:jc w:val="left"/>
      </w:pPr>
      <w:r>
        <w:rPr>
          <w:sz w:val="22"/>
        </w:rPr>
        <w:t xml:space="preserve">Plate 4.3.10 </w:t>
      </w:r>
      <w:proofErr w:type="spellStart"/>
      <w:r>
        <w:rPr>
          <w:sz w:val="22"/>
        </w:rPr>
        <w:t>Dentsefo</w:t>
      </w:r>
      <w:proofErr w:type="spellEnd"/>
      <w:r>
        <w:rPr>
          <w:sz w:val="22"/>
        </w:rPr>
        <w:t xml:space="preserve"> No. 2 Asao men wearing “</w:t>
      </w:r>
      <w:proofErr w:type="spellStart"/>
      <w:r>
        <w:rPr>
          <w:sz w:val="22"/>
        </w:rPr>
        <w:t>Foky</w:t>
      </w:r>
      <w:r>
        <w:rPr>
          <w:rFonts w:ascii="Cambria Math" w:eastAsia="Cambria Math" w:hAnsi="Cambria Math" w:cs="Cambria Math"/>
          <w:sz w:val="22"/>
        </w:rPr>
        <w:t>ɛ</w:t>
      </w:r>
      <w:r>
        <w:rPr>
          <w:sz w:val="22"/>
        </w:rPr>
        <w:t>w</w:t>
      </w:r>
      <w:proofErr w:type="spellEnd"/>
      <w:r>
        <w:rPr>
          <w:sz w:val="22"/>
        </w:rPr>
        <w:t xml:space="preserve">” during the afternoon procession                     66 </w:t>
      </w:r>
    </w:p>
    <w:p w14:paraId="434C6D64" w14:textId="77777777" w:rsidR="00A248A7" w:rsidRDefault="00000000">
      <w:pPr>
        <w:spacing w:after="257" w:line="259" w:lineRule="auto"/>
        <w:ind w:left="26" w:right="488"/>
        <w:jc w:val="left"/>
      </w:pPr>
      <w:r>
        <w:rPr>
          <w:sz w:val="22"/>
        </w:rPr>
        <w:t xml:space="preserve">Plate 4.3.11 </w:t>
      </w:r>
      <w:proofErr w:type="spellStart"/>
      <w:r>
        <w:rPr>
          <w:sz w:val="22"/>
        </w:rPr>
        <w:t>Dentsefo</w:t>
      </w:r>
      <w:proofErr w:type="spellEnd"/>
      <w:r>
        <w:rPr>
          <w:sz w:val="22"/>
        </w:rPr>
        <w:t xml:space="preserve"> youths painted with yellow pigments for the hunting body                                     67 </w:t>
      </w:r>
    </w:p>
    <w:p w14:paraId="660D6B45" w14:textId="77777777" w:rsidR="00A248A7" w:rsidRDefault="00000000">
      <w:pPr>
        <w:spacing w:after="214" w:line="259" w:lineRule="auto"/>
        <w:ind w:left="26" w:right="488"/>
        <w:jc w:val="left"/>
      </w:pPr>
      <w:r>
        <w:rPr>
          <w:sz w:val="22"/>
        </w:rPr>
        <w:t xml:space="preserve">Plate 4.3.12 </w:t>
      </w:r>
      <w:proofErr w:type="spellStart"/>
      <w:r>
        <w:rPr>
          <w:sz w:val="22"/>
        </w:rPr>
        <w:t>Dentsefo</w:t>
      </w:r>
      <w:proofErr w:type="spellEnd"/>
      <w:r>
        <w:rPr>
          <w:sz w:val="22"/>
        </w:rPr>
        <w:t xml:space="preserve"> youths painted with “</w:t>
      </w:r>
      <w:proofErr w:type="spellStart"/>
      <w:r>
        <w:rPr>
          <w:sz w:val="22"/>
        </w:rPr>
        <w:t>Ntwema</w:t>
      </w:r>
      <w:proofErr w:type="spellEnd"/>
      <w:r>
        <w:rPr>
          <w:sz w:val="22"/>
        </w:rPr>
        <w:t xml:space="preserve">” solution for hunting                                                67 </w:t>
      </w:r>
    </w:p>
    <w:p w14:paraId="2BD91D05" w14:textId="77777777" w:rsidR="00A248A7" w:rsidRDefault="00000000">
      <w:pPr>
        <w:spacing w:after="214" w:line="259" w:lineRule="auto"/>
        <w:ind w:left="26" w:right="488"/>
        <w:jc w:val="left"/>
      </w:pPr>
      <w:r>
        <w:rPr>
          <w:sz w:val="22"/>
        </w:rPr>
        <w:t xml:space="preserve">Plate 4.3.13 </w:t>
      </w:r>
      <w:proofErr w:type="spellStart"/>
      <w:proofErr w:type="gramStart"/>
      <w:r>
        <w:rPr>
          <w:sz w:val="22"/>
        </w:rPr>
        <w:t>Tuafo</w:t>
      </w:r>
      <w:proofErr w:type="spellEnd"/>
      <w:r>
        <w:rPr>
          <w:sz w:val="22"/>
        </w:rPr>
        <w:t xml:space="preserve">  No.</w:t>
      </w:r>
      <w:proofErr w:type="gramEnd"/>
      <w:r>
        <w:rPr>
          <w:sz w:val="22"/>
        </w:rPr>
        <w:t xml:space="preserve"> 1 youths painted with white clay and blue pigment for hunting.                          68                            </w:t>
      </w:r>
    </w:p>
    <w:p w14:paraId="433B1252" w14:textId="77777777" w:rsidR="00A248A7" w:rsidRDefault="00000000">
      <w:pPr>
        <w:spacing w:after="214" w:line="259" w:lineRule="auto"/>
        <w:ind w:left="26" w:right="488"/>
        <w:jc w:val="left"/>
      </w:pPr>
      <w:r>
        <w:rPr>
          <w:sz w:val="22"/>
        </w:rPr>
        <w:t xml:space="preserve">Plate 4.3.14 Body markings seen on the priestesses during the </w:t>
      </w:r>
      <w:proofErr w:type="spellStart"/>
      <w:r>
        <w:rPr>
          <w:sz w:val="22"/>
        </w:rPr>
        <w:t>Aboakyer</w:t>
      </w:r>
      <w:proofErr w:type="spellEnd"/>
      <w:r>
        <w:rPr>
          <w:sz w:val="22"/>
        </w:rPr>
        <w:t xml:space="preserve">.                                                 68 </w:t>
      </w:r>
    </w:p>
    <w:p w14:paraId="4C3AB4E5" w14:textId="77777777" w:rsidR="00A248A7" w:rsidRDefault="00000000">
      <w:pPr>
        <w:spacing w:after="282" w:line="259" w:lineRule="auto"/>
        <w:ind w:left="26" w:right="488"/>
        <w:jc w:val="left"/>
      </w:pPr>
      <w:r>
        <w:rPr>
          <w:sz w:val="22"/>
        </w:rPr>
        <w:t xml:space="preserve">Plate 4.3.15 Hairdo seen during the </w:t>
      </w:r>
      <w:proofErr w:type="spellStart"/>
      <w:r>
        <w:rPr>
          <w:sz w:val="22"/>
        </w:rPr>
        <w:t>Aboakyer</w:t>
      </w:r>
      <w:proofErr w:type="spellEnd"/>
      <w:r>
        <w:rPr>
          <w:sz w:val="22"/>
        </w:rPr>
        <w:t xml:space="preserve"> festival.                                                                               69 </w:t>
      </w:r>
    </w:p>
    <w:p w14:paraId="033A9E9F" w14:textId="77777777" w:rsidR="00A248A7" w:rsidRDefault="00000000">
      <w:pPr>
        <w:spacing w:after="49" w:line="446" w:lineRule="auto"/>
        <w:ind w:left="45" w:right="500"/>
      </w:pPr>
      <w:r>
        <w:t>Plate 4.3.16 “</w:t>
      </w:r>
      <w:proofErr w:type="spellStart"/>
      <w:r>
        <w:t>Mporba</w:t>
      </w:r>
      <w:proofErr w:type="spellEnd"/>
      <w:r>
        <w:t xml:space="preserve">” hairstyle of </w:t>
      </w:r>
      <w:proofErr w:type="spellStart"/>
      <w:r>
        <w:t>Okomfo</w:t>
      </w:r>
      <w:proofErr w:type="spellEnd"/>
      <w:r>
        <w:t xml:space="preserve"> Ansa (chief </w:t>
      </w:r>
      <w:proofErr w:type="gramStart"/>
      <w:r>
        <w:t xml:space="preserve">priestess)   </w:t>
      </w:r>
      <w:proofErr w:type="gramEnd"/>
      <w:r>
        <w:t xml:space="preserve">                                          70                    during the </w:t>
      </w:r>
      <w:proofErr w:type="spellStart"/>
      <w:r>
        <w:t>Aboakyer</w:t>
      </w:r>
      <w:proofErr w:type="spellEnd"/>
      <w:r>
        <w:t xml:space="preserve"> festival </w:t>
      </w:r>
    </w:p>
    <w:p w14:paraId="7AE3DCAD" w14:textId="77777777" w:rsidR="00A248A7" w:rsidRDefault="00000000">
      <w:pPr>
        <w:ind w:left="45" w:right="500"/>
      </w:pPr>
      <w:r>
        <w:t>Plate 4.3.17 “</w:t>
      </w:r>
      <w:proofErr w:type="spellStart"/>
      <w:r>
        <w:t>Mporba</w:t>
      </w:r>
      <w:proofErr w:type="spellEnd"/>
      <w:r>
        <w:t xml:space="preserve">” hairstyle used by the priesthood during the </w:t>
      </w:r>
      <w:proofErr w:type="spellStart"/>
      <w:r>
        <w:t>Aboakyer</w:t>
      </w:r>
      <w:proofErr w:type="spellEnd"/>
      <w:r>
        <w:t xml:space="preserve"> festival                71 </w:t>
      </w:r>
    </w:p>
    <w:p w14:paraId="1295CB6B" w14:textId="77777777" w:rsidR="00A248A7" w:rsidRDefault="00000000">
      <w:pPr>
        <w:spacing w:after="216" w:line="259" w:lineRule="auto"/>
        <w:ind w:left="31" w:right="0" w:firstLine="0"/>
        <w:jc w:val="left"/>
      </w:pPr>
      <w:r>
        <w:rPr>
          <w:sz w:val="22"/>
        </w:rPr>
        <w:t xml:space="preserve"> </w:t>
      </w:r>
    </w:p>
    <w:p w14:paraId="17A987F0" w14:textId="77777777" w:rsidR="00A248A7" w:rsidRDefault="00000000">
      <w:pPr>
        <w:spacing w:after="0" w:line="460" w:lineRule="auto"/>
        <w:ind w:left="26" w:right="488"/>
        <w:jc w:val="left"/>
      </w:pPr>
      <w:r>
        <w:rPr>
          <w:sz w:val="22"/>
        </w:rPr>
        <w:t xml:space="preserve">Plate 4.3.18 The Ceremonial seat of Oma </w:t>
      </w:r>
      <w:proofErr w:type="spellStart"/>
      <w:r>
        <w:rPr>
          <w:sz w:val="22"/>
        </w:rPr>
        <w:t>Odefee</w:t>
      </w:r>
      <w:proofErr w:type="spellEnd"/>
      <w:r>
        <w:rPr>
          <w:sz w:val="22"/>
        </w:rPr>
        <w:t xml:space="preserve">.                                                                                     72 Plate 4.3.19 Oma </w:t>
      </w:r>
      <w:proofErr w:type="spellStart"/>
      <w:r>
        <w:rPr>
          <w:sz w:val="22"/>
        </w:rPr>
        <w:t>Odefee</w:t>
      </w:r>
      <w:proofErr w:type="spellEnd"/>
      <w:r>
        <w:rPr>
          <w:sz w:val="22"/>
        </w:rPr>
        <w:t xml:space="preserve"> </w:t>
      </w:r>
      <w:proofErr w:type="gramStart"/>
      <w:r>
        <w:rPr>
          <w:sz w:val="22"/>
        </w:rPr>
        <w:t>sit</w:t>
      </w:r>
      <w:proofErr w:type="gramEnd"/>
      <w:r>
        <w:rPr>
          <w:sz w:val="22"/>
        </w:rPr>
        <w:t xml:space="preserve"> and dance in a palanquin during the afternoon                                             73                    procession through the principal streets. </w:t>
      </w:r>
    </w:p>
    <w:p w14:paraId="5DD0C147" w14:textId="77777777" w:rsidR="00A248A7" w:rsidRDefault="00000000">
      <w:pPr>
        <w:spacing w:after="0" w:line="462" w:lineRule="auto"/>
        <w:ind w:left="26" w:right="488"/>
        <w:jc w:val="left"/>
      </w:pPr>
      <w:r>
        <w:rPr>
          <w:sz w:val="22"/>
        </w:rPr>
        <w:t xml:space="preserve">Plate 4.3.20 A captain of </w:t>
      </w:r>
      <w:proofErr w:type="spellStart"/>
      <w:r>
        <w:rPr>
          <w:sz w:val="22"/>
        </w:rPr>
        <w:t>Tuafo</w:t>
      </w:r>
      <w:proofErr w:type="spellEnd"/>
      <w:r>
        <w:rPr>
          <w:sz w:val="22"/>
        </w:rPr>
        <w:t xml:space="preserve"> No.1 Asafo company (</w:t>
      </w:r>
      <w:proofErr w:type="spellStart"/>
      <w:r>
        <w:rPr>
          <w:sz w:val="22"/>
        </w:rPr>
        <w:t>Safohen</w:t>
      </w:r>
      <w:proofErr w:type="spellEnd"/>
      <w:r>
        <w:rPr>
          <w:sz w:val="22"/>
        </w:rPr>
        <w:t xml:space="preserve">) riding on                                              74                     a wooden horse during the celebration of the festival. </w:t>
      </w:r>
    </w:p>
    <w:p w14:paraId="2C939863" w14:textId="77777777" w:rsidR="00A248A7" w:rsidRDefault="00000000">
      <w:pPr>
        <w:spacing w:after="2" w:line="459" w:lineRule="auto"/>
        <w:ind w:left="26" w:right="488"/>
        <w:jc w:val="left"/>
      </w:pPr>
      <w:r>
        <w:rPr>
          <w:sz w:val="22"/>
        </w:rPr>
        <w:t xml:space="preserve">Plate 4.3.21 A captain of </w:t>
      </w:r>
      <w:proofErr w:type="spellStart"/>
      <w:r>
        <w:rPr>
          <w:sz w:val="22"/>
        </w:rPr>
        <w:t>Dentsefo</w:t>
      </w:r>
      <w:proofErr w:type="spellEnd"/>
      <w:r>
        <w:rPr>
          <w:sz w:val="22"/>
        </w:rPr>
        <w:t xml:space="preserve"> No.2 Asafo Company (</w:t>
      </w:r>
      <w:proofErr w:type="spellStart"/>
      <w:r>
        <w:rPr>
          <w:sz w:val="22"/>
        </w:rPr>
        <w:t>Safohen</w:t>
      </w:r>
      <w:proofErr w:type="spellEnd"/>
      <w:r>
        <w:rPr>
          <w:sz w:val="22"/>
        </w:rPr>
        <w:t xml:space="preserve">) being                                               75                    carried in a wooden ship (Steamer) during the festivals. </w:t>
      </w:r>
    </w:p>
    <w:p w14:paraId="3549CE67" w14:textId="77777777" w:rsidR="00A248A7" w:rsidRDefault="00000000">
      <w:pPr>
        <w:spacing w:after="214" w:line="456" w:lineRule="auto"/>
        <w:ind w:left="26" w:right="488"/>
        <w:jc w:val="left"/>
      </w:pPr>
      <w:r>
        <w:rPr>
          <w:sz w:val="22"/>
        </w:rPr>
        <w:t xml:space="preserve">Plate 4.3.22 Some stools used during the </w:t>
      </w:r>
      <w:proofErr w:type="spellStart"/>
      <w:r>
        <w:rPr>
          <w:sz w:val="22"/>
        </w:rPr>
        <w:t>Aboakyer</w:t>
      </w:r>
      <w:proofErr w:type="spellEnd"/>
      <w:r>
        <w:rPr>
          <w:sz w:val="22"/>
        </w:rPr>
        <w:t xml:space="preserve"> festival                                                                      76 </w:t>
      </w:r>
      <w:r>
        <w:t>Plate 4.3.23 “</w:t>
      </w:r>
      <w:proofErr w:type="spellStart"/>
      <w:r>
        <w:t>An</w:t>
      </w:r>
      <w:r>
        <w:rPr>
          <w:rFonts w:ascii="Cambria Math" w:eastAsia="Cambria Math" w:hAnsi="Cambria Math" w:cs="Cambria Math"/>
        </w:rPr>
        <w:t>ᴐ</w:t>
      </w:r>
      <w:r>
        <w:t>na</w:t>
      </w:r>
      <w:proofErr w:type="spellEnd"/>
      <w:r>
        <w:t xml:space="preserve"> </w:t>
      </w:r>
      <w:proofErr w:type="spellStart"/>
      <w:r>
        <w:t>Ebusua</w:t>
      </w:r>
      <w:proofErr w:type="spellEnd"/>
      <w:r>
        <w:t xml:space="preserve">” umbrella top seen during the procession of                                  78 </w:t>
      </w:r>
    </w:p>
    <w:p w14:paraId="6B802759" w14:textId="77777777" w:rsidR="00A248A7" w:rsidRDefault="00000000">
      <w:pPr>
        <w:spacing w:after="255"/>
        <w:ind w:left="45" w:right="500"/>
      </w:pPr>
      <w:r>
        <w:t xml:space="preserve">                    chiefs to the durbar grounds </w:t>
      </w:r>
    </w:p>
    <w:p w14:paraId="2E726AAF" w14:textId="77777777" w:rsidR="00A248A7" w:rsidRDefault="00000000">
      <w:pPr>
        <w:spacing w:after="22" w:line="467" w:lineRule="auto"/>
        <w:ind w:left="41" w:right="492"/>
        <w:jc w:val="left"/>
      </w:pPr>
      <w:r>
        <w:t>Plate 4.3.24 “</w:t>
      </w:r>
      <w:proofErr w:type="spellStart"/>
      <w:r>
        <w:t>Twidan</w:t>
      </w:r>
      <w:proofErr w:type="spellEnd"/>
      <w:r>
        <w:t xml:space="preserve"> </w:t>
      </w:r>
      <w:proofErr w:type="spellStart"/>
      <w:r>
        <w:t>Ebusua</w:t>
      </w:r>
      <w:proofErr w:type="spellEnd"/>
      <w:r>
        <w:t xml:space="preserve">” umbrella top seen during the </w:t>
      </w:r>
      <w:proofErr w:type="spellStart"/>
      <w:r>
        <w:t>Aboakyer</w:t>
      </w:r>
      <w:proofErr w:type="spellEnd"/>
      <w:r>
        <w:t xml:space="preserve"> festival                       79 Plate 4.3.25 </w:t>
      </w:r>
      <w:proofErr w:type="spellStart"/>
      <w:r>
        <w:t>Tufuhen’s</w:t>
      </w:r>
      <w:proofErr w:type="spellEnd"/>
      <w:r>
        <w:t xml:space="preserve"> umbrella top seen during the procession of chiefs at                            79                     the </w:t>
      </w:r>
      <w:proofErr w:type="spellStart"/>
      <w:r>
        <w:t>Aboakyer</w:t>
      </w:r>
      <w:proofErr w:type="spellEnd"/>
      <w:r>
        <w:t xml:space="preserve"> festival </w:t>
      </w:r>
    </w:p>
    <w:p w14:paraId="76737E08" w14:textId="77777777" w:rsidR="00A248A7" w:rsidRDefault="00000000">
      <w:pPr>
        <w:spacing w:after="45" w:line="447" w:lineRule="auto"/>
        <w:ind w:left="45" w:right="500"/>
      </w:pPr>
      <w:r>
        <w:lastRenderedPageBreak/>
        <w:t>Plate 4.3.26 Spokesperson holding “</w:t>
      </w:r>
      <w:proofErr w:type="spellStart"/>
      <w:r>
        <w:t>Nkyid</w:t>
      </w:r>
      <w:proofErr w:type="spellEnd"/>
      <w:r>
        <w:rPr>
          <w:noProof/>
        </w:rPr>
        <w:drawing>
          <wp:inline distT="0" distB="0" distL="0" distR="0" wp14:anchorId="077C5367" wp14:editId="479848D8">
            <wp:extent cx="60960" cy="76200"/>
            <wp:effectExtent l="0" t="0" r="0" b="0"/>
            <wp:docPr id="100500" name="Picture 100500"/>
            <wp:cNvGraphicFramePr/>
            <a:graphic xmlns:a="http://schemas.openxmlformats.org/drawingml/2006/main">
              <a:graphicData uri="http://schemas.openxmlformats.org/drawingml/2006/picture">
                <pic:pic xmlns:pic="http://schemas.openxmlformats.org/drawingml/2006/picture">
                  <pic:nvPicPr>
                    <pic:cNvPr id="100500" name="Picture 100500"/>
                    <pic:cNvPicPr/>
                  </pic:nvPicPr>
                  <pic:blipFill>
                    <a:blip r:embed="rId8"/>
                    <a:stretch>
                      <a:fillRect/>
                    </a:stretch>
                  </pic:blipFill>
                  <pic:spPr>
                    <a:xfrm>
                      <a:off x="0" y="0"/>
                      <a:ext cx="60960" cy="76200"/>
                    </a:xfrm>
                    <a:prstGeom prst="rect">
                      <a:avLst/>
                    </a:prstGeom>
                  </pic:spPr>
                </pic:pic>
              </a:graphicData>
            </a:graphic>
          </wp:inline>
        </w:drawing>
      </w:r>
      <w:proofErr w:type="spellStart"/>
      <w:r>
        <w:t>mhen’s</w:t>
      </w:r>
      <w:proofErr w:type="spellEnd"/>
      <w:r>
        <w:t xml:space="preserve">” staff during the                                       81                     </w:t>
      </w:r>
      <w:proofErr w:type="spellStart"/>
      <w:r>
        <w:t>Aboakyer</w:t>
      </w:r>
      <w:proofErr w:type="spellEnd"/>
      <w:r>
        <w:t xml:space="preserve"> festival </w:t>
      </w:r>
    </w:p>
    <w:p w14:paraId="47B6FD87" w14:textId="77777777" w:rsidR="00A248A7" w:rsidRDefault="00000000">
      <w:pPr>
        <w:spacing w:after="0" w:line="448" w:lineRule="auto"/>
        <w:ind w:left="45" w:right="500"/>
      </w:pPr>
      <w:r>
        <w:t>Plate 4.3.27 The linguists holding “Ns</w:t>
      </w:r>
      <w:r>
        <w:rPr>
          <w:noProof/>
        </w:rPr>
        <w:drawing>
          <wp:inline distT="0" distB="0" distL="0" distR="0" wp14:anchorId="382F69AD" wp14:editId="0DF5D835">
            <wp:extent cx="64008" cy="79248"/>
            <wp:effectExtent l="0" t="0" r="0" b="0"/>
            <wp:docPr id="100501" name="Picture 100501"/>
            <wp:cNvGraphicFramePr/>
            <a:graphic xmlns:a="http://schemas.openxmlformats.org/drawingml/2006/main">
              <a:graphicData uri="http://schemas.openxmlformats.org/drawingml/2006/picture">
                <pic:pic xmlns:pic="http://schemas.openxmlformats.org/drawingml/2006/picture">
                  <pic:nvPicPr>
                    <pic:cNvPr id="100501" name="Picture 100501"/>
                    <pic:cNvPicPr/>
                  </pic:nvPicPr>
                  <pic:blipFill>
                    <a:blip r:embed="rId9"/>
                    <a:stretch>
                      <a:fillRect/>
                    </a:stretch>
                  </pic:blipFill>
                  <pic:spPr>
                    <a:xfrm>
                      <a:off x="0" y="0"/>
                      <a:ext cx="64008" cy="79248"/>
                    </a:xfrm>
                    <a:prstGeom prst="rect">
                      <a:avLst/>
                    </a:prstGeom>
                  </pic:spPr>
                </pic:pic>
              </a:graphicData>
            </a:graphic>
          </wp:inline>
        </w:drawing>
      </w:r>
      <w:proofErr w:type="spellStart"/>
      <w:r>
        <w:t>na</w:t>
      </w:r>
      <w:proofErr w:type="spellEnd"/>
      <w:r>
        <w:t xml:space="preserve">” </w:t>
      </w:r>
      <w:proofErr w:type="spellStart"/>
      <w:r>
        <w:t>Ebusua</w:t>
      </w:r>
      <w:proofErr w:type="spellEnd"/>
      <w:r>
        <w:t xml:space="preserve"> (family) staff during the                             82                      </w:t>
      </w:r>
      <w:proofErr w:type="gramStart"/>
      <w:r>
        <w:t>procession</w:t>
      </w:r>
      <w:proofErr w:type="gramEnd"/>
      <w:r>
        <w:t xml:space="preserve"> of chiefs at the </w:t>
      </w:r>
      <w:proofErr w:type="spellStart"/>
      <w:r>
        <w:t>Aboakyer</w:t>
      </w:r>
      <w:proofErr w:type="spellEnd"/>
      <w:r>
        <w:t xml:space="preserve"> festival </w:t>
      </w:r>
    </w:p>
    <w:p w14:paraId="5229115D" w14:textId="77777777" w:rsidR="00A248A7" w:rsidRDefault="00000000">
      <w:pPr>
        <w:spacing w:after="252"/>
        <w:ind w:left="45" w:right="500"/>
      </w:pPr>
      <w:r>
        <w:t xml:space="preserve">Plate 4.3.28 </w:t>
      </w:r>
      <w:proofErr w:type="spellStart"/>
      <w:r>
        <w:t>Edwinadze</w:t>
      </w:r>
      <w:proofErr w:type="spellEnd"/>
      <w:r>
        <w:t xml:space="preserve"> </w:t>
      </w:r>
      <w:proofErr w:type="spellStart"/>
      <w:r>
        <w:t>Ebusua</w:t>
      </w:r>
      <w:proofErr w:type="spellEnd"/>
      <w:r>
        <w:t xml:space="preserve"> staff seen during the </w:t>
      </w:r>
      <w:proofErr w:type="spellStart"/>
      <w:r>
        <w:t>Aboakyer</w:t>
      </w:r>
      <w:proofErr w:type="spellEnd"/>
      <w:r>
        <w:t xml:space="preserve"> festival                                    83 </w:t>
      </w:r>
    </w:p>
    <w:p w14:paraId="0C8BF727" w14:textId="77777777" w:rsidR="00A248A7" w:rsidRDefault="00000000">
      <w:pPr>
        <w:spacing w:after="37" w:line="447" w:lineRule="auto"/>
        <w:ind w:left="45" w:right="500"/>
      </w:pPr>
      <w:r>
        <w:t xml:space="preserve">Plate 4.3.29 Okyeame holding Oma </w:t>
      </w:r>
      <w:proofErr w:type="spellStart"/>
      <w:r>
        <w:t>Odefe’s</w:t>
      </w:r>
      <w:proofErr w:type="spellEnd"/>
      <w:r>
        <w:t xml:space="preserve"> staff during the procession                                   84                    to the durbar grounds  </w:t>
      </w:r>
    </w:p>
    <w:p w14:paraId="709548E4" w14:textId="77777777" w:rsidR="00A248A7" w:rsidRDefault="00000000">
      <w:pPr>
        <w:spacing w:after="255"/>
        <w:ind w:left="45" w:right="500"/>
      </w:pPr>
      <w:r>
        <w:t xml:space="preserve">Plate 4.3.30 The linguist holding </w:t>
      </w:r>
      <w:proofErr w:type="spellStart"/>
      <w:r>
        <w:t>Tufuhen’s</w:t>
      </w:r>
      <w:proofErr w:type="spellEnd"/>
      <w:r>
        <w:t xml:space="preserve"> staff during the </w:t>
      </w:r>
      <w:proofErr w:type="spellStart"/>
      <w:r>
        <w:t>Aboakyer</w:t>
      </w:r>
      <w:proofErr w:type="spellEnd"/>
      <w:r>
        <w:t xml:space="preserve"> festival                         85 </w:t>
      </w:r>
    </w:p>
    <w:p w14:paraId="2A1A35BC" w14:textId="77777777" w:rsidR="00A248A7" w:rsidRDefault="00000000">
      <w:pPr>
        <w:spacing w:after="0" w:line="448" w:lineRule="auto"/>
        <w:ind w:left="45" w:right="500"/>
      </w:pPr>
      <w:r>
        <w:t xml:space="preserve">Plate 4.3.31 The linguist holding the </w:t>
      </w:r>
      <w:proofErr w:type="spellStart"/>
      <w:r>
        <w:t>Apofohen’s</w:t>
      </w:r>
      <w:proofErr w:type="spellEnd"/>
      <w:r>
        <w:t xml:space="preserve"> staff during the procession                             86                    of chiefs to the durbar grounds </w:t>
      </w:r>
    </w:p>
    <w:p w14:paraId="4A8C3E25" w14:textId="77777777" w:rsidR="00A248A7" w:rsidRDefault="00000000">
      <w:pPr>
        <w:spacing w:after="1" w:line="460" w:lineRule="auto"/>
        <w:ind w:left="26" w:right="488"/>
        <w:jc w:val="left"/>
      </w:pPr>
      <w:r>
        <w:rPr>
          <w:sz w:val="22"/>
        </w:rPr>
        <w:t xml:space="preserve">Plate 4.3.32 The </w:t>
      </w:r>
      <w:proofErr w:type="spellStart"/>
      <w:r>
        <w:rPr>
          <w:sz w:val="22"/>
        </w:rPr>
        <w:t>Akonfena</w:t>
      </w:r>
      <w:proofErr w:type="spellEnd"/>
      <w:r>
        <w:rPr>
          <w:sz w:val="22"/>
        </w:rPr>
        <w:t xml:space="preserve"> (Sword) used during the </w:t>
      </w:r>
      <w:proofErr w:type="spellStart"/>
      <w:r>
        <w:rPr>
          <w:sz w:val="22"/>
        </w:rPr>
        <w:t>Aboakyer</w:t>
      </w:r>
      <w:proofErr w:type="spellEnd"/>
      <w:r>
        <w:rPr>
          <w:sz w:val="22"/>
        </w:rPr>
        <w:t xml:space="preserve"> festival                                                    87 Plate 4.3.33 Drum played by the sub groups of the Asafo Companies                                                      88                      for communication. </w:t>
      </w:r>
    </w:p>
    <w:p w14:paraId="0138EAE9" w14:textId="77777777" w:rsidR="00A248A7" w:rsidRDefault="00000000">
      <w:pPr>
        <w:spacing w:after="0" w:line="460" w:lineRule="auto"/>
        <w:ind w:left="26" w:right="488"/>
        <w:jc w:val="left"/>
      </w:pPr>
      <w:r>
        <w:rPr>
          <w:sz w:val="22"/>
        </w:rPr>
        <w:t xml:space="preserve">Plate 4.3.34 The </w:t>
      </w:r>
      <w:proofErr w:type="spellStart"/>
      <w:r>
        <w:rPr>
          <w:sz w:val="22"/>
        </w:rPr>
        <w:t>Fromtomfrom</w:t>
      </w:r>
      <w:proofErr w:type="spellEnd"/>
      <w:r>
        <w:rPr>
          <w:sz w:val="22"/>
        </w:rPr>
        <w:t xml:space="preserve"> drum played during the </w:t>
      </w:r>
      <w:proofErr w:type="spellStart"/>
      <w:r>
        <w:rPr>
          <w:sz w:val="22"/>
        </w:rPr>
        <w:t>Aboakyer</w:t>
      </w:r>
      <w:proofErr w:type="spellEnd"/>
      <w:r>
        <w:rPr>
          <w:sz w:val="22"/>
        </w:rPr>
        <w:t xml:space="preserve"> festival                                              89 Plate 4.3.35 Rings worn by the chiefs and queen mothers during the                                                       90                      </w:t>
      </w:r>
      <w:proofErr w:type="spellStart"/>
      <w:r>
        <w:rPr>
          <w:sz w:val="22"/>
        </w:rPr>
        <w:t>Aboakyer</w:t>
      </w:r>
      <w:proofErr w:type="spellEnd"/>
      <w:r>
        <w:rPr>
          <w:sz w:val="22"/>
        </w:rPr>
        <w:t xml:space="preserve"> festival. </w:t>
      </w:r>
    </w:p>
    <w:p w14:paraId="7F989B79" w14:textId="77777777" w:rsidR="00A248A7" w:rsidRDefault="00000000">
      <w:pPr>
        <w:spacing w:after="214" w:line="259" w:lineRule="auto"/>
        <w:ind w:left="26" w:right="488"/>
        <w:jc w:val="left"/>
      </w:pPr>
      <w:r>
        <w:rPr>
          <w:sz w:val="22"/>
        </w:rPr>
        <w:t xml:space="preserve">Plate 4.3. 36 </w:t>
      </w:r>
      <w:proofErr w:type="spellStart"/>
      <w:r>
        <w:rPr>
          <w:sz w:val="22"/>
        </w:rPr>
        <w:t>Abosomba</w:t>
      </w:r>
      <w:proofErr w:type="spellEnd"/>
      <w:r>
        <w:rPr>
          <w:sz w:val="22"/>
        </w:rPr>
        <w:t xml:space="preserve"> statue seen during the </w:t>
      </w:r>
      <w:proofErr w:type="spellStart"/>
      <w:r>
        <w:rPr>
          <w:sz w:val="22"/>
        </w:rPr>
        <w:t>Aboakyer</w:t>
      </w:r>
      <w:proofErr w:type="spellEnd"/>
      <w:r>
        <w:rPr>
          <w:sz w:val="22"/>
        </w:rPr>
        <w:t xml:space="preserve"> festival                                                            91 </w:t>
      </w:r>
    </w:p>
    <w:p w14:paraId="1C915EF5" w14:textId="77777777" w:rsidR="00A248A7" w:rsidRDefault="00000000">
      <w:pPr>
        <w:spacing w:after="214" w:line="259" w:lineRule="auto"/>
        <w:ind w:left="26" w:right="488"/>
        <w:jc w:val="left"/>
      </w:pPr>
      <w:r>
        <w:rPr>
          <w:sz w:val="22"/>
        </w:rPr>
        <w:t xml:space="preserve">Plate 4.3.37 Canoe used for a race during the </w:t>
      </w:r>
      <w:proofErr w:type="spellStart"/>
      <w:r>
        <w:rPr>
          <w:sz w:val="22"/>
        </w:rPr>
        <w:t>Aboakyer</w:t>
      </w:r>
      <w:proofErr w:type="spellEnd"/>
      <w:r>
        <w:rPr>
          <w:sz w:val="22"/>
        </w:rPr>
        <w:t xml:space="preserve"> festival.                                                             92 </w:t>
      </w:r>
    </w:p>
    <w:p w14:paraId="0FF48E89" w14:textId="77777777" w:rsidR="00A248A7" w:rsidRDefault="00000000">
      <w:pPr>
        <w:spacing w:after="214" w:line="259" w:lineRule="auto"/>
        <w:ind w:left="26" w:right="488"/>
        <w:jc w:val="left"/>
      </w:pPr>
      <w:r>
        <w:rPr>
          <w:sz w:val="22"/>
        </w:rPr>
        <w:t xml:space="preserve">Plate 4.3.38 A rattle used by the </w:t>
      </w:r>
      <w:proofErr w:type="spellStart"/>
      <w:r>
        <w:rPr>
          <w:sz w:val="22"/>
        </w:rPr>
        <w:t>Tuafo</w:t>
      </w:r>
      <w:proofErr w:type="spellEnd"/>
      <w:r>
        <w:rPr>
          <w:sz w:val="22"/>
        </w:rPr>
        <w:t xml:space="preserve"> No.1 during the </w:t>
      </w:r>
      <w:proofErr w:type="spellStart"/>
      <w:r>
        <w:rPr>
          <w:sz w:val="22"/>
        </w:rPr>
        <w:t>Aboakyer</w:t>
      </w:r>
      <w:proofErr w:type="spellEnd"/>
      <w:r>
        <w:rPr>
          <w:sz w:val="22"/>
        </w:rPr>
        <w:t xml:space="preserve"> festival                                               92 </w:t>
      </w:r>
    </w:p>
    <w:p w14:paraId="340CD3B8" w14:textId="77777777" w:rsidR="00A248A7" w:rsidRDefault="00000000">
      <w:pPr>
        <w:spacing w:after="214" w:line="259" w:lineRule="auto"/>
        <w:ind w:left="26" w:right="488"/>
        <w:jc w:val="left"/>
      </w:pPr>
      <w:r>
        <w:rPr>
          <w:sz w:val="22"/>
        </w:rPr>
        <w:t xml:space="preserve">Plate 4.3.39 </w:t>
      </w:r>
      <w:proofErr w:type="spellStart"/>
      <w:r>
        <w:rPr>
          <w:sz w:val="22"/>
        </w:rPr>
        <w:t>Dawur-nta</w:t>
      </w:r>
      <w:proofErr w:type="spellEnd"/>
      <w:r>
        <w:rPr>
          <w:sz w:val="22"/>
        </w:rPr>
        <w:t xml:space="preserve"> (gong gong) used during the </w:t>
      </w:r>
      <w:proofErr w:type="spellStart"/>
      <w:r>
        <w:rPr>
          <w:sz w:val="22"/>
        </w:rPr>
        <w:t>Aboakyer</w:t>
      </w:r>
      <w:proofErr w:type="spellEnd"/>
      <w:r>
        <w:rPr>
          <w:sz w:val="22"/>
        </w:rPr>
        <w:t xml:space="preserve"> festival.                                                  93 </w:t>
      </w:r>
    </w:p>
    <w:p w14:paraId="6B230B4A" w14:textId="77777777" w:rsidR="00A248A7" w:rsidRDefault="00000000">
      <w:pPr>
        <w:spacing w:after="214" w:line="259" w:lineRule="auto"/>
        <w:ind w:left="26" w:right="488"/>
        <w:jc w:val="left"/>
      </w:pPr>
      <w:r>
        <w:rPr>
          <w:sz w:val="22"/>
        </w:rPr>
        <w:t>Plate 4.3.40 Bell (</w:t>
      </w:r>
      <w:proofErr w:type="spellStart"/>
      <w:r>
        <w:rPr>
          <w:sz w:val="22"/>
        </w:rPr>
        <w:t>nkodwo</w:t>
      </w:r>
      <w:proofErr w:type="spellEnd"/>
      <w:r>
        <w:rPr>
          <w:sz w:val="22"/>
        </w:rPr>
        <w:t xml:space="preserve">) used by the </w:t>
      </w:r>
      <w:proofErr w:type="spellStart"/>
      <w:r>
        <w:rPr>
          <w:sz w:val="22"/>
        </w:rPr>
        <w:t>Dentsefo</w:t>
      </w:r>
      <w:proofErr w:type="spellEnd"/>
      <w:r>
        <w:rPr>
          <w:sz w:val="22"/>
        </w:rPr>
        <w:t xml:space="preserve"> during the </w:t>
      </w:r>
      <w:proofErr w:type="spellStart"/>
      <w:r>
        <w:rPr>
          <w:sz w:val="22"/>
        </w:rPr>
        <w:t>Aboakyer</w:t>
      </w:r>
      <w:proofErr w:type="spellEnd"/>
      <w:r>
        <w:rPr>
          <w:sz w:val="22"/>
        </w:rPr>
        <w:t xml:space="preserve">.                                                   94 </w:t>
      </w:r>
    </w:p>
    <w:p w14:paraId="3A7500BB" w14:textId="77777777" w:rsidR="00A248A7" w:rsidRDefault="00000000">
      <w:pPr>
        <w:spacing w:after="214" w:line="259" w:lineRule="auto"/>
        <w:ind w:left="26" w:right="488"/>
        <w:jc w:val="left"/>
      </w:pPr>
      <w:r>
        <w:rPr>
          <w:sz w:val="22"/>
        </w:rPr>
        <w:t xml:space="preserve">Plate 4.3.41 Union Jack (British flag) seen during the </w:t>
      </w:r>
      <w:proofErr w:type="spellStart"/>
      <w:r>
        <w:rPr>
          <w:sz w:val="22"/>
        </w:rPr>
        <w:t>Aboakyer</w:t>
      </w:r>
      <w:proofErr w:type="spellEnd"/>
      <w:r>
        <w:rPr>
          <w:sz w:val="22"/>
        </w:rPr>
        <w:t xml:space="preserve"> festival.                                                95 Plate 4.3.42 Asafo flags for </w:t>
      </w:r>
      <w:proofErr w:type="spellStart"/>
      <w:r>
        <w:rPr>
          <w:sz w:val="22"/>
        </w:rPr>
        <w:t>Dentsefo</w:t>
      </w:r>
      <w:proofErr w:type="spellEnd"/>
      <w:r>
        <w:rPr>
          <w:sz w:val="22"/>
        </w:rPr>
        <w:t xml:space="preserve"> No.2 company seen during the festival.                                         96 </w:t>
      </w:r>
    </w:p>
    <w:p w14:paraId="35A9E0AC" w14:textId="77777777" w:rsidR="00A248A7" w:rsidRDefault="00000000">
      <w:pPr>
        <w:spacing w:after="214" w:line="259" w:lineRule="auto"/>
        <w:ind w:left="26" w:right="488"/>
        <w:jc w:val="left"/>
      </w:pPr>
      <w:r>
        <w:rPr>
          <w:sz w:val="22"/>
        </w:rPr>
        <w:t xml:space="preserve">Plate 4.3.43 Asafo flags for </w:t>
      </w:r>
      <w:proofErr w:type="spellStart"/>
      <w:r>
        <w:rPr>
          <w:sz w:val="22"/>
        </w:rPr>
        <w:t>Tuafo</w:t>
      </w:r>
      <w:proofErr w:type="spellEnd"/>
      <w:r>
        <w:rPr>
          <w:sz w:val="22"/>
        </w:rPr>
        <w:t xml:space="preserve"> No.1 group during the </w:t>
      </w:r>
      <w:proofErr w:type="spellStart"/>
      <w:r>
        <w:rPr>
          <w:sz w:val="22"/>
        </w:rPr>
        <w:t>Aboakyer</w:t>
      </w:r>
      <w:proofErr w:type="spellEnd"/>
      <w:r>
        <w:rPr>
          <w:sz w:val="22"/>
        </w:rPr>
        <w:t xml:space="preserve"> festival.                                          97 </w:t>
      </w:r>
    </w:p>
    <w:p w14:paraId="511CFF0D" w14:textId="77777777" w:rsidR="00A248A7" w:rsidRDefault="00000000">
      <w:pPr>
        <w:spacing w:after="0" w:line="462" w:lineRule="auto"/>
        <w:ind w:left="26" w:right="488"/>
        <w:jc w:val="left"/>
      </w:pPr>
      <w:r>
        <w:rPr>
          <w:sz w:val="22"/>
        </w:rPr>
        <w:t xml:space="preserve">Plate 4.3.44 Buntings used during the </w:t>
      </w:r>
      <w:proofErr w:type="spellStart"/>
      <w:r>
        <w:rPr>
          <w:sz w:val="22"/>
        </w:rPr>
        <w:t>Aboakyer</w:t>
      </w:r>
      <w:proofErr w:type="spellEnd"/>
      <w:r>
        <w:rPr>
          <w:sz w:val="22"/>
        </w:rPr>
        <w:t xml:space="preserve"> festival.                                                                         97 Plate 4.3.45 Printed T-shirt identifying the </w:t>
      </w:r>
      <w:proofErr w:type="spellStart"/>
      <w:r>
        <w:rPr>
          <w:sz w:val="22"/>
        </w:rPr>
        <w:t>Dentsefo</w:t>
      </w:r>
      <w:proofErr w:type="spellEnd"/>
      <w:r>
        <w:rPr>
          <w:sz w:val="22"/>
        </w:rPr>
        <w:t xml:space="preserve"> and </w:t>
      </w:r>
      <w:proofErr w:type="spellStart"/>
      <w:r>
        <w:rPr>
          <w:sz w:val="22"/>
        </w:rPr>
        <w:t>Tuafo</w:t>
      </w:r>
      <w:proofErr w:type="spellEnd"/>
      <w:r>
        <w:rPr>
          <w:sz w:val="22"/>
        </w:rPr>
        <w:t xml:space="preserve"> Asafo Company.                                   98 </w:t>
      </w:r>
    </w:p>
    <w:p w14:paraId="60716405" w14:textId="77777777" w:rsidR="00A248A7" w:rsidRDefault="00000000">
      <w:pPr>
        <w:spacing w:after="214" w:line="259" w:lineRule="auto"/>
        <w:ind w:left="26" w:right="488"/>
        <w:jc w:val="left"/>
      </w:pPr>
      <w:r>
        <w:rPr>
          <w:sz w:val="22"/>
        </w:rPr>
        <w:t xml:space="preserve">Plate 4.3.46 Banner displayed during the </w:t>
      </w:r>
      <w:proofErr w:type="spellStart"/>
      <w:r>
        <w:rPr>
          <w:sz w:val="22"/>
        </w:rPr>
        <w:t>Aboakyer</w:t>
      </w:r>
      <w:proofErr w:type="spellEnd"/>
      <w:r>
        <w:rPr>
          <w:sz w:val="22"/>
        </w:rPr>
        <w:t xml:space="preserve"> festival.                                                                    99 </w:t>
      </w:r>
    </w:p>
    <w:p w14:paraId="79170CE6" w14:textId="77777777" w:rsidR="00A248A7" w:rsidRDefault="00000000">
      <w:pPr>
        <w:ind w:left="45" w:right="500"/>
      </w:pPr>
      <w:r>
        <w:lastRenderedPageBreak/>
        <w:t xml:space="preserve">Plate 4.3.47 </w:t>
      </w:r>
      <w:proofErr w:type="spellStart"/>
      <w:r>
        <w:t>Supis</w:t>
      </w:r>
      <w:proofErr w:type="spellEnd"/>
      <w:r>
        <w:t xml:space="preserve"> from the </w:t>
      </w:r>
      <w:proofErr w:type="spellStart"/>
      <w:r>
        <w:t>Dentsefo</w:t>
      </w:r>
      <w:proofErr w:type="spellEnd"/>
      <w:r>
        <w:t xml:space="preserve"> Asafo company with their whips of office                       </w:t>
      </w:r>
      <w:r>
        <w:rPr>
          <w:sz w:val="22"/>
        </w:rPr>
        <w:t xml:space="preserve">100 </w:t>
      </w:r>
    </w:p>
    <w:p w14:paraId="0456C1C7" w14:textId="77777777" w:rsidR="00A248A7" w:rsidRDefault="00000000">
      <w:pPr>
        <w:ind w:left="45" w:right="500"/>
      </w:pPr>
      <w:r>
        <w:t xml:space="preserve">Plate 4.3.48 </w:t>
      </w:r>
      <w:proofErr w:type="spellStart"/>
      <w:r>
        <w:t>Supis</w:t>
      </w:r>
      <w:proofErr w:type="spellEnd"/>
      <w:r>
        <w:t xml:space="preserve"> from the </w:t>
      </w:r>
      <w:proofErr w:type="spellStart"/>
      <w:r>
        <w:t>Tuafo</w:t>
      </w:r>
      <w:proofErr w:type="spellEnd"/>
      <w:r>
        <w:t xml:space="preserve"> Asafo company with their whips of office                            100 </w:t>
      </w:r>
    </w:p>
    <w:p w14:paraId="0F54AA44" w14:textId="77777777" w:rsidR="00A248A7" w:rsidRDefault="00000000">
      <w:pPr>
        <w:spacing w:after="196" w:line="259" w:lineRule="auto"/>
        <w:ind w:left="31" w:right="0" w:firstLine="0"/>
        <w:jc w:val="left"/>
      </w:pPr>
      <w:r>
        <w:t xml:space="preserve"> </w:t>
      </w:r>
    </w:p>
    <w:p w14:paraId="3E14A44E" w14:textId="77777777" w:rsidR="00A248A7" w:rsidRDefault="00000000">
      <w:pPr>
        <w:spacing w:after="214" w:line="259" w:lineRule="auto"/>
        <w:ind w:left="26" w:right="488"/>
        <w:jc w:val="left"/>
      </w:pPr>
      <w:r>
        <w:rPr>
          <w:sz w:val="22"/>
        </w:rPr>
        <w:t xml:space="preserve">Plate 4.3.49 Examples of traditional sandals seen during the </w:t>
      </w:r>
      <w:proofErr w:type="spellStart"/>
      <w:r>
        <w:rPr>
          <w:sz w:val="22"/>
        </w:rPr>
        <w:t>Aboakyer</w:t>
      </w:r>
      <w:proofErr w:type="spellEnd"/>
      <w:r>
        <w:rPr>
          <w:sz w:val="22"/>
        </w:rPr>
        <w:t xml:space="preserve"> festival.                                     101 </w:t>
      </w:r>
    </w:p>
    <w:p w14:paraId="38F0279E" w14:textId="77777777" w:rsidR="00A248A7" w:rsidRDefault="00000000">
      <w:pPr>
        <w:spacing w:after="0" w:line="461" w:lineRule="auto"/>
        <w:ind w:left="26" w:right="488"/>
        <w:jc w:val="left"/>
      </w:pPr>
      <w:r>
        <w:rPr>
          <w:sz w:val="22"/>
        </w:rPr>
        <w:t xml:space="preserve">Plate 4.3.50 Ceramic pot used for the </w:t>
      </w:r>
      <w:proofErr w:type="spellStart"/>
      <w:r>
        <w:rPr>
          <w:sz w:val="22"/>
        </w:rPr>
        <w:t>Ebisatsir</w:t>
      </w:r>
      <w:proofErr w:type="spellEnd"/>
      <w:r>
        <w:rPr>
          <w:sz w:val="22"/>
        </w:rPr>
        <w:t xml:space="preserve"> on </w:t>
      </w:r>
      <w:proofErr w:type="spellStart"/>
      <w:r>
        <w:rPr>
          <w:sz w:val="22"/>
        </w:rPr>
        <w:t>Aboakyer</w:t>
      </w:r>
      <w:proofErr w:type="spellEnd"/>
      <w:r>
        <w:rPr>
          <w:sz w:val="22"/>
        </w:rPr>
        <w:t xml:space="preserve"> Sunday.                                                     102 Plate 4.4.1 The youth singing and making merry after a successful catch.                                               104 Plate 4.4.2 Horn blower using the </w:t>
      </w:r>
      <w:proofErr w:type="spellStart"/>
      <w:r>
        <w:rPr>
          <w:sz w:val="22"/>
        </w:rPr>
        <w:t>Akoben</w:t>
      </w:r>
      <w:proofErr w:type="spellEnd"/>
      <w:r>
        <w:rPr>
          <w:sz w:val="22"/>
        </w:rPr>
        <w:t xml:space="preserve"> to sing praises to the chiefs                                                   104                    during the festival                                       </w:t>
      </w:r>
    </w:p>
    <w:p w14:paraId="702CA5B9" w14:textId="77777777" w:rsidR="00A248A7" w:rsidRDefault="00000000">
      <w:pPr>
        <w:spacing w:after="216" w:line="259" w:lineRule="auto"/>
        <w:ind w:left="31" w:right="0" w:firstLine="0"/>
        <w:jc w:val="left"/>
      </w:pPr>
      <w:r>
        <w:rPr>
          <w:sz w:val="22"/>
        </w:rPr>
        <w:t xml:space="preserve">                    </w:t>
      </w:r>
    </w:p>
    <w:p w14:paraId="7BDE956D" w14:textId="77777777" w:rsidR="00A248A7" w:rsidRDefault="00000000">
      <w:pPr>
        <w:spacing w:after="22" w:line="459" w:lineRule="auto"/>
        <w:ind w:left="26" w:right="488"/>
        <w:jc w:val="left"/>
      </w:pPr>
      <w:r>
        <w:rPr>
          <w:sz w:val="22"/>
        </w:rPr>
        <w:t xml:space="preserve">Plate 4.4.3 The </w:t>
      </w:r>
      <w:proofErr w:type="spellStart"/>
      <w:r>
        <w:rPr>
          <w:sz w:val="22"/>
        </w:rPr>
        <w:t>Dentsefo</w:t>
      </w:r>
      <w:proofErr w:type="spellEnd"/>
      <w:r>
        <w:rPr>
          <w:sz w:val="22"/>
        </w:rPr>
        <w:t xml:space="preserve"> women singing their native songs (</w:t>
      </w:r>
      <w:proofErr w:type="spellStart"/>
      <w:r>
        <w:rPr>
          <w:sz w:val="22"/>
        </w:rPr>
        <w:t>Adzewa</w:t>
      </w:r>
      <w:proofErr w:type="spellEnd"/>
      <w:r>
        <w:rPr>
          <w:sz w:val="22"/>
        </w:rPr>
        <w:t xml:space="preserve"> </w:t>
      </w:r>
      <w:proofErr w:type="gramStart"/>
      <w:r>
        <w:rPr>
          <w:sz w:val="22"/>
        </w:rPr>
        <w:t xml:space="preserve">music)   </w:t>
      </w:r>
      <w:proofErr w:type="gramEnd"/>
      <w:r>
        <w:rPr>
          <w:sz w:val="22"/>
        </w:rPr>
        <w:t xml:space="preserve">                                      105                    during the afternoon procession    </w:t>
      </w:r>
    </w:p>
    <w:p w14:paraId="2517741B" w14:textId="77777777" w:rsidR="00A248A7" w:rsidRDefault="00000000">
      <w:pPr>
        <w:spacing w:after="0" w:line="445" w:lineRule="auto"/>
        <w:ind w:left="45" w:right="500"/>
      </w:pPr>
      <w:r>
        <w:t xml:space="preserve">Plate 4.4.4 The </w:t>
      </w:r>
      <w:proofErr w:type="spellStart"/>
      <w:r>
        <w:t>Tuafo</w:t>
      </w:r>
      <w:proofErr w:type="spellEnd"/>
      <w:r>
        <w:t xml:space="preserve"> women singing their native songs (</w:t>
      </w:r>
      <w:proofErr w:type="spellStart"/>
      <w:r>
        <w:t>Adzewa</w:t>
      </w:r>
      <w:proofErr w:type="spellEnd"/>
      <w:r>
        <w:t xml:space="preserve"> </w:t>
      </w:r>
      <w:proofErr w:type="gramStart"/>
      <w:r>
        <w:t xml:space="preserve">music)   </w:t>
      </w:r>
      <w:proofErr w:type="gramEnd"/>
      <w:r>
        <w:t xml:space="preserve">                              105                   during the afternoon procession. </w:t>
      </w:r>
    </w:p>
    <w:p w14:paraId="0FCDECE1" w14:textId="77777777" w:rsidR="00A248A7" w:rsidRDefault="00000000">
      <w:pPr>
        <w:spacing w:after="216" w:line="259" w:lineRule="auto"/>
        <w:ind w:left="31" w:right="0" w:firstLine="0"/>
        <w:jc w:val="left"/>
      </w:pPr>
      <w:r>
        <w:rPr>
          <w:sz w:val="22"/>
        </w:rPr>
        <w:t xml:space="preserve">                                                                          </w:t>
      </w:r>
    </w:p>
    <w:p w14:paraId="6A0528A3" w14:textId="77777777" w:rsidR="00A248A7" w:rsidRDefault="00000000">
      <w:pPr>
        <w:spacing w:after="214" w:line="259" w:lineRule="auto"/>
        <w:ind w:left="26" w:right="488"/>
        <w:jc w:val="left"/>
      </w:pPr>
      <w:r>
        <w:rPr>
          <w:sz w:val="22"/>
        </w:rPr>
        <w:t xml:space="preserve">Plate 4.4.5 Drama performance at the durbar grounds                                                                              106 </w:t>
      </w:r>
    </w:p>
    <w:p w14:paraId="62F4D831" w14:textId="77777777" w:rsidR="00A248A7" w:rsidRDefault="00000000">
      <w:pPr>
        <w:spacing w:after="0" w:line="473" w:lineRule="auto"/>
        <w:ind w:left="26" w:right="499"/>
      </w:pPr>
      <w:r>
        <w:rPr>
          <w:sz w:val="22"/>
        </w:rPr>
        <w:t xml:space="preserve">Plate 4.4.6 </w:t>
      </w:r>
      <w:proofErr w:type="spellStart"/>
      <w:r>
        <w:rPr>
          <w:sz w:val="22"/>
        </w:rPr>
        <w:t>Dentsefo</w:t>
      </w:r>
      <w:proofErr w:type="spellEnd"/>
      <w:r>
        <w:rPr>
          <w:sz w:val="22"/>
        </w:rPr>
        <w:t xml:space="preserve"> No. 2 Asafo drumming as a medium of communication                                          108 Plate 4.4.7 </w:t>
      </w:r>
      <w:proofErr w:type="spellStart"/>
      <w:r>
        <w:rPr>
          <w:sz w:val="22"/>
        </w:rPr>
        <w:t>Tuafo</w:t>
      </w:r>
      <w:proofErr w:type="spellEnd"/>
      <w:r>
        <w:rPr>
          <w:sz w:val="22"/>
        </w:rPr>
        <w:t xml:space="preserve"> No. 1 </w:t>
      </w:r>
      <w:proofErr w:type="spellStart"/>
      <w:r>
        <w:rPr>
          <w:sz w:val="22"/>
        </w:rPr>
        <w:t>asafo</w:t>
      </w:r>
      <w:proofErr w:type="spellEnd"/>
      <w:r>
        <w:rPr>
          <w:sz w:val="22"/>
        </w:rPr>
        <w:t xml:space="preserve"> drumming as a medium of communication                                                108 Plate 4.4.8 Drumming by the cultural troupe at the durbar grounds                                                          108 </w:t>
      </w:r>
    </w:p>
    <w:p w14:paraId="6616CDFA" w14:textId="77777777" w:rsidR="00A248A7" w:rsidRDefault="00000000">
      <w:pPr>
        <w:spacing w:after="214" w:line="259" w:lineRule="auto"/>
        <w:ind w:left="26" w:right="488"/>
        <w:jc w:val="left"/>
      </w:pPr>
      <w:r>
        <w:rPr>
          <w:sz w:val="22"/>
        </w:rPr>
        <w:t xml:space="preserve">Plate 4.4.9 The </w:t>
      </w:r>
      <w:proofErr w:type="spellStart"/>
      <w:r>
        <w:rPr>
          <w:sz w:val="22"/>
        </w:rPr>
        <w:t>Tuafo</w:t>
      </w:r>
      <w:proofErr w:type="spellEnd"/>
      <w:r>
        <w:rPr>
          <w:sz w:val="22"/>
        </w:rPr>
        <w:t xml:space="preserve"> </w:t>
      </w:r>
      <w:proofErr w:type="spellStart"/>
      <w:r>
        <w:rPr>
          <w:sz w:val="22"/>
        </w:rPr>
        <w:t>asafo</w:t>
      </w:r>
      <w:proofErr w:type="spellEnd"/>
      <w:r>
        <w:rPr>
          <w:sz w:val="22"/>
        </w:rPr>
        <w:t xml:space="preserve"> dancing the </w:t>
      </w:r>
      <w:proofErr w:type="spellStart"/>
      <w:r>
        <w:rPr>
          <w:sz w:val="22"/>
        </w:rPr>
        <w:t>Akosuadontoba</w:t>
      </w:r>
      <w:proofErr w:type="spellEnd"/>
      <w:r>
        <w:rPr>
          <w:sz w:val="22"/>
        </w:rPr>
        <w:t xml:space="preserve"> during the afternoon procession                      110 </w:t>
      </w:r>
    </w:p>
    <w:p w14:paraId="13E8EB88" w14:textId="77777777" w:rsidR="00A248A7" w:rsidRDefault="00000000">
      <w:pPr>
        <w:spacing w:after="214" w:line="259" w:lineRule="auto"/>
        <w:ind w:left="26" w:right="488"/>
        <w:jc w:val="left"/>
      </w:pPr>
      <w:r>
        <w:rPr>
          <w:sz w:val="22"/>
        </w:rPr>
        <w:t xml:space="preserve">Plate 4.4.10 The </w:t>
      </w:r>
      <w:proofErr w:type="spellStart"/>
      <w:r>
        <w:rPr>
          <w:sz w:val="22"/>
        </w:rPr>
        <w:t>Dentsefo</w:t>
      </w:r>
      <w:proofErr w:type="spellEnd"/>
      <w:r>
        <w:rPr>
          <w:sz w:val="22"/>
        </w:rPr>
        <w:t xml:space="preserve"> </w:t>
      </w:r>
      <w:proofErr w:type="spellStart"/>
      <w:r>
        <w:rPr>
          <w:sz w:val="22"/>
        </w:rPr>
        <w:t>asafo</w:t>
      </w:r>
      <w:proofErr w:type="spellEnd"/>
      <w:r>
        <w:rPr>
          <w:sz w:val="22"/>
        </w:rPr>
        <w:t xml:space="preserve"> dancing the </w:t>
      </w:r>
      <w:proofErr w:type="spellStart"/>
      <w:r>
        <w:rPr>
          <w:sz w:val="22"/>
        </w:rPr>
        <w:t>Owombir</w:t>
      </w:r>
      <w:proofErr w:type="spellEnd"/>
      <w:r>
        <w:rPr>
          <w:sz w:val="22"/>
        </w:rPr>
        <w:t xml:space="preserve"> during the afternoon procession                         110 </w:t>
      </w:r>
    </w:p>
    <w:p w14:paraId="69A06F9C" w14:textId="77777777" w:rsidR="00A248A7" w:rsidRDefault="00000000">
      <w:pPr>
        <w:spacing w:after="214" w:line="259" w:lineRule="auto"/>
        <w:ind w:left="26" w:right="488"/>
        <w:jc w:val="left"/>
      </w:pPr>
      <w:r>
        <w:rPr>
          <w:sz w:val="22"/>
        </w:rPr>
        <w:t xml:space="preserve">Plate 4.4.11 The cultural group at the durbar grounds during the   </w:t>
      </w:r>
      <w:proofErr w:type="spellStart"/>
      <w:r>
        <w:rPr>
          <w:sz w:val="22"/>
        </w:rPr>
        <w:t>Aboakyer</w:t>
      </w:r>
      <w:proofErr w:type="spellEnd"/>
      <w:r>
        <w:rPr>
          <w:sz w:val="22"/>
        </w:rPr>
        <w:t xml:space="preserve"> festival                              110 Plate 4.4.12 The priest of Acheampong Ano making libation prayer to receive the deer                         111 </w:t>
      </w:r>
    </w:p>
    <w:p w14:paraId="4AE69E25" w14:textId="77777777" w:rsidR="00A248A7" w:rsidRDefault="00000000">
      <w:pPr>
        <w:spacing w:after="214" w:line="259" w:lineRule="auto"/>
        <w:ind w:left="26" w:right="488"/>
        <w:jc w:val="left"/>
      </w:pPr>
      <w:r>
        <w:rPr>
          <w:sz w:val="22"/>
        </w:rPr>
        <w:t xml:space="preserve">                     </w:t>
      </w:r>
      <w:proofErr w:type="spellStart"/>
      <w:r>
        <w:rPr>
          <w:sz w:val="22"/>
        </w:rPr>
        <w:t>Abosomba</w:t>
      </w:r>
      <w:proofErr w:type="spellEnd"/>
      <w:r>
        <w:rPr>
          <w:sz w:val="22"/>
        </w:rPr>
        <w:t xml:space="preserve">                        </w:t>
      </w:r>
    </w:p>
    <w:p w14:paraId="0C4DCF8E" w14:textId="77777777" w:rsidR="00A248A7" w:rsidRDefault="00000000">
      <w:pPr>
        <w:spacing w:after="252" w:line="259" w:lineRule="auto"/>
        <w:ind w:left="26" w:right="488"/>
        <w:jc w:val="left"/>
      </w:pPr>
      <w:r>
        <w:rPr>
          <w:sz w:val="22"/>
        </w:rPr>
        <w:t>Plate 4.5.1 “Ap</w:t>
      </w:r>
      <w:r>
        <w:rPr>
          <w:noProof/>
        </w:rPr>
        <w:drawing>
          <wp:inline distT="0" distB="0" distL="0" distR="0" wp14:anchorId="2B74323C" wp14:editId="23B7FE7E">
            <wp:extent cx="54864" cy="73152"/>
            <wp:effectExtent l="0" t="0" r="0" b="0"/>
            <wp:docPr id="100502" name="Picture 100502"/>
            <wp:cNvGraphicFramePr/>
            <a:graphic xmlns:a="http://schemas.openxmlformats.org/drawingml/2006/main">
              <a:graphicData uri="http://schemas.openxmlformats.org/drawingml/2006/picture">
                <pic:pic xmlns:pic="http://schemas.openxmlformats.org/drawingml/2006/picture">
                  <pic:nvPicPr>
                    <pic:cNvPr id="100502" name="Picture 100502"/>
                    <pic:cNvPicPr/>
                  </pic:nvPicPr>
                  <pic:blipFill>
                    <a:blip r:embed="rId10"/>
                    <a:stretch>
                      <a:fillRect/>
                    </a:stretch>
                  </pic:blipFill>
                  <pic:spPr>
                    <a:xfrm>
                      <a:off x="0" y="0"/>
                      <a:ext cx="54864" cy="73152"/>
                    </a:xfrm>
                    <a:prstGeom prst="rect">
                      <a:avLst/>
                    </a:prstGeom>
                  </pic:spPr>
                </pic:pic>
              </a:graphicData>
            </a:graphic>
          </wp:inline>
        </w:drawing>
      </w:r>
      <w:proofErr w:type="spellStart"/>
      <w:r>
        <w:rPr>
          <w:sz w:val="22"/>
        </w:rPr>
        <w:t>npowa</w:t>
      </w:r>
      <w:proofErr w:type="spellEnd"/>
      <w:r>
        <w:rPr>
          <w:sz w:val="22"/>
        </w:rPr>
        <w:t xml:space="preserve">” (flat wooden tray/panel) used to carry garbage from                                        112 </w:t>
      </w:r>
    </w:p>
    <w:p w14:paraId="20203375" w14:textId="77777777" w:rsidR="00A248A7" w:rsidRDefault="00000000">
      <w:pPr>
        <w:spacing w:after="26" w:line="462" w:lineRule="auto"/>
        <w:ind w:left="26" w:right="2620"/>
        <w:jc w:val="left"/>
      </w:pPr>
      <w:r>
        <w:rPr>
          <w:sz w:val="22"/>
        </w:rPr>
        <w:t xml:space="preserve">                    </w:t>
      </w:r>
      <w:proofErr w:type="spellStart"/>
      <w:r>
        <w:rPr>
          <w:sz w:val="22"/>
        </w:rPr>
        <w:t>Penkye</w:t>
      </w:r>
      <w:proofErr w:type="spellEnd"/>
      <w:r>
        <w:rPr>
          <w:sz w:val="22"/>
        </w:rPr>
        <w:t xml:space="preserve"> Otu’s shrine and the seven paternal homes to the garbage                      site during the Akomase festival </w:t>
      </w:r>
    </w:p>
    <w:p w14:paraId="0E62E42D" w14:textId="77777777" w:rsidR="00A248A7" w:rsidRDefault="00000000">
      <w:pPr>
        <w:spacing w:after="0" w:line="462" w:lineRule="auto"/>
        <w:ind w:left="26" w:right="488"/>
        <w:jc w:val="left"/>
      </w:pPr>
      <w:r>
        <w:rPr>
          <w:sz w:val="22"/>
        </w:rPr>
        <w:lastRenderedPageBreak/>
        <w:t xml:space="preserve">Plate 4.5.2 Ceramic pots for cooking </w:t>
      </w:r>
      <w:proofErr w:type="spellStart"/>
      <w:r>
        <w:rPr>
          <w:sz w:val="22"/>
        </w:rPr>
        <w:t>Penkye</w:t>
      </w:r>
      <w:proofErr w:type="spellEnd"/>
      <w:r>
        <w:rPr>
          <w:sz w:val="22"/>
        </w:rPr>
        <w:t xml:space="preserve"> Otu’s meal and other gods                                                 113                   during the Akomase festival </w:t>
      </w:r>
    </w:p>
    <w:p w14:paraId="02D84F91" w14:textId="77777777" w:rsidR="00A248A7" w:rsidRDefault="00000000">
      <w:pPr>
        <w:spacing w:after="214" w:line="259" w:lineRule="auto"/>
        <w:ind w:left="26" w:right="488"/>
        <w:jc w:val="left"/>
      </w:pPr>
      <w:r>
        <w:rPr>
          <w:sz w:val="22"/>
        </w:rPr>
        <w:t xml:space="preserve">Plate 4.5.3 Cutlass used by the priest to clear the path to the garbage site during the                              114                            </w:t>
      </w:r>
    </w:p>
    <w:p w14:paraId="3F713083" w14:textId="77777777" w:rsidR="00A248A7" w:rsidRDefault="00000000">
      <w:pPr>
        <w:spacing w:after="257" w:line="259" w:lineRule="auto"/>
        <w:ind w:left="26" w:right="488"/>
        <w:jc w:val="left"/>
      </w:pPr>
      <w:r>
        <w:rPr>
          <w:sz w:val="22"/>
        </w:rPr>
        <w:t xml:space="preserve">                  Akomase festival. </w:t>
      </w:r>
    </w:p>
    <w:p w14:paraId="745EEC54" w14:textId="77777777" w:rsidR="00A248A7" w:rsidRDefault="00000000">
      <w:pPr>
        <w:spacing w:after="0" w:line="462" w:lineRule="auto"/>
        <w:ind w:left="26" w:right="488"/>
        <w:jc w:val="left"/>
      </w:pPr>
      <w:r>
        <w:rPr>
          <w:sz w:val="22"/>
        </w:rPr>
        <w:t xml:space="preserve">Plate 4.5.4 Earthenware bowl used for dishing out </w:t>
      </w:r>
      <w:proofErr w:type="spellStart"/>
      <w:r>
        <w:rPr>
          <w:sz w:val="22"/>
        </w:rPr>
        <w:t>Penkye</w:t>
      </w:r>
      <w:proofErr w:type="spellEnd"/>
      <w:r>
        <w:rPr>
          <w:sz w:val="22"/>
        </w:rPr>
        <w:t xml:space="preserve"> Otu’s meal during the                                   115                  Akomase Yam feasting. </w:t>
      </w:r>
    </w:p>
    <w:p w14:paraId="789D4215" w14:textId="77777777" w:rsidR="00A248A7" w:rsidRDefault="00000000">
      <w:pPr>
        <w:spacing w:after="214" w:line="259" w:lineRule="auto"/>
        <w:ind w:left="26" w:right="488"/>
        <w:jc w:val="left"/>
      </w:pPr>
      <w:r>
        <w:rPr>
          <w:sz w:val="22"/>
        </w:rPr>
        <w:t xml:space="preserve">Plate 4.6.1 The priest swinging cutlass left right clearing the path to the garbage site.                            116 </w:t>
      </w:r>
    </w:p>
    <w:p w14:paraId="43FD0B4D" w14:textId="77777777" w:rsidR="00A248A7" w:rsidRDefault="00000000">
      <w:pPr>
        <w:spacing w:after="218" w:line="259" w:lineRule="auto"/>
        <w:ind w:left="31" w:right="0" w:firstLine="0"/>
        <w:jc w:val="left"/>
      </w:pPr>
      <w:r>
        <w:t xml:space="preserve"> </w:t>
      </w:r>
    </w:p>
    <w:p w14:paraId="5DA7638F" w14:textId="77777777" w:rsidR="00A248A7" w:rsidRDefault="00000000">
      <w:pPr>
        <w:spacing w:after="221" w:line="259" w:lineRule="auto"/>
        <w:ind w:left="31" w:right="0" w:firstLine="0"/>
        <w:jc w:val="left"/>
      </w:pPr>
      <w:r>
        <w:t xml:space="preserve"> </w:t>
      </w:r>
    </w:p>
    <w:p w14:paraId="79A355F0" w14:textId="77777777" w:rsidR="00A248A7" w:rsidRDefault="00000000">
      <w:pPr>
        <w:spacing w:after="218" w:line="259" w:lineRule="auto"/>
        <w:ind w:left="4712" w:right="0" w:firstLine="0"/>
        <w:jc w:val="left"/>
      </w:pPr>
      <w:r>
        <w:rPr>
          <w:b/>
        </w:rPr>
        <w:t xml:space="preserve"> </w:t>
      </w:r>
    </w:p>
    <w:p w14:paraId="0A24D519" w14:textId="77777777" w:rsidR="00A248A7" w:rsidRDefault="00000000">
      <w:pPr>
        <w:spacing w:after="216" w:line="259" w:lineRule="auto"/>
        <w:ind w:left="4712" w:right="0" w:firstLine="0"/>
        <w:jc w:val="left"/>
      </w:pPr>
      <w:r>
        <w:rPr>
          <w:b/>
        </w:rPr>
        <w:t xml:space="preserve"> </w:t>
      </w:r>
    </w:p>
    <w:p w14:paraId="420FCBC4" w14:textId="77777777" w:rsidR="00A248A7" w:rsidRDefault="00000000">
      <w:pPr>
        <w:spacing w:after="218" w:line="259" w:lineRule="auto"/>
        <w:ind w:left="4712" w:right="0" w:firstLine="0"/>
        <w:jc w:val="left"/>
      </w:pPr>
      <w:r>
        <w:rPr>
          <w:b/>
        </w:rPr>
        <w:t xml:space="preserve"> </w:t>
      </w:r>
    </w:p>
    <w:p w14:paraId="7308F411" w14:textId="77777777" w:rsidR="00A248A7" w:rsidRDefault="00000000">
      <w:pPr>
        <w:spacing w:after="216" w:line="259" w:lineRule="auto"/>
        <w:ind w:left="4712" w:right="0" w:firstLine="0"/>
        <w:jc w:val="left"/>
      </w:pPr>
      <w:r>
        <w:rPr>
          <w:b/>
        </w:rPr>
        <w:t xml:space="preserve"> </w:t>
      </w:r>
    </w:p>
    <w:p w14:paraId="39883686" w14:textId="77777777" w:rsidR="00A248A7" w:rsidRDefault="00000000">
      <w:pPr>
        <w:spacing w:after="218" w:line="259" w:lineRule="auto"/>
        <w:ind w:left="4712" w:right="0" w:firstLine="0"/>
        <w:jc w:val="left"/>
      </w:pPr>
      <w:r>
        <w:rPr>
          <w:b/>
        </w:rPr>
        <w:t xml:space="preserve"> </w:t>
      </w:r>
    </w:p>
    <w:p w14:paraId="39A08062" w14:textId="77777777" w:rsidR="00A248A7" w:rsidRDefault="00000000">
      <w:pPr>
        <w:spacing w:after="218" w:line="259" w:lineRule="auto"/>
        <w:ind w:left="4712" w:right="0" w:firstLine="0"/>
        <w:jc w:val="left"/>
      </w:pPr>
      <w:r>
        <w:rPr>
          <w:b/>
        </w:rPr>
        <w:t xml:space="preserve"> </w:t>
      </w:r>
    </w:p>
    <w:p w14:paraId="5D69F0F0" w14:textId="77777777" w:rsidR="00A248A7" w:rsidRDefault="00000000">
      <w:pPr>
        <w:spacing w:after="216" w:line="259" w:lineRule="auto"/>
        <w:ind w:left="4712" w:right="0" w:firstLine="0"/>
        <w:jc w:val="left"/>
      </w:pPr>
      <w:r>
        <w:rPr>
          <w:b/>
        </w:rPr>
        <w:t xml:space="preserve"> </w:t>
      </w:r>
    </w:p>
    <w:p w14:paraId="444D1003" w14:textId="77777777" w:rsidR="00A248A7" w:rsidRDefault="00000000">
      <w:pPr>
        <w:spacing w:after="218" w:line="259" w:lineRule="auto"/>
        <w:ind w:left="4712" w:right="0" w:firstLine="0"/>
        <w:jc w:val="left"/>
      </w:pPr>
      <w:r>
        <w:rPr>
          <w:b/>
        </w:rPr>
        <w:t xml:space="preserve"> </w:t>
      </w:r>
    </w:p>
    <w:p w14:paraId="5B6C2159" w14:textId="77777777" w:rsidR="00A248A7" w:rsidRDefault="00000000">
      <w:pPr>
        <w:spacing w:after="216" w:line="259" w:lineRule="auto"/>
        <w:ind w:left="4712" w:right="0" w:firstLine="0"/>
        <w:jc w:val="left"/>
      </w:pPr>
      <w:r>
        <w:rPr>
          <w:b/>
        </w:rPr>
        <w:t xml:space="preserve"> </w:t>
      </w:r>
    </w:p>
    <w:p w14:paraId="5E484080" w14:textId="77777777" w:rsidR="00A248A7" w:rsidRDefault="00000000">
      <w:pPr>
        <w:spacing w:after="218" w:line="259" w:lineRule="auto"/>
        <w:ind w:left="4712" w:right="0" w:firstLine="0"/>
        <w:jc w:val="left"/>
      </w:pPr>
      <w:r>
        <w:rPr>
          <w:b/>
        </w:rPr>
        <w:t xml:space="preserve"> </w:t>
      </w:r>
    </w:p>
    <w:p w14:paraId="14DF614B" w14:textId="77777777" w:rsidR="00A248A7" w:rsidRDefault="00000000">
      <w:pPr>
        <w:spacing w:after="216" w:line="259" w:lineRule="auto"/>
        <w:ind w:left="4712" w:right="0" w:firstLine="0"/>
        <w:jc w:val="left"/>
      </w:pPr>
      <w:r>
        <w:rPr>
          <w:b/>
        </w:rPr>
        <w:t xml:space="preserve"> </w:t>
      </w:r>
    </w:p>
    <w:p w14:paraId="58A43836" w14:textId="77777777" w:rsidR="00A248A7" w:rsidRDefault="00000000">
      <w:pPr>
        <w:spacing w:after="0" w:line="259" w:lineRule="auto"/>
        <w:ind w:left="4712" w:right="0" w:firstLine="0"/>
        <w:jc w:val="left"/>
      </w:pPr>
      <w:r>
        <w:rPr>
          <w:b/>
        </w:rPr>
        <w:t xml:space="preserve"> </w:t>
      </w:r>
    </w:p>
    <w:p w14:paraId="2F0D51C6" w14:textId="77777777" w:rsidR="00A248A7" w:rsidRDefault="00000000">
      <w:pPr>
        <w:pStyle w:val="Heading2"/>
        <w:spacing w:after="246"/>
        <w:ind w:left="10" w:right="482"/>
      </w:pPr>
      <w:r>
        <w:t xml:space="preserve">CHAPTER ONE INTRODUCTION </w:t>
      </w:r>
    </w:p>
    <w:p w14:paraId="2D06F0D2" w14:textId="77777777" w:rsidR="00A248A7" w:rsidRDefault="00000000">
      <w:pPr>
        <w:pStyle w:val="Heading3"/>
        <w:spacing w:after="244" w:line="262" w:lineRule="auto"/>
        <w:ind w:left="26"/>
      </w:pPr>
      <w:r>
        <w:rPr>
          <w:i w:val="0"/>
        </w:rPr>
        <w:t xml:space="preserve">1.1 Overview </w:t>
      </w:r>
    </w:p>
    <w:p w14:paraId="7E518499" w14:textId="77777777" w:rsidR="00A248A7" w:rsidRDefault="00000000">
      <w:pPr>
        <w:spacing w:after="0" w:line="476" w:lineRule="auto"/>
        <w:ind w:left="45" w:right="500"/>
      </w:pPr>
      <w:r>
        <w:t xml:space="preserve">This thesis gives an account of Artistic Elements in the Festivals of the </w:t>
      </w:r>
      <w:proofErr w:type="spellStart"/>
      <w:r>
        <w:t>Effutus</w:t>
      </w:r>
      <w:proofErr w:type="spellEnd"/>
      <w:r>
        <w:t xml:space="preserve"> in the Central Region of Ghana. It highlights on the Background to the Study, Statement of the Problem, </w:t>
      </w:r>
    </w:p>
    <w:p w14:paraId="1858D965" w14:textId="77777777" w:rsidR="00A248A7" w:rsidRDefault="00000000">
      <w:pPr>
        <w:spacing w:after="241"/>
        <w:ind w:left="45" w:right="500"/>
      </w:pPr>
      <w:r>
        <w:t xml:space="preserve">Objectives of the Study, Research Questions to be answered, Delimitation, Limitation to the Study, </w:t>
      </w:r>
    </w:p>
    <w:p w14:paraId="2398BC41" w14:textId="77777777" w:rsidR="00A248A7" w:rsidRDefault="00000000">
      <w:pPr>
        <w:spacing w:after="0" w:line="477" w:lineRule="auto"/>
        <w:ind w:left="45" w:right="500"/>
      </w:pPr>
      <w:r>
        <w:lastRenderedPageBreak/>
        <w:t xml:space="preserve">Definition of Terms, Importance of the Study, Ethnographic Background of the </w:t>
      </w:r>
      <w:proofErr w:type="spellStart"/>
      <w:r>
        <w:t>Effutus</w:t>
      </w:r>
      <w:proofErr w:type="spellEnd"/>
      <w:r>
        <w:t xml:space="preserve"> and Arrangement of the Rest of Text in the thesis. </w:t>
      </w:r>
    </w:p>
    <w:p w14:paraId="357AC4CF" w14:textId="77777777" w:rsidR="00A248A7" w:rsidRDefault="00000000">
      <w:pPr>
        <w:spacing w:after="259" w:line="259" w:lineRule="auto"/>
        <w:ind w:left="31" w:right="0" w:firstLine="0"/>
        <w:jc w:val="left"/>
      </w:pPr>
      <w:r>
        <w:t xml:space="preserve"> </w:t>
      </w:r>
    </w:p>
    <w:p w14:paraId="41DCFFB5" w14:textId="77777777" w:rsidR="00A248A7" w:rsidRDefault="00000000">
      <w:pPr>
        <w:pStyle w:val="Heading3"/>
        <w:spacing w:after="290" w:line="262" w:lineRule="auto"/>
        <w:ind w:left="26"/>
      </w:pPr>
      <w:r>
        <w:rPr>
          <w:i w:val="0"/>
        </w:rPr>
        <w:t xml:space="preserve">1.2 Background to the Study </w:t>
      </w:r>
    </w:p>
    <w:p w14:paraId="564A99AB" w14:textId="77777777" w:rsidR="00A248A7" w:rsidRDefault="00000000">
      <w:pPr>
        <w:spacing w:after="281" w:line="476" w:lineRule="auto"/>
        <w:ind w:left="45" w:right="500"/>
      </w:pPr>
      <w:r>
        <w:t xml:space="preserve">Art is used in series of performances or other cultural events such as festivals, normally held at frequent intervals, often in one place. The arts used include the visual or environmental arts, verbal arts and the performing arts. Art and culture have been intertwined and cannot be separated. They are closely linked and cut across cultures of different people.  </w:t>
      </w:r>
    </w:p>
    <w:p w14:paraId="06F629F0" w14:textId="77777777" w:rsidR="00A248A7" w:rsidRDefault="00000000">
      <w:pPr>
        <w:spacing w:line="476" w:lineRule="auto"/>
        <w:ind w:left="45" w:right="500"/>
      </w:pPr>
      <w:r>
        <w:t xml:space="preserve">Festivals are rituals which recur at regular intervals, and which have as their purpose, the expression of beliefs held by a particular community. There </w:t>
      </w:r>
      <w:proofErr w:type="gramStart"/>
      <w:r>
        <w:t>is</w:t>
      </w:r>
      <w:proofErr w:type="gramEnd"/>
      <w:r>
        <w:t xml:space="preserve"> also the conscious expectation that certain very specific ends will come about as a result of the performance of the festivals and the performance is motivated by the desire to gain some form of satisfaction and this is expected to be effected. Festivals take place at special times set aside by a community in order to commemorate some events of historical, cultural or religious significance and by the performance of certain rituals, such events are re-enacted, giving both individuals and the communities a sense for meaning and cohesiveness (</w:t>
      </w:r>
      <w:proofErr w:type="spellStart"/>
      <w:r>
        <w:t>Akintan</w:t>
      </w:r>
      <w:proofErr w:type="spellEnd"/>
      <w:r>
        <w:t xml:space="preserve">, 2013). </w:t>
      </w:r>
    </w:p>
    <w:p w14:paraId="2CB3967C" w14:textId="77777777" w:rsidR="00A248A7" w:rsidRDefault="00000000">
      <w:pPr>
        <w:spacing w:after="281" w:line="477" w:lineRule="auto"/>
        <w:ind w:left="45" w:right="500"/>
      </w:pPr>
      <w:r>
        <w:t xml:space="preserve">Winneba is a town and the capital of </w:t>
      </w:r>
      <w:proofErr w:type="spellStart"/>
      <w:r>
        <w:t>Effutu</w:t>
      </w:r>
      <w:proofErr w:type="spellEnd"/>
      <w:r>
        <w:t xml:space="preserve"> Municipal District in the Central Region of Southern Ghana. Winneba has a population of 60,331. Winneba, traditionally known as </w:t>
      </w:r>
      <w:r>
        <w:rPr>
          <w:i/>
        </w:rPr>
        <w:t>Simpa</w:t>
      </w:r>
      <w:r>
        <w:t xml:space="preserve">, is an historic fishing port  in Southern Ghana, lying on the South Coast, 90 miles (140 km) East of Cape Coast </w:t>
      </w:r>
      <w:hyperlink r:id="rId11">
        <w:r>
          <w:t>(</w:t>
        </w:r>
      </w:hyperlink>
      <w:hyperlink r:id="rId12">
        <w:r>
          <w:rPr>
            <w:color w:val="0000FF"/>
            <w:u w:val="single" w:color="0000FF"/>
          </w:rPr>
          <w:t>http://en.wikipedia.org/wiki/Winneba</w:t>
        </w:r>
      </w:hyperlink>
      <w:hyperlink r:id="rId13">
        <w:r>
          <w:t>)</w:t>
        </w:r>
      </w:hyperlink>
      <w:r>
        <w:t xml:space="preserve">. </w:t>
      </w:r>
    </w:p>
    <w:p w14:paraId="00A0D2AA" w14:textId="77777777" w:rsidR="00A248A7" w:rsidRDefault="00000000">
      <w:pPr>
        <w:spacing w:after="277" w:line="477" w:lineRule="auto"/>
        <w:ind w:left="45" w:right="500"/>
      </w:pPr>
      <w:proofErr w:type="spellStart"/>
      <w:r>
        <w:t>Effutu</w:t>
      </w:r>
      <w:proofErr w:type="spellEnd"/>
      <w:r>
        <w:t xml:space="preserve"> Municipal area is one of the 170 districts in Ghana and one of the 17 districts in the Central Region. It was extracted from the then Awutu – </w:t>
      </w:r>
      <w:proofErr w:type="spellStart"/>
      <w:r>
        <w:t>Effutu</w:t>
      </w:r>
      <w:proofErr w:type="spellEnd"/>
      <w:r>
        <w:t xml:space="preserve"> – Senya – District Assembly in 2007 by L 11860 and it covers a total area of about 64 square </w:t>
      </w:r>
      <w:proofErr w:type="spellStart"/>
      <w:r>
        <w:t>kilometers</w:t>
      </w:r>
      <w:proofErr w:type="spellEnd"/>
      <w:r>
        <w:t xml:space="preserve">.  </w:t>
      </w:r>
    </w:p>
    <w:p w14:paraId="34BE7F67" w14:textId="77777777" w:rsidR="00A248A7" w:rsidRDefault="00000000">
      <w:pPr>
        <w:spacing w:line="483" w:lineRule="auto"/>
        <w:ind w:left="45" w:right="500"/>
      </w:pPr>
      <w:r>
        <w:lastRenderedPageBreak/>
        <w:t xml:space="preserve">The people of Winneba were part of the large family of Guan speaking people who migrated out of Timbuktu, proudly referred to as </w:t>
      </w:r>
      <w:proofErr w:type="spellStart"/>
      <w:r>
        <w:t>Tumutu</w:t>
      </w:r>
      <w:proofErr w:type="spellEnd"/>
      <w:r>
        <w:t xml:space="preserve"> by the natives, between 1100 – 1200. Some of the tribes among this group were the </w:t>
      </w:r>
      <w:proofErr w:type="spellStart"/>
      <w:r>
        <w:t>Gonja</w:t>
      </w:r>
      <w:proofErr w:type="spellEnd"/>
      <w:r>
        <w:t xml:space="preserve">, </w:t>
      </w:r>
      <w:proofErr w:type="spellStart"/>
      <w:r>
        <w:t>Kyerepon</w:t>
      </w:r>
      <w:proofErr w:type="spellEnd"/>
      <w:r>
        <w:t xml:space="preserve">, </w:t>
      </w:r>
      <w:proofErr w:type="spellStart"/>
      <w:r>
        <w:t>Larteh</w:t>
      </w:r>
      <w:proofErr w:type="spellEnd"/>
      <w:r>
        <w:t xml:space="preserve">, </w:t>
      </w:r>
      <w:proofErr w:type="spellStart"/>
      <w:r>
        <w:t>Nkonya</w:t>
      </w:r>
      <w:proofErr w:type="spellEnd"/>
      <w:r>
        <w:t xml:space="preserve">, </w:t>
      </w:r>
      <w:proofErr w:type="spellStart"/>
      <w:r>
        <w:t>Krakyi</w:t>
      </w:r>
      <w:proofErr w:type="spellEnd"/>
      <w:r>
        <w:t xml:space="preserve"> and the </w:t>
      </w:r>
      <w:proofErr w:type="spellStart"/>
      <w:r>
        <w:t>Awutus</w:t>
      </w:r>
      <w:proofErr w:type="spellEnd"/>
      <w:r>
        <w:t xml:space="preserve">. Those who eventually settled at Winneba belonged to the latter group or family; generally referred to as </w:t>
      </w:r>
      <w:proofErr w:type="spellStart"/>
      <w:r>
        <w:t>Awutuabe</w:t>
      </w:r>
      <w:proofErr w:type="spellEnd"/>
      <w:r>
        <w:t xml:space="preserve"> (</w:t>
      </w:r>
      <w:proofErr w:type="spellStart"/>
      <w:r>
        <w:t>Awutufo</w:t>
      </w:r>
      <w:proofErr w:type="spellEnd"/>
      <w:r>
        <w:t xml:space="preserve"> in Akan) and they speak a distinct version of Awutu called </w:t>
      </w:r>
      <w:proofErr w:type="spellStart"/>
      <w:r>
        <w:t>Effutu</w:t>
      </w:r>
      <w:proofErr w:type="spellEnd"/>
      <w:r>
        <w:t>. Many choose to call them ‘</w:t>
      </w:r>
      <w:proofErr w:type="spellStart"/>
      <w:r>
        <w:rPr>
          <w:i/>
        </w:rPr>
        <w:t>Effutufo</w:t>
      </w:r>
      <w:proofErr w:type="spellEnd"/>
      <w:r>
        <w:t>’ (</w:t>
      </w:r>
      <w:proofErr w:type="spellStart"/>
      <w:r>
        <w:t>Effutu</w:t>
      </w:r>
      <w:proofErr w:type="spellEnd"/>
      <w:r>
        <w:t xml:space="preserve"> people) after this dialect.  Fishing is the major occupation of the indigenes and few enter into farming and animal husbandry (</w:t>
      </w:r>
      <w:proofErr w:type="gramStart"/>
      <w:r>
        <w:t>Brown ,</w:t>
      </w:r>
      <w:proofErr w:type="gramEnd"/>
      <w:r>
        <w:t xml:space="preserve"> 2005).</w:t>
      </w:r>
      <w:r>
        <w:rPr>
          <w:b/>
        </w:rPr>
        <w:t xml:space="preserve"> </w:t>
      </w:r>
    </w:p>
    <w:p w14:paraId="0B2A5C60" w14:textId="77777777" w:rsidR="00A248A7" w:rsidRDefault="00000000">
      <w:pPr>
        <w:spacing w:after="0" w:line="481" w:lineRule="auto"/>
        <w:ind w:left="45" w:right="500"/>
      </w:pPr>
      <w:r>
        <w:t xml:space="preserve">The </w:t>
      </w:r>
      <w:proofErr w:type="spellStart"/>
      <w:r>
        <w:t>Effutus</w:t>
      </w:r>
      <w:proofErr w:type="spellEnd"/>
      <w:r>
        <w:t xml:space="preserve"> have three major festivals thus colourful </w:t>
      </w:r>
      <w:r>
        <w:rPr>
          <w:b/>
          <w:i/>
        </w:rPr>
        <w:t>Masquerading festival</w:t>
      </w:r>
      <w:r>
        <w:t xml:space="preserve">, supported by brass band music and held on January 1 each year at Advance Park (formerly known as Humphrey’s Park) near the South Campus of the University of Education, Winneba; </w:t>
      </w:r>
      <w:proofErr w:type="spellStart"/>
      <w:r>
        <w:rPr>
          <w:b/>
          <w:i/>
        </w:rPr>
        <w:t>Aboakyer</w:t>
      </w:r>
      <w:proofErr w:type="spellEnd"/>
      <w:r>
        <w:rPr>
          <w:b/>
          <w:i/>
        </w:rPr>
        <w:t xml:space="preserve"> </w:t>
      </w:r>
      <w:proofErr w:type="gramStart"/>
      <w:r>
        <w:rPr>
          <w:b/>
          <w:i/>
        </w:rPr>
        <w:t>festival</w:t>
      </w:r>
      <w:r>
        <w:t xml:space="preserve">  also</w:t>
      </w:r>
      <w:proofErr w:type="gramEnd"/>
      <w:r>
        <w:t xml:space="preserve"> held during the first week of May each year coupled with a lot of activities. </w:t>
      </w:r>
    </w:p>
    <w:p w14:paraId="73269890" w14:textId="77777777" w:rsidR="00A248A7" w:rsidRDefault="00000000">
      <w:pPr>
        <w:spacing w:line="476" w:lineRule="auto"/>
        <w:ind w:left="45" w:right="500"/>
      </w:pPr>
      <w:r>
        <w:t xml:space="preserve">The third festival is the </w:t>
      </w:r>
      <w:r>
        <w:rPr>
          <w:b/>
          <w:i/>
        </w:rPr>
        <w:t>Akomase,</w:t>
      </w:r>
      <w:r>
        <w:t xml:space="preserve"> a ritual festival celebrated in August that involves sacrificing domestic animals to the lesser gods of Winneba. All of these festivals are dominated by music and art forms close to the heart of the </w:t>
      </w:r>
      <w:proofErr w:type="spellStart"/>
      <w:r>
        <w:t>Effutufo</w:t>
      </w:r>
      <w:proofErr w:type="spellEnd"/>
      <w:r>
        <w:t xml:space="preserve"> (Brown, 2005). </w:t>
      </w:r>
    </w:p>
    <w:p w14:paraId="2AB7D206" w14:textId="77777777" w:rsidR="00A248A7" w:rsidRDefault="00000000">
      <w:pPr>
        <w:spacing w:after="281" w:line="477" w:lineRule="auto"/>
        <w:ind w:left="45" w:right="500"/>
      </w:pPr>
      <w:r>
        <w:t xml:space="preserve">There are other festivals of the </w:t>
      </w:r>
      <w:proofErr w:type="spellStart"/>
      <w:r>
        <w:t>Effutus</w:t>
      </w:r>
      <w:proofErr w:type="spellEnd"/>
      <w:r>
        <w:t xml:space="preserve"> which are not as popular as the ones mentioned above. These are </w:t>
      </w:r>
      <w:proofErr w:type="spellStart"/>
      <w:r>
        <w:t>Tuafo</w:t>
      </w:r>
      <w:proofErr w:type="spellEnd"/>
      <w:r>
        <w:t xml:space="preserve"> </w:t>
      </w:r>
      <w:proofErr w:type="spellStart"/>
      <w:r>
        <w:t>Fida</w:t>
      </w:r>
      <w:proofErr w:type="spellEnd"/>
      <w:r>
        <w:t xml:space="preserve"> (Twins Yam Feasting), </w:t>
      </w:r>
      <w:proofErr w:type="spellStart"/>
      <w:r>
        <w:t>Dentsefo</w:t>
      </w:r>
      <w:proofErr w:type="spellEnd"/>
      <w:r>
        <w:t xml:space="preserve"> </w:t>
      </w:r>
      <w:proofErr w:type="spellStart"/>
      <w:r>
        <w:t>Memenda</w:t>
      </w:r>
      <w:proofErr w:type="spellEnd"/>
      <w:r>
        <w:t xml:space="preserve">, </w:t>
      </w:r>
      <w:proofErr w:type="spellStart"/>
      <w:r>
        <w:t>Fantse</w:t>
      </w:r>
      <w:proofErr w:type="spellEnd"/>
      <w:r>
        <w:t xml:space="preserve"> </w:t>
      </w:r>
      <w:proofErr w:type="spellStart"/>
      <w:r>
        <w:t>Fantse</w:t>
      </w:r>
      <w:proofErr w:type="spellEnd"/>
      <w:r>
        <w:t xml:space="preserve"> Firing of Musketry (Petu), </w:t>
      </w:r>
      <w:proofErr w:type="spellStart"/>
      <w:r>
        <w:t>Eyipey</w:t>
      </w:r>
      <w:proofErr w:type="spellEnd"/>
      <w:r>
        <w:t xml:space="preserve"> Otu Yam Feasting and Ash Wednesday (festival of the gourd). </w:t>
      </w:r>
    </w:p>
    <w:p w14:paraId="6900FC3B" w14:textId="77777777" w:rsidR="00A248A7" w:rsidRDefault="00000000">
      <w:pPr>
        <w:spacing w:after="286" w:line="476" w:lineRule="auto"/>
        <w:ind w:left="45" w:right="500"/>
      </w:pPr>
      <w:r>
        <w:t xml:space="preserve">Festivals in the </w:t>
      </w:r>
      <w:proofErr w:type="spellStart"/>
      <w:r>
        <w:t>Effutu</w:t>
      </w:r>
      <w:proofErr w:type="spellEnd"/>
      <w:r>
        <w:t xml:space="preserve"> Traditional Area reveal profound information about arts, culture, customs and traditions and serve as means to remember their ancestors and seek for protection and purification. To them, the festivals are opportunity given by their forefathers to showcase their rich culture, history and art forms. The arts in the </w:t>
      </w:r>
      <w:proofErr w:type="spellStart"/>
      <w:r>
        <w:t>Effutu</w:t>
      </w:r>
      <w:proofErr w:type="spellEnd"/>
      <w:r>
        <w:t xml:space="preserve"> festivals play essential roles and significance towards the celebration and this affect the economic and socio - cultural aspects of their lives. The artistic elements have contributed immensely towards the success of the </w:t>
      </w:r>
      <w:proofErr w:type="spellStart"/>
      <w:r>
        <w:t>Effutu</w:t>
      </w:r>
      <w:proofErr w:type="spellEnd"/>
      <w:r>
        <w:t xml:space="preserve"> festivals.</w:t>
      </w:r>
      <w:r>
        <w:rPr>
          <w:color w:val="FF0000"/>
        </w:rPr>
        <w:t xml:space="preserve"> </w:t>
      </w:r>
      <w:proofErr w:type="gramStart"/>
      <w:r>
        <w:lastRenderedPageBreak/>
        <w:t>Nevertheless</w:t>
      </w:r>
      <w:proofErr w:type="gramEnd"/>
      <w:r>
        <w:t xml:space="preserve"> the arts involved in the festival are enormous, it appears there has been little chronicling on them; creating a vacuum in the involvement of these arts in the culture of the </w:t>
      </w:r>
      <w:proofErr w:type="spellStart"/>
      <w:r>
        <w:t>Effutus</w:t>
      </w:r>
      <w:proofErr w:type="spellEnd"/>
      <w:r>
        <w:t xml:space="preserve">. </w:t>
      </w:r>
    </w:p>
    <w:p w14:paraId="65D94B48" w14:textId="77777777" w:rsidR="00A248A7" w:rsidRDefault="00000000">
      <w:pPr>
        <w:pStyle w:val="Heading3"/>
        <w:spacing w:after="525" w:line="262" w:lineRule="auto"/>
        <w:ind w:left="26"/>
      </w:pPr>
      <w:r>
        <w:rPr>
          <w:i w:val="0"/>
        </w:rPr>
        <w:t xml:space="preserve">1.3 Statement of the Problem </w:t>
      </w:r>
    </w:p>
    <w:p w14:paraId="5C29FFEB" w14:textId="77777777" w:rsidR="00A248A7" w:rsidRDefault="00000000">
      <w:pPr>
        <w:spacing w:line="477" w:lineRule="auto"/>
        <w:ind w:left="45" w:right="500"/>
      </w:pPr>
      <w:r>
        <w:t xml:space="preserve">Although arts play a pivotal role in the celebration of the festivals of the </w:t>
      </w:r>
      <w:proofErr w:type="spellStart"/>
      <w:r>
        <w:t>Effutus</w:t>
      </w:r>
      <w:proofErr w:type="spellEnd"/>
      <w:r>
        <w:t xml:space="preserve">, a study of the literature on the festivals revealed that the artistic aspects of the festivals have not been adequately and extensively treated by authors and there has been less attention given to the Akomase festival. The oral records that are passed onto generations are losing certain components in the festival gradually and very soon the festival will die off just as some of the festivals of the </w:t>
      </w:r>
      <w:proofErr w:type="spellStart"/>
      <w:r>
        <w:t>Effutus</w:t>
      </w:r>
      <w:proofErr w:type="spellEnd"/>
      <w:r>
        <w:t xml:space="preserve">. </w:t>
      </w:r>
    </w:p>
    <w:p w14:paraId="524BB063" w14:textId="77777777" w:rsidR="00A248A7" w:rsidRDefault="00000000">
      <w:pPr>
        <w:spacing w:after="0" w:line="476" w:lineRule="auto"/>
        <w:ind w:left="45" w:right="500"/>
      </w:pPr>
      <w:proofErr w:type="spellStart"/>
      <w:r>
        <w:t>Okae</w:t>
      </w:r>
      <w:proofErr w:type="spellEnd"/>
      <w:r>
        <w:t xml:space="preserve"> –Anti (2010) wrote on the Educational Significance of the Visual Arts in the </w:t>
      </w:r>
      <w:proofErr w:type="spellStart"/>
      <w:r>
        <w:t>Aboakyer</w:t>
      </w:r>
      <w:proofErr w:type="spellEnd"/>
      <w:r>
        <w:t xml:space="preserve"> Festival of the </w:t>
      </w:r>
      <w:proofErr w:type="spellStart"/>
      <w:r>
        <w:t>Effutu</w:t>
      </w:r>
      <w:proofErr w:type="spellEnd"/>
      <w:r>
        <w:t xml:space="preserve"> People of Winneba. Walden (2012) also wrote extensively on the </w:t>
      </w:r>
      <w:proofErr w:type="spellStart"/>
      <w:r>
        <w:t>SocioCultural</w:t>
      </w:r>
      <w:proofErr w:type="spellEnd"/>
      <w:r>
        <w:t xml:space="preserve"> Significance of Canoe Decoration among the people of the </w:t>
      </w:r>
      <w:proofErr w:type="spellStart"/>
      <w:r>
        <w:t>Effutu</w:t>
      </w:r>
      <w:proofErr w:type="spellEnd"/>
      <w:r>
        <w:t xml:space="preserve"> Traditional Area in the </w:t>
      </w:r>
    </w:p>
    <w:p w14:paraId="3CBAB3E3" w14:textId="77777777" w:rsidR="00A248A7" w:rsidRDefault="00000000">
      <w:pPr>
        <w:spacing w:after="0" w:line="477" w:lineRule="auto"/>
        <w:ind w:left="45" w:right="500"/>
      </w:pPr>
      <w:r>
        <w:t xml:space="preserve">Central Region of Ghana. Brown (2005) wrote on the Social Conflicts of the Festivals of the </w:t>
      </w:r>
      <w:proofErr w:type="spellStart"/>
      <w:r>
        <w:t>Effutus</w:t>
      </w:r>
      <w:proofErr w:type="spellEnd"/>
      <w:r>
        <w:t xml:space="preserve"> and Safo - </w:t>
      </w:r>
      <w:proofErr w:type="spellStart"/>
      <w:r>
        <w:t>Ankama</w:t>
      </w:r>
      <w:proofErr w:type="spellEnd"/>
      <w:r>
        <w:t xml:space="preserve"> (2006) also wrote on the Philosophical and Artistic Inclination of the Winneba Masquerade Festival. </w:t>
      </w:r>
    </w:p>
    <w:p w14:paraId="6193D0D9" w14:textId="77777777" w:rsidR="00A248A7" w:rsidRDefault="00000000">
      <w:pPr>
        <w:spacing w:line="477" w:lineRule="auto"/>
        <w:ind w:left="45" w:right="500"/>
      </w:pPr>
      <w:proofErr w:type="spellStart"/>
      <w:r>
        <w:t>Aboakyer</w:t>
      </w:r>
      <w:proofErr w:type="spellEnd"/>
      <w:r>
        <w:t xml:space="preserve"> on the other hand involves two Asafo companies and these companies use different artworks during the celebration hence increasing the number of artistic elements. The arts in the festivals have direct link to the culture, canons and history of the people. Majority of the artistic elements are not documented in relation to their culture and there </w:t>
      </w:r>
      <w:proofErr w:type="gramStart"/>
      <w:r>
        <w:t>has</w:t>
      </w:r>
      <w:proofErr w:type="gramEnd"/>
      <w:r>
        <w:t xml:space="preserve"> been some recent additions in the festival which needs a scholarly documentation. There are lots of loop holes that need to be filled as far as the festivals are concerned. The arts they use are distinct and peculiar to the </w:t>
      </w:r>
      <w:proofErr w:type="spellStart"/>
      <w:r>
        <w:t>Effutus</w:t>
      </w:r>
      <w:proofErr w:type="spellEnd"/>
      <w:r>
        <w:t xml:space="preserve"> </w:t>
      </w:r>
      <w:r>
        <w:lastRenderedPageBreak/>
        <w:t xml:space="preserve">that needs to be treated as such. The arts differentiate them from the traditions of the </w:t>
      </w:r>
      <w:proofErr w:type="spellStart"/>
      <w:r>
        <w:t>Akans</w:t>
      </w:r>
      <w:proofErr w:type="spellEnd"/>
      <w:r>
        <w:t xml:space="preserve">, </w:t>
      </w:r>
      <w:proofErr w:type="spellStart"/>
      <w:r>
        <w:t>Fantes</w:t>
      </w:r>
      <w:proofErr w:type="spellEnd"/>
      <w:r>
        <w:t xml:space="preserve"> and Agona people since they are the only Guans found in the midst of </w:t>
      </w:r>
      <w:proofErr w:type="spellStart"/>
      <w:r>
        <w:t>Akans</w:t>
      </w:r>
      <w:proofErr w:type="spellEnd"/>
      <w:r>
        <w:t xml:space="preserve">.  </w:t>
      </w:r>
    </w:p>
    <w:p w14:paraId="7EBFF64F" w14:textId="77777777" w:rsidR="00A248A7" w:rsidRDefault="00000000">
      <w:pPr>
        <w:spacing w:after="279" w:line="481" w:lineRule="auto"/>
        <w:ind w:left="45" w:right="500"/>
      </w:pPr>
      <w:r>
        <w:t xml:space="preserve">For instance, the royal regalia of an </w:t>
      </w:r>
      <w:proofErr w:type="spellStart"/>
      <w:r>
        <w:t>Effutu</w:t>
      </w:r>
      <w:proofErr w:type="spellEnd"/>
      <w:r>
        <w:t xml:space="preserve"> Chief might be similar to that of </w:t>
      </w:r>
      <w:proofErr w:type="spellStart"/>
      <w:r>
        <w:t>Mankessim</w:t>
      </w:r>
      <w:proofErr w:type="spellEnd"/>
      <w:r>
        <w:t xml:space="preserve"> Chief but what makes him (</w:t>
      </w:r>
      <w:proofErr w:type="spellStart"/>
      <w:r>
        <w:t>Effutu</w:t>
      </w:r>
      <w:proofErr w:type="spellEnd"/>
      <w:r>
        <w:t xml:space="preserve"> Chief) different is a special bead called the “EHUMA or NSISE”. The bead classifies the chief as a descendant of the </w:t>
      </w:r>
      <w:proofErr w:type="spellStart"/>
      <w:r>
        <w:t>Tuafo</w:t>
      </w:r>
      <w:proofErr w:type="spellEnd"/>
      <w:r>
        <w:t xml:space="preserve"> No. 1 Asafo Company or the </w:t>
      </w:r>
      <w:proofErr w:type="spellStart"/>
      <w:r>
        <w:t>Dentsefo</w:t>
      </w:r>
      <w:proofErr w:type="spellEnd"/>
      <w:r>
        <w:t xml:space="preserve"> No. 2 Asafo Company. This is peculiar to the </w:t>
      </w:r>
      <w:proofErr w:type="spellStart"/>
      <w:r>
        <w:t>Effutus</w:t>
      </w:r>
      <w:proofErr w:type="spellEnd"/>
      <w:r>
        <w:t xml:space="preserve"> and it is missing in the previous works of the writers. There are so many artistic elements that are used in the </w:t>
      </w:r>
      <w:proofErr w:type="spellStart"/>
      <w:r>
        <w:t>Effutu</w:t>
      </w:r>
      <w:proofErr w:type="spellEnd"/>
      <w:r>
        <w:t xml:space="preserve"> festivals which are not documented making them look ordinary among the other ethnic groups. The study therefore sought to describe the festivals of the </w:t>
      </w:r>
      <w:proofErr w:type="spellStart"/>
      <w:r>
        <w:t>Effutus</w:t>
      </w:r>
      <w:proofErr w:type="spellEnd"/>
      <w:r>
        <w:t xml:space="preserve"> with the view to discuss the roles and significance of the various artistic elements in them in relation to their culture. </w:t>
      </w:r>
    </w:p>
    <w:p w14:paraId="255940F8" w14:textId="77777777" w:rsidR="00A248A7" w:rsidRDefault="00000000">
      <w:pPr>
        <w:spacing w:after="241" w:line="512" w:lineRule="auto"/>
        <w:ind w:left="45" w:right="6696"/>
      </w:pPr>
      <w:r>
        <w:rPr>
          <w:b/>
        </w:rPr>
        <w:t xml:space="preserve">1.4 Objectives of the Study </w:t>
      </w:r>
      <w:r>
        <w:t xml:space="preserve">The purpose of this study is: </w:t>
      </w:r>
    </w:p>
    <w:p w14:paraId="6C1E1EC4" w14:textId="77777777" w:rsidR="00A248A7" w:rsidRDefault="00000000">
      <w:pPr>
        <w:numPr>
          <w:ilvl w:val="0"/>
          <w:numId w:val="1"/>
        </w:numPr>
        <w:spacing w:after="245"/>
        <w:ind w:right="500" w:hanging="420"/>
      </w:pPr>
      <w:r>
        <w:t xml:space="preserve">To find out and describe the </w:t>
      </w:r>
      <w:proofErr w:type="spellStart"/>
      <w:r>
        <w:t>Aboakyer</w:t>
      </w:r>
      <w:proofErr w:type="spellEnd"/>
      <w:r>
        <w:t xml:space="preserve"> and Akomase festival.  </w:t>
      </w:r>
    </w:p>
    <w:p w14:paraId="5A8F39A4" w14:textId="77777777" w:rsidR="00A248A7" w:rsidRDefault="00000000">
      <w:pPr>
        <w:numPr>
          <w:ilvl w:val="0"/>
          <w:numId w:val="1"/>
        </w:numPr>
        <w:ind w:right="500" w:hanging="420"/>
      </w:pPr>
      <w:r>
        <w:t xml:space="preserve">To discuss the roles and significance of the artistic elements in the </w:t>
      </w:r>
      <w:proofErr w:type="spellStart"/>
      <w:r>
        <w:t>Effutu</w:t>
      </w:r>
      <w:proofErr w:type="spellEnd"/>
      <w:r>
        <w:t xml:space="preserve"> festivals.</w:t>
      </w:r>
      <w:r>
        <w:rPr>
          <w:b/>
        </w:rPr>
        <w:t xml:space="preserve"> </w:t>
      </w:r>
    </w:p>
    <w:p w14:paraId="43A32CE8" w14:textId="77777777" w:rsidR="00A248A7" w:rsidRDefault="00000000">
      <w:pPr>
        <w:pStyle w:val="Heading3"/>
        <w:spacing w:after="529" w:line="262" w:lineRule="auto"/>
        <w:ind w:left="26"/>
      </w:pPr>
      <w:r>
        <w:rPr>
          <w:i w:val="0"/>
        </w:rPr>
        <w:t xml:space="preserve">1.5 Justification of Objectives </w:t>
      </w:r>
    </w:p>
    <w:p w14:paraId="65FEA26F" w14:textId="77777777" w:rsidR="00A248A7" w:rsidRDefault="00000000">
      <w:pPr>
        <w:numPr>
          <w:ilvl w:val="0"/>
          <w:numId w:val="2"/>
        </w:numPr>
        <w:spacing w:after="2" w:line="476" w:lineRule="auto"/>
        <w:ind w:left="587" w:right="485" w:hanging="360"/>
        <w:jc w:val="left"/>
      </w:pPr>
      <w:r>
        <w:t xml:space="preserve">Finding out and description of the </w:t>
      </w:r>
      <w:proofErr w:type="spellStart"/>
      <w:r>
        <w:t>Aboakyer</w:t>
      </w:r>
      <w:proofErr w:type="spellEnd"/>
      <w:r>
        <w:t xml:space="preserve"> and Akomase festival of the </w:t>
      </w:r>
      <w:proofErr w:type="spellStart"/>
      <w:r>
        <w:t>Effutus</w:t>
      </w:r>
      <w:proofErr w:type="spellEnd"/>
      <w:r>
        <w:t xml:space="preserve"> will help in documentation and also highlight the recent additions in their celebrations.  </w:t>
      </w:r>
    </w:p>
    <w:p w14:paraId="74AA7A93" w14:textId="77777777" w:rsidR="00A248A7" w:rsidRDefault="00000000">
      <w:pPr>
        <w:numPr>
          <w:ilvl w:val="0"/>
          <w:numId w:val="2"/>
        </w:numPr>
        <w:spacing w:after="17" w:line="467" w:lineRule="auto"/>
        <w:ind w:left="587" w:right="485" w:hanging="360"/>
        <w:jc w:val="left"/>
      </w:pPr>
      <w:r>
        <w:t xml:space="preserve">Discussing the roles and significance of the artistic elements in relation to their culture will bring to bear the art forms, reveal certain history, meaning and origin of art forms in festivals. </w:t>
      </w:r>
    </w:p>
    <w:p w14:paraId="4B2D5C14" w14:textId="77777777" w:rsidR="00A248A7" w:rsidRDefault="00000000">
      <w:pPr>
        <w:pStyle w:val="Heading3"/>
        <w:spacing w:after="210" w:line="262" w:lineRule="auto"/>
        <w:ind w:left="26"/>
      </w:pPr>
      <w:r>
        <w:rPr>
          <w:i w:val="0"/>
        </w:rPr>
        <w:t xml:space="preserve">1.6 Research Questions </w:t>
      </w:r>
    </w:p>
    <w:p w14:paraId="26323CB7" w14:textId="77777777" w:rsidR="00A248A7" w:rsidRDefault="00000000">
      <w:pPr>
        <w:numPr>
          <w:ilvl w:val="0"/>
          <w:numId w:val="3"/>
        </w:numPr>
        <w:spacing w:after="245"/>
        <w:ind w:right="518" w:hanging="360"/>
      </w:pPr>
      <w:r>
        <w:t xml:space="preserve">How do the </w:t>
      </w:r>
      <w:proofErr w:type="spellStart"/>
      <w:r>
        <w:t>Effutus</w:t>
      </w:r>
      <w:proofErr w:type="spellEnd"/>
      <w:r>
        <w:t xml:space="preserve"> celebrate the </w:t>
      </w:r>
      <w:proofErr w:type="spellStart"/>
      <w:r>
        <w:t>Aboakyer</w:t>
      </w:r>
      <w:proofErr w:type="spellEnd"/>
      <w:r>
        <w:t xml:space="preserve"> and Akomase festival?  </w:t>
      </w:r>
    </w:p>
    <w:p w14:paraId="704FFCF6" w14:textId="77777777" w:rsidR="00A248A7" w:rsidRDefault="00000000">
      <w:pPr>
        <w:numPr>
          <w:ilvl w:val="0"/>
          <w:numId w:val="3"/>
        </w:numPr>
        <w:spacing w:after="249" w:line="265" w:lineRule="auto"/>
        <w:ind w:right="518" w:hanging="360"/>
      </w:pPr>
      <w:r>
        <w:t xml:space="preserve">What are the roles and significance of the artistic elements in relation to the culture of the </w:t>
      </w:r>
    </w:p>
    <w:p w14:paraId="47A86A52" w14:textId="77777777" w:rsidR="00A248A7" w:rsidRDefault="00000000">
      <w:pPr>
        <w:spacing w:after="445"/>
        <w:ind w:left="761" w:right="500"/>
      </w:pPr>
      <w:proofErr w:type="spellStart"/>
      <w:r>
        <w:lastRenderedPageBreak/>
        <w:t>Effutus</w:t>
      </w:r>
      <w:proofErr w:type="spellEnd"/>
      <w:r>
        <w:t xml:space="preserve">? </w:t>
      </w:r>
    </w:p>
    <w:p w14:paraId="2303967F" w14:textId="77777777" w:rsidR="00A248A7" w:rsidRDefault="00000000">
      <w:pPr>
        <w:pStyle w:val="Heading3"/>
        <w:spacing w:after="210" w:line="262" w:lineRule="auto"/>
        <w:ind w:left="26"/>
      </w:pPr>
      <w:r>
        <w:rPr>
          <w:i w:val="0"/>
        </w:rPr>
        <w:t xml:space="preserve">1.7 Delimitation </w:t>
      </w:r>
    </w:p>
    <w:p w14:paraId="5BB13D48" w14:textId="77777777" w:rsidR="00A248A7" w:rsidRDefault="00000000">
      <w:pPr>
        <w:spacing w:after="292" w:line="467" w:lineRule="auto"/>
        <w:ind w:left="41" w:right="492"/>
        <w:jc w:val="left"/>
      </w:pPr>
      <w:r>
        <w:t xml:space="preserve">This study was limited to the </w:t>
      </w:r>
      <w:proofErr w:type="spellStart"/>
      <w:r>
        <w:t>Effutu</w:t>
      </w:r>
      <w:proofErr w:type="spellEnd"/>
      <w:r>
        <w:t xml:space="preserve"> Traditional Area (Simpa/Winneba) in the Central Region of Ghana and only two of their festivals were highlighted upon, thus the </w:t>
      </w:r>
      <w:proofErr w:type="spellStart"/>
      <w:r>
        <w:t>Aboakyer</w:t>
      </w:r>
      <w:proofErr w:type="spellEnd"/>
      <w:r>
        <w:t xml:space="preserve"> Festival and Akomase Festival. </w:t>
      </w:r>
    </w:p>
    <w:p w14:paraId="3988E75F" w14:textId="77777777" w:rsidR="00A248A7" w:rsidRDefault="00000000">
      <w:pPr>
        <w:pStyle w:val="Heading3"/>
        <w:spacing w:after="290" w:line="262" w:lineRule="auto"/>
        <w:ind w:left="26"/>
      </w:pPr>
      <w:r>
        <w:rPr>
          <w:i w:val="0"/>
        </w:rPr>
        <w:t xml:space="preserve">1.8 Definition of Terms </w:t>
      </w:r>
    </w:p>
    <w:p w14:paraId="5420F6C9" w14:textId="77777777" w:rsidR="00A248A7" w:rsidRDefault="00000000">
      <w:pPr>
        <w:spacing w:after="443"/>
        <w:ind w:left="45" w:right="500"/>
      </w:pPr>
      <w:r>
        <w:rPr>
          <w:b/>
        </w:rPr>
        <w:t xml:space="preserve">Art: </w:t>
      </w:r>
      <w:r>
        <w:t xml:space="preserve">The process of creating beautiful items to satisfy human needs.  </w:t>
      </w:r>
    </w:p>
    <w:p w14:paraId="0FA85D9B" w14:textId="77777777" w:rsidR="00A248A7" w:rsidRDefault="00000000">
      <w:pPr>
        <w:spacing w:after="441"/>
        <w:ind w:left="45" w:right="500"/>
      </w:pPr>
      <w:r>
        <w:rPr>
          <w:b/>
        </w:rPr>
        <w:t xml:space="preserve">Artefacts: </w:t>
      </w:r>
      <w:r>
        <w:t xml:space="preserve">Works of art.  </w:t>
      </w:r>
    </w:p>
    <w:p w14:paraId="491BBBF4" w14:textId="77777777" w:rsidR="00A248A7" w:rsidRDefault="00000000">
      <w:pPr>
        <w:spacing w:after="441"/>
        <w:ind w:left="45" w:right="500"/>
      </w:pPr>
      <w:r>
        <w:rPr>
          <w:b/>
        </w:rPr>
        <w:t xml:space="preserve">Ancestors: </w:t>
      </w:r>
      <w:r>
        <w:t xml:space="preserve">The spirits of the dead in the society who led exemplary lives. </w:t>
      </w:r>
    </w:p>
    <w:p w14:paraId="480665C5" w14:textId="77777777" w:rsidR="00A248A7" w:rsidRDefault="00000000">
      <w:pPr>
        <w:spacing w:after="443"/>
        <w:ind w:left="45" w:right="500"/>
      </w:pPr>
      <w:r>
        <w:rPr>
          <w:b/>
        </w:rPr>
        <w:t xml:space="preserve">Celebration: </w:t>
      </w:r>
      <w:r>
        <w:t xml:space="preserve">An occasion of giving joy  </w:t>
      </w:r>
    </w:p>
    <w:p w14:paraId="387B0026" w14:textId="77777777" w:rsidR="00A248A7" w:rsidRDefault="00000000">
      <w:pPr>
        <w:ind w:left="45" w:right="500"/>
      </w:pPr>
      <w:r>
        <w:rPr>
          <w:b/>
        </w:rPr>
        <w:t xml:space="preserve">Festival: </w:t>
      </w:r>
      <w:r>
        <w:t xml:space="preserve">Religious or other celebrations </w:t>
      </w:r>
    </w:p>
    <w:p w14:paraId="61C17384" w14:textId="77777777" w:rsidR="00A248A7" w:rsidRDefault="00000000">
      <w:pPr>
        <w:spacing w:after="441"/>
        <w:ind w:left="45" w:right="500"/>
      </w:pPr>
      <w:r>
        <w:rPr>
          <w:b/>
        </w:rPr>
        <w:t xml:space="preserve">Awutu </w:t>
      </w:r>
      <w:proofErr w:type="spellStart"/>
      <w:r>
        <w:rPr>
          <w:b/>
        </w:rPr>
        <w:t>abe</w:t>
      </w:r>
      <w:proofErr w:type="spellEnd"/>
      <w:r>
        <w:t xml:space="preserve"> (</w:t>
      </w:r>
      <w:proofErr w:type="spellStart"/>
      <w:r>
        <w:t>Awutufo</w:t>
      </w:r>
      <w:proofErr w:type="spellEnd"/>
      <w:r>
        <w:t xml:space="preserve"> in Akan): The indigenes of Winneba </w:t>
      </w:r>
    </w:p>
    <w:p w14:paraId="55797441" w14:textId="77777777" w:rsidR="00A248A7" w:rsidRDefault="00000000">
      <w:pPr>
        <w:spacing w:after="443"/>
        <w:ind w:left="45" w:right="500"/>
      </w:pPr>
      <w:r>
        <w:rPr>
          <w:b/>
        </w:rPr>
        <w:t xml:space="preserve">Oma </w:t>
      </w:r>
      <w:proofErr w:type="spellStart"/>
      <w:r>
        <w:rPr>
          <w:b/>
        </w:rPr>
        <w:t>Odefe</w:t>
      </w:r>
      <w:proofErr w:type="spellEnd"/>
      <w:r>
        <w:rPr>
          <w:b/>
        </w:rPr>
        <w:t xml:space="preserve">: </w:t>
      </w:r>
      <w:r>
        <w:t xml:space="preserve">paramount chief of the </w:t>
      </w:r>
      <w:proofErr w:type="spellStart"/>
      <w:r>
        <w:t>Effutus</w:t>
      </w:r>
      <w:proofErr w:type="spellEnd"/>
      <w:r>
        <w:t xml:space="preserve"> </w:t>
      </w:r>
    </w:p>
    <w:p w14:paraId="2F6DD1A2" w14:textId="77777777" w:rsidR="00A248A7" w:rsidRDefault="00000000">
      <w:pPr>
        <w:spacing w:after="441"/>
        <w:ind w:left="45" w:right="500"/>
      </w:pPr>
      <w:proofErr w:type="spellStart"/>
      <w:r>
        <w:rPr>
          <w:b/>
        </w:rPr>
        <w:t>Wansan</w:t>
      </w:r>
      <w:proofErr w:type="spellEnd"/>
      <w:r>
        <w:t xml:space="preserve">: refers to the deer caught during the </w:t>
      </w:r>
      <w:proofErr w:type="spellStart"/>
      <w:r>
        <w:t>Aboakyer</w:t>
      </w:r>
      <w:proofErr w:type="spellEnd"/>
      <w:r>
        <w:t xml:space="preserve">. </w:t>
      </w:r>
    </w:p>
    <w:p w14:paraId="230FFC89" w14:textId="77777777" w:rsidR="00A248A7" w:rsidRDefault="00000000">
      <w:pPr>
        <w:spacing w:after="441"/>
        <w:ind w:left="45" w:right="500"/>
      </w:pPr>
      <w:r>
        <w:rPr>
          <w:b/>
        </w:rPr>
        <w:t>Supi</w:t>
      </w:r>
      <w:r>
        <w:t xml:space="preserve">: a title conferred on the head of the Asafo Company </w:t>
      </w:r>
    </w:p>
    <w:p w14:paraId="3757CE97" w14:textId="77777777" w:rsidR="00A248A7" w:rsidRDefault="00000000">
      <w:pPr>
        <w:spacing w:after="444"/>
        <w:ind w:left="45" w:right="500"/>
      </w:pPr>
      <w:proofErr w:type="spellStart"/>
      <w:r>
        <w:rPr>
          <w:b/>
        </w:rPr>
        <w:t>Safohen</w:t>
      </w:r>
      <w:proofErr w:type="spellEnd"/>
      <w:r>
        <w:t xml:space="preserve">: the chief of the Asafo group </w:t>
      </w:r>
    </w:p>
    <w:p w14:paraId="3E9D40E3" w14:textId="77777777" w:rsidR="00A248A7" w:rsidRDefault="00000000">
      <w:pPr>
        <w:spacing w:after="441"/>
        <w:ind w:left="45" w:right="500"/>
      </w:pPr>
      <w:r>
        <w:rPr>
          <w:b/>
        </w:rPr>
        <w:t xml:space="preserve">Kobae: </w:t>
      </w:r>
      <w:r>
        <w:t xml:space="preserve">the group that support the </w:t>
      </w:r>
      <w:proofErr w:type="spellStart"/>
      <w:r>
        <w:t>Safohen</w:t>
      </w:r>
      <w:proofErr w:type="spellEnd"/>
      <w:r>
        <w:t xml:space="preserve"> </w:t>
      </w:r>
    </w:p>
    <w:p w14:paraId="31CF09A0" w14:textId="77777777" w:rsidR="00A248A7" w:rsidRDefault="00000000">
      <w:pPr>
        <w:spacing w:after="438"/>
        <w:ind w:left="45" w:right="500"/>
      </w:pPr>
      <w:proofErr w:type="spellStart"/>
      <w:r>
        <w:rPr>
          <w:b/>
        </w:rPr>
        <w:t>Penkye</w:t>
      </w:r>
      <w:proofErr w:type="spellEnd"/>
      <w:r>
        <w:rPr>
          <w:b/>
        </w:rPr>
        <w:t xml:space="preserve">: </w:t>
      </w:r>
      <w:r>
        <w:t xml:space="preserve">is the ancestral home of the </w:t>
      </w:r>
      <w:proofErr w:type="spellStart"/>
      <w:r>
        <w:t>Effutus</w:t>
      </w:r>
      <w:proofErr w:type="spellEnd"/>
      <w:r>
        <w:t xml:space="preserve"> precisely the first place of settlement. </w:t>
      </w:r>
    </w:p>
    <w:p w14:paraId="6EB10BB3" w14:textId="77777777" w:rsidR="00A248A7" w:rsidRDefault="00000000">
      <w:pPr>
        <w:spacing w:line="478" w:lineRule="auto"/>
        <w:ind w:left="45" w:right="500"/>
      </w:pPr>
      <w:proofErr w:type="spellStart"/>
      <w:r>
        <w:rPr>
          <w:b/>
        </w:rPr>
        <w:t>Penkye</w:t>
      </w:r>
      <w:proofErr w:type="spellEnd"/>
      <w:r>
        <w:rPr>
          <w:b/>
        </w:rPr>
        <w:t xml:space="preserve"> Otu: </w:t>
      </w:r>
      <w:r>
        <w:t xml:space="preserve">it is the deity that foretells the future events likely to happen during the </w:t>
      </w:r>
      <w:proofErr w:type="spellStart"/>
      <w:r>
        <w:t>Ebisatsir</w:t>
      </w:r>
      <w:proofErr w:type="spellEnd"/>
      <w:r>
        <w:t xml:space="preserve"> (casting of lot). </w:t>
      </w:r>
    </w:p>
    <w:p w14:paraId="191AC44C" w14:textId="77777777" w:rsidR="00A248A7" w:rsidRDefault="00000000">
      <w:pPr>
        <w:spacing w:after="441"/>
        <w:ind w:left="45" w:right="500"/>
      </w:pPr>
      <w:r>
        <w:rPr>
          <w:b/>
        </w:rPr>
        <w:lastRenderedPageBreak/>
        <w:t xml:space="preserve">Prama: </w:t>
      </w:r>
      <w:r>
        <w:t xml:space="preserve">refers to paternal home/ house of the </w:t>
      </w:r>
      <w:proofErr w:type="spellStart"/>
      <w:r>
        <w:t>Effutus</w:t>
      </w:r>
      <w:proofErr w:type="spellEnd"/>
      <w:r>
        <w:t xml:space="preserve">. </w:t>
      </w:r>
    </w:p>
    <w:p w14:paraId="32E94B3C" w14:textId="77777777" w:rsidR="00A248A7" w:rsidRDefault="00000000">
      <w:pPr>
        <w:spacing w:line="478" w:lineRule="auto"/>
        <w:ind w:left="45" w:right="500"/>
      </w:pPr>
      <w:proofErr w:type="spellStart"/>
      <w:r>
        <w:rPr>
          <w:b/>
        </w:rPr>
        <w:t>Apa</w:t>
      </w:r>
      <w:proofErr w:type="spellEnd"/>
      <w:r>
        <w:rPr>
          <w:b/>
        </w:rPr>
        <w:t xml:space="preserve"> </w:t>
      </w:r>
      <w:proofErr w:type="spellStart"/>
      <w:r>
        <w:rPr>
          <w:b/>
        </w:rPr>
        <w:t>Sekum</w:t>
      </w:r>
      <w:proofErr w:type="spellEnd"/>
      <w:r>
        <w:rPr>
          <w:b/>
        </w:rPr>
        <w:t>:</w:t>
      </w:r>
      <w:r>
        <w:t xml:space="preserve"> a deity that takes the deer as a way of protecting the citizenry against unwanted future occurrences. (War god of the </w:t>
      </w:r>
      <w:proofErr w:type="spellStart"/>
      <w:r>
        <w:t>Effutus</w:t>
      </w:r>
      <w:proofErr w:type="spellEnd"/>
      <w:r>
        <w:t xml:space="preserve">) </w:t>
      </w:r>
    </w:p>
    <w:p w14:paraId="3AF81C68" w14:textId="77777777" w:rsidR="00A248A7" w:rsidRDefault="00000000">
      <w:pPr>
        <w:spacing w:after="441"/>
        <w:ind w:left="45" w:right="500"/>
      </w:pPr>
      <w:proofErr w:type="spellStart"/>
      <w:r>
        <w:rPr>
          <w:b/>
        </w:rPr>
        <w:t>Mpar</w:t>
      </w:r>
      <w:proofErr w:type="spellEnd"/>
      <w:r>
        <w:rPr>
          <w:b/>
        </w:rPr>
        <w:t>:</w:t>
      </w:r>
      <w:r>
        <w:t xml:space="preserve"> the thread used to tie the animal (deer) before it is carried to the </w:t>
      </w:r>
      <w:proofErr w:type="spellStart"/>
      <w:r>
        <w:t>Apa</w:t>
      </w:r>
      <w:proofErr w:type="spellEnd"/>
      <w:r>
        <w:t xml:space="preserve"> </w:t>
      </w:r>
      <w:proofErr w:type="spellStart"/>
      <w:r>
        <w:t>Sekum’s</w:t>
      </w:r>
      <w:proofErr w:type="spellEnd"/>
      <w:r>
        <w:t xml:space="preserve"> shrine.  </w:t>
      </w:r>
    </w:p>
    <w:p w14:paraId="5B6692ED" w14:textId="77777777" w:rsidR="00A248A7" w:rsidRDefault="00000000">
      <w:pPr>
        <w:spacing w:after="443"/>
        <w:ind w:left="45" w:right="500"/>
      </w:pPr>
      <w:r>
        <w:rPr>
          <w:b/>
        </w:rPr>
        <w:t>Creative milieu:</w:t>
      </w:r>
      <w:r>
        <w:t xml:space="preserve"> a street, place or area to generate a flow of ideas and inventions. </w:t>
      </w:r>
    </w:p>
    <w:p w14:paraId="091F8370" w14:textId="77777777" w:rsidR="00A248A7" w:rsidRDefault="00000000">
      <w:pPr>
        <w:spacing w:after="440"/>
        <w:ind w:left="45" w:right="500"/>
      </w:pPr>
      <w:r>
        <w:rPr>
          <w:b/>
        </w:rPr>
        <w:t>Piece:</w:t>
      </w:r>
      <w:r>
        <w:t xml:space="preserve"> refers to sculpture works </w:t>
      </w:r>
    </w:p>
    <w:p w14:paraId="19022466" w14:textId="77777777" w:rsidR="00A248A7" w:rsidRDefault="00000000">
      <w:pPr>
        <w:spacing w:after="441"/>
        <w:ind w:left="45" w:right="500"/>
      </w:pPr>
      <w:proofErr w:type="spellStart"/>
      <w:r>
        <w:rPr>
          <w:b/>
        </w:rPr>
        <w:t>Neenyi</w:t>
      </w:r>
      <w:proofErr w:type="spellEnd"/>
      <w:r>
        <w:rPr>
          <w:b/>
        </w:rPr>
        <w:t xml:space="preserve">: </w:t>
      </w:r>
      <w:r>
        <w:t xml:space="preserve">the title for chiefs in the </w:t>
      </w:r>
      <w:proofErr w:type="spellStart"/>
      <w:r>
        <w:t>Effutu</w:t>
      </w:r>
      <w:proofErr w:type="spellEnd"/>
      <w:r>
        <w:t xml:space="preserve"> Traditional Area </w:t>
      </w:r>
    </w:p>
    <w:p w14:paraId="023B2630" w14:textId="77777777" w:rsidR="00A248A7" w:rsidRDefault="00000000">
      <w:pPr>
        <w:spacing w:after="527"/>
        <w:ind w:left="45" w:right="500"/>
      </w:pPr>
      <w:proofErr w:type="spellStart"/>
      <w:r>
        <w:rPr>
          <w:b/>
        </w:rPr>
        <w:t>Mfoba</w:t>
      </w:r>
      <w:proofErr w:type="spellEnd"/>
      <w:r>
        <w:rPr>
          <w:b/>
        </w:rPr>
        <w:t xml:space="preserve">: </w:t>
      </w:r>
      <w:r>
        <w:t xml:space="preserve">musical instrument used by women for the </w:t>
      </w:r>
      <w:proofErr w:type="spellStart"/>
      <w:r>
        <w:t>adzewa</w:t>
      </w:r>
      <w:proofErr w:type="spellEnd"/>
      <w:r>
        <w:t xml:space="preserve"> music </w:t>
      </w:r>
    </w:p>
    <w:p w14:paraId="3234BDB4" w14:textId="77777777" w:rsidR="00A248A7" w:rsidRDefault="00000000">
      <w:pPr>
        <w:pStyle w:val="Heading3"/>
        <w:spacing w:after="210" w:line="262" w:lineRule="auto"/>
        <w:ind w:left="26"/>
      </w:pPr>
      <w:r>
        <w:rPr>
          <w:i w:val="0"/>
        </w:rPr>
        <w:t xml:space="preserve">1.9 Importance of the Study </w:t>
      </w:r>
    </w:p>
    <w:p w14:paraId="2C5E7A10" w14:textId="77777777" w:rsidR="00A248A7" w:rsidRDefault="00000000">
      <w:pPr>
        <w:spacing w:after="281" w:line="477" w:lineRule="auto"/>
        <w:ind w:left="45" w:right="500"/>
      </w:pPr>
      <w:r>
        <w:t xml:space="preserve">This work is important because, it serves as a platform for preserving and propagating Ghanaian culture and art in general. It will add up to the body of knowledge already existing. The results of this study will help the citizens (indigenes) of Winneba as well as the entire nation to identify and understand some aspects of their culture. </w:t>
      </w:r>
    </w:p>
    <w:p w14:paraId="3F7D6FDC" w14:textId="77777777" w:rsidR="00A248A7" w:rsidRDefault="00000000">
      <w:pPr>
        <w:spacing w:after="285" w:line="477" w:lineRule="auto"/>
        <w:ind w:left="45" w:right="500"/>
      </w:pPr>
      <w:r>
        <w:t xml:space="preserve">The findings of the study will supply useful information about the culture and festivals of </w:t>
      </w:r>
      <w:proofErr w:type="spellStart"/>
      <w:r>
        <w:t>Effutus</w:t>
      </w:r>
      <w:proofErr w:type="spellEnd"/>
      <w:r>
        <w:t xml:space="preserve"> to researchers, historians, students, lecturers, tourists, policy makers, stakeholders, educators, archaeologists and many others. </w:t>
      </w:r>
    </w:p>
    <w:p w14:paraId="4A391FAA" w14:textId="77777777" w:rsidR="00A248A7" w:rsidRDefault="00000000">
      <w:pPr>
        <w:pStyle w:val="Heading3"/>
        <w:spacing w:after="236" w:line="262" w:lineRule="auto"/>
        <w:ind w:left="26"/>
      </w:pPr>
      <w:r>
        <w:rPr>
          <w:i w:val="0"/>
        </w:rPr>
        <w:t xml:space="preserve">1.10 Sources of Information </w:t>
      </w:r>
    </w:p>
    <w:p w14:paraId="0C80A74F" w14:textId="77777777" w:rsidR="00A248A7" w:rsidRDefault="00000000">
      <w:pPr>
        <w:numPr>
          <w:ilvl w:val="0"/>
          <w:numId w:val="4"/>
        </w:numPr>
        <w:spacing w:after="84"/>
        <w:ind w:right="500" w:hanging="360"/>
      </w:pPr>
      <w:r>
        <w:t xml:space="preserve">Internet </w:t>
      </w:r>
    </w:p>
    <w:p w14:paraId="3E9F406A" w14:textId="77777777" w:rsidR="00A248A7" w:rsidRDefault="00000000">
      <w:pPr>
        <w:numPr>
          <w:ilvl w:val="0"/>
          <w:numId w:val="4"/>
        </w:numPr>
        <w:spacing w:after="87"/>
        <w:ind w:right="500" w:hanging="360"/>
      </w:pPr>
      <w:r>
        <w:t xml:space="preserve">Journals </w:t>
      </w:r>
    </w:p>
    <w:p w14:paraId="7E76FD9E" w14:textId="77777777" w:rsidR="00A248A7" w:rsidRDefault="00000000">
      <w:pPr>
        <w:numPr>
          <w:ilvl w:val="0"/>
          <w:numId w:val="4"/>
        </w:numPr>
        <w:spacing w:after="86"/>
        <w:ind w:right="500" w:hanging="360"/>
      </w:pPr>
      <w:r>
        <w:t xml:space="preserve">Books </w:t>
      </w:r>
    </w:p>
    <w:p w14:paraId="35EC91CE" w14:textId="77777777" w:rsidR="00A248A7" w:rsidRDefault="00000000">
      <w:pPr>
        <w:numPr>
          <w:ilvl w:val="0"/>
          <w:numId w:val="4"/>
        </w:numPr>
        <w:spacing w:after="85"/>
        <w:ind w:right="500" w:hanging="360"/>
      </w:pPr>
      <w:r>
        <w:t xml:space="preserve">Articles </w:t>
      </w:r>
    </w:p>
    <w:p w14:paraId="4FA26BF8" w14:textId="77777777" w:rsidR="00A248A7" w:rsidRDefault="00000000">
      <w:pPr>
        <w:numPr>
          <w:ilvl w:val="0"/>
          <w:numId w:val="4"/>
        </w:numPr>
        <w:spacing w:after="84"/>
        <w:ind w:right="500" w:hanging="360"/>
      </w:pPr>
      <w:r>
        <w:t xml:space="preserve">Chiefs </w:t>
      </w:r>
    </w:p>
    <w:p w14:paraId="2514E4A8" w14:textId="77777777" w:rsidR="00A248A7" w:rsidRDefault="00000000">
      <w:pPr>
        <w:numPr>
          <w:ilvl w:val="0"/>
          <w:numId w:val="4"/>
        </w:numPr>
        <w:spacing w:after="88"/>
        <w:ind w:right="500" w:hanging="360"/>
      </w:pPr>
      <w:r>
        <w:lastRenderedPageBreak/>
        <w:t xml:space="preserve">Queen mothers </w:t>
      </w:r>
    </w:p>
    <w:p w14:paraId="2D94D986" w14:textId="77777777" w:rsidR="00A248A7" w:rsidRDefault="00000000">
      <w:pPr>
        <w:numPr>
          <w:ilvl w:val="0"/>
          <w:numId w:val="4"/>
        </w:numPr>
        <w:spacing w:after="84"/>
        <w:ind w:right="500" w:hanging="360"/>
      </w:pPr>
      <w:proofErr w:type="spellStart"/>
      <w:r>
        <w:t>Supis</w:t>
      </w:r>
      <w:proofErr w:type="spellEnd"/>
      <w:r>
        <w:t xml:space="preserve"> </w:t>
      </w:r>
    </w:p>
    <w:p w14:paraId="4269B103" w14:textId="77777777" w:rsidR="00A248A7" w:rsidRDefault="00000000">
      <w:pPr>
        <w:numPr>
          <w:ilvl w:val="0"/>
          <w:numId w:val="4"/>
        </w:numPr>
        <w:spacing w:after="87"/>
        <w:ind w:right="500" w:hanging="360"/>
      </w:pPr>
      <w:r>
        <w:t xml:space="preserve">Elders  </w:t>
      </w:r>
    </w:p>
    <w:p w14:paraId="6BB896EE" w14:textId="77777777" w:rsidR="00A248A7" w:rsidRDefault="00000000">
      <w:pPr>
        <w:numPr>
          <w:ilvl w:val="0"/>
          <w:numId w:val="4"/>
        </w:numPr>
        <w:spacing w:after="83"/>
        <w:ind w:right="500" w:hanging="360"/>
      </w:pPr>
      <w:r>
        <w:t xml:space="preserve">Youths </w:t>
      </w:r>
    </w:p>
    <w:p w14:paraId="2383164F" w14:textId="77777777" w:rsidR="00A248A7" w:rsidRDefault="00000000">
      <w:pPr>
        <w:numPr>
          <w:ilvl w:val="0"/>
          <w:numId w:val="4"/>
        </w:numPr>
        <w:spacing w:after="80"/>
        <w:ind w:right="500" w:hanging="360"/>
      </w:pPr>
      <w:r>
        <w:t xml:space="preserve">Senior citizens of Winneba </w:t>
      </w:r>
    </w:p>
    <w:p w14:paraId="76FB9343" w14:textId="77777777" w:rsidR="00A248A7" w:rsidRDefault="00000000">
      <w:pPr>
        <w:numPr>
          <w:ilvl w:val="0"/>
          <w:numId w:val="4"/>
        </w:numPr>
        <w:spacing w:after="344"/>
        <w:ind w:right="500" w:hanging="360"/>
      </w:pPr>
      <w:r>
        <w:t xml:space="preserve">Expert in the field of festivals and culture </w:t>
      </w:r>
    </w:p>
    <w:p w14:paraId="2C4D64E1" w14:textId="77777777" w:rsidR="00A248A7" w:rsidRDefault="00000000">
      <w:pPr>
        <w:spacing w:after="298" w:line="259" w:lineRule="auto"/>
        <w:ind w:left="31" w:right="0" w:firstLine="0"/>
        <w:jc w:val="left"/>
      </w:pPr>
      <w:r>
        <w:rPr>
          <w:b/>
        </w:rPr>
        <w:t xml:space="preserve"> </w:t>
      </w:r>
    </w:p>
    <w:p w14:paraId="3023E92D" w14:textId="77777777" w:rsidR="00A248A7" w:rsidRDefault="00000000">
      <w:pPr>
        <w:pStyle w:val="Heading3"/>
        <w:spacing w:after="314" w:line="262" w:lineRule="auto"/>
        <w:ind w:left="26"/>
      </w:pPr>
      <w:r>
        <w:rPr>
          <w:i w:val="0"/>
        </w:rPr>
        <w:t xml:space="preserve">1.11 Facilities Available </w:t>
      </w:r>
    </w:p>
    <w:p w14:paraId="6CB52A3A" w14:textId="77777777" w:rsidR="00A248A7" w:rsidRDefault="00000000">
      <w:pPr>
        <w:numPr>
          <w:ilvl w:val="0"/>
          <w:numId w:val="5"/>
        </w:numPr>
        <w:spacing w:after="0"/>
        <w:ind w:right="500" w:hanging="420"/>
      </w:pPr>
      <w:r>
        <w:t xml:space="preserve">The College of Art Library, KNUST, Kumasi  </w:t>
      </w:r>
    </w:p>
    <w:p w14:paraId="7D21ECD3" w14:textId="77777777" w:rsidR="00A248A7" w:rsidRDefault="00000000">
      <w:pPr>
        <w:spacing w:after="38" w:line="259" w:lineRule="auto"/>
        <w:ind w:left="31" w:right="0" w:firstLine="0"/>
        <w:jc w:val="left"/>
      </w:pPr>
      <w:r>
        <w:t xml:space="preserve"> </w:t>
      </w:r>
    </w:p>
    <w:p w14:paraId="1987614D" w14:textId="77777777" w:rsidR="00A248A7" w:rsidRDefault="00000000">
      <w:pPr>
        <w:numPr>
          <w:ilvl w:val="0"/>
          <w:numId w:val="5"/>
        </w:numPr>
        <w:spacing w:after="0"/>
        <w:ind w:right="500" w:hanging="420"/>
      </w:pPr>
      <w:r>
        <w:t xml:space="preserve">Social Science Library, KNUST, Kumasi  </w:t>
      </w:r>
    </w:p>
    <w:p w14:paraId="79AC8A2E" w14:textId="77777777" w:rsidR="00A248A7" w:rsidRDefault="00000000">
      <w:pPr>
        <w:spacing w:after="38" w:line="259" w:lineRule="auto"/>
        <w:ind w:left="31" w:right="0" w:firstLine="0"/>
        <w:jc w:val="left"/>
      </w:pPr>
      <w:r>
        <w:t xml:space="preserve"> </w:t>
      </w:r>
    </w:p>
    <w:p w14:paraId="6B3E044A" w14:textId="77777777" w:rsidR="00A248A7" w:rsidRDefault="00000000">
      <w:pPr>
        <w:numPr>
          <w:ilvl w:val="0"/>
          <w:numId w:val="5"/>
        </w:numPr>
        <w:ind w:right="500" w:hanging="420"/>
      </w:pPr>
      <w:r>
        <w:t xml:space="preserve">Main Library, KNUST, Kumasi  </w:t>
      </w:r>
    </w:p>
    <w:p w14:paraId="45377535" w14:textId="77777777" w:rsidR="00A248A7" w:rsidRDefault="00000000">
      <w:pPr>
        <w:spacing w:after="39" w:line="259" w:lineRule="auto"/>
        <w:ind w:left="751" w:right="0" w:firstLine="0"/>
        <w:jc w:val="left"/>
      </w:pPr>
      <w:r>
        <w:t xml:space="preserve"> </w:t>
      </w:r>
    </w:p>
    <w:p w14:paraId="7B984280" w14:textId="77777777" w:rsidR="00A248A7" w:rsidRDefault="00000000">
      <w:pPr>
        <w:numPr>
          <w:ilvl w:val="0"/>
          <w:numId w:val="5"/>
        </w:numPr>
        <w:spacing w:after="0"/>
        <w:ind w:right="500" w:hanging="420"/>
      </w:pPr>
      <w:proofErr w:type="spellStart"/>
      <w:r>
        <w:t>Effutu</w:t>
      </w:r>
      <w:proofErr w:type="spellEnd"/>
      <w:r>
        <w:t xml:space="preserve"> Traditional Council </w:t>
      </w:r>
    </w:p>
    <w:p w14:paraId="1B3C16F2" w14:textId="77777777" w:rsidR="00A248A7" w:rsidRDefault="00000000">
      <w:pPr>
        <w:spacing w:after="40" w:line="259" w:lineRule="auto"/>
        <w:ind w:left="751" w:right="0" w:firstLine="0"/>
        <w:jc w:val="left"/>
      </w:pPr>
      <w:r>
        <w:t xml:space="preserve"> </w:t>
      </w:r>
    </w:p>
    <w:p w14:paraId="6B4911DC" w14:textId="77777777" w:rsidR="00A248A7" w:rsidRDefault="00000000">
      <w:pPr>
        <w:numPr>
          <w:ilvl w:val="0"/>
          <w:numId w:val="5"/>
        </w:numPr>
        <w:spacing w:after="0"/>
        <w:ind w:right="500" w:hanging="420"/>
      </w:pPr>
      <w:r>
        <w:t xml:space="preserve">E – Resource </w:t>
      </w:r>
      <w:proofErr w:type="spellStart"/>
      <w:r>
        <w:t>Center</w:t>
      </w:r>
      <w:proofErr w:type="spellEnd"/>
      <w:r>
        <w:t xml:space="preserve"> KNUST </w:t>
      </w:r>
    </w:p>
    <w:p w14:paraId="6D3F1DDB" w14:textId="77777777" w:rsidR="00A248A7" w:rsidRDefault="00000000">
      <w:pPr>
        <w:spacing w:after="41" w:line="259" w:lineRule="auto"/>
        <w:ind w:left="751" w:right="0" w:firstLine="0"/>
        <w:jc w:val="left"/>
      </w:pPr>
      <w:r>
        <w:t xml:space="preserve"> </w:t>
      </w:r>
    </w:p>
    <w:p w14:paraId="29693AFE" w14:textId="77777777" w:rsidR="00A248A7" w:rsidRDefault="00000000">
      <w:pPr>
        <w:numPr>
          <w:ilvl w:val="0"/>
          <w:numId w:val="5"/>
        </w:numPr>
        <w:spacing w:after="0"/>
        <w:ind w:right="500" w:hanging="420"/>
      </w:pPr>
      <w:r>
        <w:t xml:space="preserve">UCC Main Library </w:t>
      </w:r>
    </w:p>
    <w:p w14:paraId="4508F36C" w14:textId="77777777" w:rsidR="00A248A7" w:rsidRDefault="00000000">
      <w:pPr>
        <w:spacing w:after="38" w:line="259" w:lineRule="auto"/>
        <w:ind w:left="751" w:right="0" w:firstLine="0"/>
        <w:jc w:val="left"/>
      </w:pPr>
      <w:r>
        <w:t xml:space="preserve"> </w:t>
      </w:r>
    </w:p>
    <w:p w14:paraId="036F4536" w14:textId="77777777" w:rsidR="00A248A7" w:rsidRDefault="00000000">
      <w:pPr>
        <w:numPr>
          <w:ilvl w:val="0"/>
          <w:numId w:val="5"/>
        </w:numPr>
        <w:ind w:right="500" w:hanging="420"/>
      </w:pPr>
      <w:r>
        <w:t xml:space="preserve">Takoradi Polytechnic Library </w:t>
      </w:r>
    </w:p>
    <w:p w14:paraId="5EBEED53" w14:textId="77777777" w:rsidR="00A248A7" w:rsidRDefault="00000000">
      <w:pPr>
        <w:numPr>
          <w:ilvl w:val="0"/>
          <w:numId w:val="5"/>
        </w:numPr>
        <w:spacing w:after="82"/>
        <w:ind w:right="500" w:hanging="420"/>
      </w:pPr>
      <w:r>
        <w:t xml:space="preserve">UEW Library North and South Campus </w:t>
      </w:r>
    </w:p>
    <w:p w14:paraId="5DA378A5" w14:textId="77777777" w:rsidR="00A248A7" w:rsidRDefault="00000000">
      <w:pPr>
        <w:numPr>
          <w:ilvl w:val="0"/>
          <w:numId w:val="5"/>
        </w:numPr>
        <w:spacing w:after="83"/>
        <w:ind w:right="500" w:hanging="420"/>
      </w:pPr>
      <w:r>
        <w:t xml:space="preserve">Palace of the </w:t>
      </w:r>
      <w:proofErr w:type="gramStart"/>
      <w:r>
        <w:t>Chief  of</w:t>
      </w:r>
      <w:proofErr w:type="gramEnd"/>
      <w:r>
        <w:t xml:space="preserve"> Winneba (Simpa) </w:t>
      </w:r>
    </w:p>
    <w:p w14:paraId="63583691" w14:textId="77777777" w:rsidR="00A248A7" w:rsidRDefault="00000000">
      <w:pPr>
        <w:numPr>
          <w:ilvl w:val="0"/>
          <w:numId w:val="5"/>
        </w:numPr>
        <w:spacing w:after="59"/>
        <w:ind w:right="500" w:hanging="420"/>
      </w:pPr>
      <w:r>
        <w:t xml:space="preserve">University of Ghana Library </w:t>
      </w:r>
    </w:p>
    <w:p w14:paraId="4A3256B4" w14:textId="77777777" w:rsidR="00A248A7" w:rsidRDefault="00000000">
      <w:pPr>
        <w:spacing w:after="223" w:line="259" w:lineRule="auto"/>
        <w:ind w:left="31" w:right="0" w:firstLine="0"/>
        <w:jc w:val="left"/>
      </w:pPr>
      <w:r>
        <w:t xml:space="preserve"> </w:t>
      </w:r>
    </w:p>
    <w:p w14:paraId="0835252A" w14:textId="77777777" w:rsidR="00A248A7" w:rsidRDefault="00000000">
      <w:pPr>
        <w:pStyle w:val="Heading3"/>
        <w:spacing w:after="210" w:line="262" w:lineRule="auto"/>
        <w:ind w:left="26"/>
      </w:pPr>
      <w:r>
        <w:rPr>
          <w:i w:val="0"/>
        </w:rPr>
        <w:t xml:space="preserve">1.12 Acronyms &amp; Abbreviations </w:t>
      </w:r>
    </w:p>
    <w:p w14:paraId="79DF73B4" w14:textId="77777777" w:rsidR="00A248A7" w:rsidRDefault="00000000">
      <w:pPr>
        <w:spacing w:after="443"/>
        <w:ind w:left="45" w:right="500"/>
      </w:pPr>
      <w:r>
        <w:t xml:space="preserve">KNUST-Kwame Nkrumah University of Science and Technology  </w:t>
      </w:r>
    </w:p>
    <w:p w14:paraId="0C66AA1E" w14:textId="77777777" w:rsidR="00A248A7" w:rsidRDefault="00000000">
      <w:pPr>
        <w:spacing w:after="441"/>
        <w:ind w:left="45" w:right="500"/>
      </w:pPr>
      <w:r>
        <w:t xml:space="preserve">UCC-University of Cape Coast  </w:t>
      </w:r>
    </w:p>
    <w:p w14:paraId="5998FFC3" w14:textId="77777777" w:rsidR="00A248A7" w:rsidRDefault="00000000">
      <w:pPr>
        <w:spacing w:after="443"/>
        <w:ind w:left="45" w:right="500"/>
      </w:pPr>
      <w:r>
        <w:t xml:space="preserve">UEW-University of Education, Winneba </w:t>
      </w:r>
    </w:p>
    <w:p w14:paraId="5D98C4E3" w14:textId="77777777" w:rsidR="00A248A7" w:rsidRDefault="00000000">
      <w:pPr>
        <w:spacing w:after="445"/>
        <w:ind w:left="45" w:right="500"/>
      </w:pPr>
      <w:r>
        <w:t xml:space="preserve">T-POLY –Takoradi Polytechnic  </w:t>
      </w:r>
    </w:p>
    <w:p w14:paraId="48C62BA1" w14:textId="77777777" w:rsidR="00A248A7" w:rsidRDefault="00000000">
      <w:pPr>
        <w:spacing w:after="442"/>
        <w:ind w:left="45" w:right="500"/>
      </w:pPr>
      <w:r>
        <w:lastRenderedPageBreak/>
        <w:t xml:space="preserve">UG – University of Ghana </w:t>
      </w:r>
    </w:p>
    <w:p w14:paraId="7584A04B" w14:textId="77777777" w:rsidR="00A248A7" w:rsidRDefault="00000000">
      <w:pPr>
        <w:spacing w:after="442"/>
        <w:ind w:left="45" w:right="500"/>
      </w:pPr>
      <w:r>
        <w:t xml:space="preserve">PRO – Public Relations Officer </w:t>
      </w:r>
    </w:p>
    <w:p w14:paraId="7C065128" w14:textId="77777777" w:rsidR="00A248A7" w:rsidRDefault="00000000">
      <w:pPr>
        <w:ind w:left="45" w:right="500"/>
      </w:pPr>
      <w:r>
        <w:t xml:space="preserve">OAS – Organization of American States </w:t>
      </w:r>
    </w:p>
    <w:p w14:paraId="19646BBC" w14:textId="77777777" w:rsidR="00A248A7" w:rsidRDefault="00000000">
      <w:pPr>
        <w:spacing w:after="394" w:line="259" w:lineRule="auto"/>
        <w:ind w:left="0" w:right="447" w:firstLine="0"/>
        <w:jc w:val="right"/>
      </w:pPr>
      <w:r>
        <w:rPr>
          <w:noProof/>
        </w:rPr>
        <w:drawing>
          <wp:inline distT="0" distB="0" distL="0" distR="0" wp14:anchorId="64AAE151" wp14:editId="0A92CD73">
            <wp:extent cx="5937863" cy="4302157"/>
            <wp:effectExtent l="0" t="0" r="0" b="0"/>
            <wp:docPr id="2169" name="Picture 2169"/>
            <wp:cNvGraphicFramePr/>
            <a:graphic xmlns:a="http://schemas.openxmlformats.org/drawingml/2006/main">
              <a:graphicData uri="http://schemas.openxmlformats.org/drawingml/2006/picture">
                <pic:pic xmlns:pic="http://schemas.openxmlformats.org/drawingml/2006/picture">
                  <pic:nvPicPr>
                    <pic:cNvPr id="2169" name="Picture 2169"/>
                    <pic:cNvPicPr/>
                  </pic:nvPicPr>
                  <pic:blipFill>
                    <a:blip r:embed="rId14"/>
                    <a:stretch>
                      <a:fillRect/>
                    </a:stretch>
                  </pic:blipFill>
                  <pic:spPr>
                    <a:xfrm>
                      <a:off x="0" y="0"/>
                      <a:ext cx="5937863" cy="4302157"/>
                    </a:xfrm>
                    <a:prstGeom prst="rect">
                      <a:avLst/>
                    </a:prstGeom>
                  </pic:spPr>
                </pic:pic>
              </a:graphicData>
            </a:graphic>
          </wp:inline>
        </w:drawing>
      </w:r>
      <w:r>
        <w:t xml:space="preserve"> </w:t>
      </w:r>
    </w:p>
    <w:p w14:paraId="3C85DD0B" w14:textId="77777777" w:rsidR="00A248A7" w:rsidRDefault="00000000">
      <w:pPr>
        <w:tabs>
          <w:tab w:val="center" w:pos="4461"/>
          <w:tab w:val="center" w:pos="6512"/>
        </w:tabs>
        <w:spacing w:after="219" w:line="265" w:lineRule="auto"/>
        <w:ind w:left="0" w:right="0" w:firstLine="0"/>
        <w:jc w:val="left"/>
      </w:pPr>
      <w:r>
        <w:rPr>
          <w:rFonts w:ascii="Calibri" w:eastAsia="Calibri" w:hAnsi="Calibri" w:cs="Calibri"/>
          <w:sz w:val="22"/>
        </w:rPr>
        <w:tab/>
      </w:r>
      <w:r>
        <w:t xml:space="preserve">Plate 1: Aerial view of Winneba </w:t>
      </w:r>
      <w:r>
        <w:tab/>
        <w:t xml:space="preserve"> </w:t>
      </w:r>
    </w:p>
    <w:p w14:paraId="767DCF5A" w14:textId="77777777" w:rsidR="00A248A7" w:rsidRDefault="00000000">
      <w:pPr>
        <w:ind w:left="45" w:right="500"/>
      </w:pPr>
      <w:r>
        <w:t xml:space="preserve">                                                Source: Palace of Oma </w:t>
      </w:r>
      <w:proofErr w:type="spellStart"/>
      <w:r>
        <w:t>Odefe</w:t>
      </w:r>
      <w:proofErr w:type="spellEnd"/>
      <w:r>
        <w:t xml:space="preserve"> </w:t>
      </w:r>
    </w:p>
    <w:p w14:paraId="5388A029" w14:textId="77777777" w:rsidR="00A248A7" w:rsidRDefault="00000000">
      <w:pPr>
        <w:spacing w:after="218" w:line="259" w:lineRule="auto"/>
        <w:ind w:left="31" w:right="0" w:firstLine="0"/>
        <w:jc w:val="left"/>
      </w:pPr>
      <w:r>
        <w:rPr>
          <w:b/>
        </w:rPr>
        <w:t xml:space="preserve"> </w:t>
      </w:r>
    </w:p>
    <w:p w14:paraId="3B753776" w14:textId="77777777" w:rsidR="00A248A7" w:rsidRDefault="00000000">
      <w:pPr>
        <w:pStyle w:val="Heading3"/>
        <w:spacing w:after="210" w:line="262" w:lineRule="auto"/>
        <w:ind w:left="26"/>
      </w:pPr>
      <w:r>
        <w:rPr>
          <w:i w:val="0"/>
        </w:rPr>
        <w:t xml:space="preserve">1.13 Ethnographic Background  </w:t>
      </w:r>
    </w:p>
    <w:p w14:paraId="1ADD794B" w14:textId="77777777" w:rsidR="00A248A7" w:rsidRDefault="00000000">
      <w:pPr>
        <w:spacing w:after="241"/>
        <w:ind w:left="45" w:right="500"/>
      </w:pPr>
      <w:r>
        <w:t xml:space="preserve">The </w:t>
      </w:r>
      <w:proofErr w:type="spellStart"/>
      <w:r>
        <w:t>Effutu</w:t>
      </w:r>
      <w:proofErr w:type="spellEnd"/>
      <w:r>
        <w:t xml:space="preserve"> State comprises sixteen traditional </w:t>
      </w:r>
      <w:proofErr w:type="gramStart"/>
      <w:r>
        <w:t>structure</w:t>
      </w:r>
      <w:proofErr w:type="gramEnd"/>
      <w:r>
        <w:t xml:space="preserve">, namely: </w:t>
      </w:r>
      <w:proofErr w:type="spellStart"/>
      <w:r>
        <w:t>Gyangyanadze</w:t>
      </w:r>
      <w:proofErr w:type="spellEnd"/>
      <w:r>
        <w:t xml:space="preserve"> (</w:t>
      </w:r>
      <w:proofErr w:type="spellStart"/>
      <w:r>
        <w:t>Krontir</w:t>
      </w:r>
      <w:proofErr w:type="spellEnd"/>
      <w:r>
        <w:t xml:space="preserve"> </w:t>
      </w:r>
    </w:p>
    <w:p w14:paraId="3D82FA67" w14:textId="77777777" w:rsidR="00A248A7" w:rsidRDefault="00000000">
      <w:pPr>
        <w:spacing w:line="477" w:lineRule="auto"/>
        <w:ind w:left="45" w:right="500"/>
      </w:pPr>
      <w:r>
        <w:t xml:space="preserve">Division), </w:t>
      </w:r>
      <w:proofErr w:type="spellStart"/>
      <w:r>
        <w:t>Gyahadze</w:t>
      </w:r>
      <w:proofErr w:type="spellEnd"/>
      <w:r>
        <w:t xml:space="preserve"> (</w:t>
      </w:r>
      <w:proofErr w:type="spellStart"/>
      <w:r>
        <w:t>Gyase</w:t>
      </w:r>
      <w:proofErr w:type="spellEnd"/>
      <w:r>
        <w:t xml:space="preserve"> Division), </w:t>
      </w:r>
      <w:proofErr w:type="spellStart"/>
      <w:r>
        <w:t>Essuekyir</w:t>
      </w:r>
      <w:proofErr w:type="spellEnd"/>
      <w:r>
        <w:t xml:space="preserve"> (</w:t>
      </w:r>
      <w:proofErr w:type="spellStart"/>
      <w:r>
        <w:t>Kyidom</w:t>
      </w:r>
      <w:proofErr w:type="spellEnd"/>
      <w:r>
        <w:t xml:space="preserve"> Division), </w:t>
      </w:r>
      <w:proofErr w:type="spellStart"/>
      <w:r>
        <w:t>Effutu</w:t>
      </w:r>
      <w:proofErr w:type="spellEnd"/>
      <w:r>
        <w:t xml:space="preserve"> </w:t>
      </w:r>
      <w:proofErr w:type="spellStart"/>
      <w:r>
        <w:t>Atekyedo</w:t>
      </w:r>
      <w:proofErr w:type="spellEnd"/>
      <w:r>
        <w:t xml:space="preserve">, </w:t>
      </w:r>
      <w:proofErr w:type="spellStart"/>
      <w:r>
        <w:t>Effutu</w:t>
      </w:r>
      <w:proofErr w:type="spellEnd"/>
      <w:r>
        <w:t xml:space="preserve"> </w:t>
      </w:r>
      <w:proofErr w:type="spellStart"/>
      <w:r>
        <w:t>Osubonpanyin</w:t>
      </w:r>
      <w:proofErr w:type="spellEnd"/>
      <w:r>
        <w:t xml:space="preserve">, </w:t>
      </w:r>
      <w:proofErr w:type="spellStart"/>
      <w:r>
        <w:t>Effutu</w:t>
      </w:r>
      <w:proofErr w:type="spellEnd"/>
      <w:r>
        <w:t xml:space="preserve"> </w:t>
      </w:r>
      <w:proofErr w:type="spellStart"/>
      <w:r>
        <w:t>Tuansa</w:t>
      </w:r>
      <w:proofErr w:type="spellEnd"/>
      <w:r>
        <w:t xml:space="preserve">, </w:t>
      </w:r>
      <w:proofErr w:type="spellStart"/>
      <w:r>
        <w:t>Ekroful</w:t>
      </w:r>
      <w:proofErr w:type="spellEnd"/>
      <w:r>
        <w:t xml:space="preserve">, </w:t>
      </w:r>
      <w:proofErr w:type="spellStart"/>
      <w:r>
        <w:t>Ateitu</w:t>
      </w:r>
      <w:proofErr w:type="spellEnd"/>
      <w:r>
        <w:t xml:space="preserve">, </w:t>
      </w:r>
      <w:proofErr w:type="spellStart"/>
      <w:r>
        <w:t>Sankor</w:t>
      </w:r>
      <w:proofErr w:type="spellEnd"/>
      <w:r>
        <w:t xml:space="preserve">, </w:t>
      </w:r>
      <w:proofErr w:type="spellStart"/>
      <w:r>
        <w:t>Ansaful</w:t>
      </w:r>
      <w:proofErr w:type="spellEnd"/>
      <w:r>
        <w:t xml:space="preserve">, </w:t>
      </w:r>
      <w:proofErr w:type="spellStart"/>
      <w:r>
        <w:t>Bombito</w:t>
      </w:r>
      <w:proofErr w:type="spellEnd"/>
      <w:r>
        <w:t xml:space="preserve"> </w:t>
      </w:r>
      <w:proofErr w:type="spellStart"/>
      <w:r>
        <w:t>Obae</w:t>
      </w:r>
      <w:proofErr w:type="spellEnd"/>
      <w:r>
        <w:t xml:space="preserve">, </w:t>
      </w:r>
      <w:proofErr w:type="spellStart"/>
      <w:r>
        <w:t>Ntakorfa</w:t>
      </w:r>
      <w:proofErr w:type="spellEnd"/>
      <w:r>
        <w:t xml:space="preserve">, </w:t>
      </w:r>
      <w:proofErr w:type="spellStart"/>
      <w:r>
        <w:t>Abasraba</w:t>
      </w:r>
      <w:proofErr w:type="spellEnd"/>
      <w:r>
        <w:t xml:space="preserve">, </w:t>
      </w:r>
      <w:proofErr w:type="spellStart"/>
      <w:r>
        <w:t>Worabeba</w:t>
      </w:r>
      <w:proofErr w:type="spellEnd"/>
      <w:r>
        <w:t xml:space="preserve">, Akosua Village and </w:t>
      </w:r>
      <w:proofErr w:type="spellStart"/>
      <w:r>
        <w:t>Eyipey</w:t>
      </w:r>
      <w:proofErr w:type="spellEnd"/>
      <w:r>
        <w:t xml:space="preserve">. These traditional set - ups are intertwined in </w:t>
      </w:r>
      <w:r>
        <w:lastRenderedPageBreak/>
        <w:t xml:space="preserve">terms of culture, tradition and </w:t>
      </w:r>
      <w:proofErr w:type="gramStart"/>
      <w:r>
        <w:t>socio economic</w:t>
      </w:r>
      <w:proofErr w:type="gramEnd"/>
      <w:r>
        <w:t xml:space="preserve"> orientation. These locations have certain things in common thus language, food, customs and traditions. Their location determines their source of livelihood, thus those close to the sea have fishing as their major occupation and those far from the sea have farming and animal husbandry as their occupation or source of livelihood.  </w:t>
      </w:r>
    </w:p>
    <w:p w14:paraId="64CD182F" w14:textId="77777777" w:rsidR="00A248A7" w:rsidRDefault="00000000">
      <w:pPr>
        <w:spacing w:after="396" w:line="259" w:lineRule="auto"/>
        <w:ind w:left="0" w:right="418" w:firstLine="0"/>
        <w:jc w:val="center"/>
      </w:pPr>
      <w:r>
        <w:rPr>
          <w:noProof/>
        </w:rPr>
        <w:drawing>
          <wp:inline distT="0" distB="0" distL="0" distR="0" wp14:anchorId="3CE07345" wp14:editId="09B2E447">
            <wp:extent cx="4082477" cy="2968754"/>
            <wp:effectExtent l="0" t="0" r="0" b="0"/>
            <wp:docPr id="2207" name="Picture 2207"/>
            <wp:cNvGraphicFramePr/>
            <a:graphic xmlns:a="http://schemas.openxmlformats.org/drawingml/2006/main">
              <a:graphicData uri="http://schemas.openxmlformats.org/drawingml/2006/picture">
                <pic:pic xmlns:pic="http://schemas.openxmlformats.org/drawingml/2006/picture">
                  <pic:nvPicPr>
                    <pic:cNvPr id="2207" name="Picture 2207"/>
                    <pic:cNvPicPr/>
                  </pic:nvPicPr>
                  <pic:blipFill>
                    <a:blip r:embed="rId15"/>
                    <a:stretch>
                      <a:fillRect/>
                    </a:stretch>
                  </pic:blipFill>
                  <pic:spPr>
                    <a:xfrm>
                      <a:off x="0" y="0"/>
                      <a:ext cx="4082477" cy="2968754"/>
                    </a:xfrm>
                    <a:prstGeom prst="rect">
                      <a:avLst/>
                    </a:prstGeom>
                  </pic:spPr>
                </pic:pic>
              </a:graphicData>
            </a:graphic>
          </wp:inline>
        </w:drawing>
      </w:r>
      <w:r>
        <w:t xml:space="preserve"> </w:t>
      </w:r>
    </w:p>
    <w:p w14:paraId="2B25A9F4" w14:textId="77777777" w:rsidR="00A248A7" w:rsidRDefault="00000000">
      <w:pPr>
        <w:ind w:left="3282" w:right="500"/>
      </w:pPr>
      <w:r>
        <w:t xml:space="preserve">Plate 2: Map of Winneba </w:t>
      </w:r>
      <w:r>
        <w:tab/>
        <w:t xml:space="preserve">                                                                              Source: Palace of Oma </w:t>
      </w:r>
      <w:proofErr w:type="spellStart"/>
      <w:r>
        <w:t>Odefe</w:t>
      </w:r>
      <w:proofErr w:type="spellEnd"/>
      <w:r>
        <w:t xml:space="preserve"> </w:t>
      </w:r>
    </w:p>
    <w:p w14:paraId="5EF5B82D" w14:textId="77777777" w:rsidR="00A248A7" w:rsidRDefault="00000000">
      <w:pPr>
        <w:spacing w:after="235" w:line="259" w:lineRule="auto"/>
        <w:ind w:left="31" w:right="0" w:firstLine="0"/>
        <w:jc w:val="left"/>
      </w:pPr>
      <w:r>
        <w:rPr>
          <w:b/>
        </w:rPr>
        <w:t xml:space="preserve"> </w:t>
      </w:r>
    </w:p>
    <w:p w14:paraId="13A77B94" w14:textId="77777777" w:rsidR="00A248A7" w:rsidRDefault="00000000">
      <w:pPr>
        <w:spacing w:after="275"/>
        <w:ind w:left="45" w:right="500"/>
      </w:pPr>
      <w:r>
        <w:t xml:space="preserve">The state emblem of the </w:t>
      </w:r>
      <w:proofErr w:type="spellStart"/>
      <w:r>
        <w:t>Effutus</w:t>
      </w:r>
      <w:proofErr w:type="spellEnd"/>
      <w:r>
        <w:t xml:space="preserve"> is made up of a stool, two royal swords and the ‘</w:t>
      </w:r>
      <w:proofErr w:type="spellStart"/>
      <w:r>
        <w:t>wansan</w:t>
      </w:r>
      <w:proofErr w:type="spellEnd"/>
      <w:r>
        <w:t xml:space="preserve">’ (deer). </w:t>
      </w:r>
    </w:p>
    <w:p w14:paraId="1B3C9F74" w14:textId="77777777" w:rsidR="00A248A7" w:rsidRDefault="00000000">
      <w:pPr>
        <w:spacing w:line="477" w:lineRule="auto"/>
        <w:ind w:left="45" w:right="500"/>
      </w:pPr>
      <w:r>
        <w:t>The totem of the people is the ‘</w:t>
      </w:r>
      <w:proofErr w:type="spellStart"/>
      <w:r>
        <w:t>wansan</w:t>
      </w:r>
      <w:proofErr w:type="spellEnd"/>
      <w:r>
        <w:t xml:space="preserve">’ which is the animal hunted for and used to propitiate the deity, </w:t>
      </w:r>
      <w:proofErr w:type="spellStart"/>
      <w:r>
        <w:t>Apa</w:t>
      </w:r>
      <w:proofErr w:type="spellEnd"/>
      <w:r>
        <w:t xml:space="preserve"> </w:t>
      </w:r>
      <w:proofErr w:type="spellStart"/>
      <w:r>
        <w:t>Sekum</w:t>
      </w:r>
      <w:proofErr w:type="spellEnd"/>
      <w:r>
        <w:t xml:space="preserve">. The royal swords tell of the two </w:t>
      </w:r>
      <w:proofErr w:type="spellStart"/>
      <w:r>
        <w:t>asafo</w:t>
      </w:r>
      <w:proofErr w:type="spellEnd"/>
      <w:r>
        <w:t xml:space="preserve"> companies and the stool is the black stool at </w:t>
      </w:r>
      <w:proofErr w:type="spellStart"/>
      <w:r>
        <w:t>Otuano</w:t>
      </w:r>
      <w:proofErr w:type="spellEnd"/>
      <w:r>
        <w:t xml:space="preserve"> on which the paramount chief of the people is installed.  The interpretation of the arrangement, with the stool sitting on the animal is that, the stool representing the deity is propitiated with that animal.  And this is the religious custom of the </w:t>
      </w:r>
      <w:proofErr w:type="spellStart"/>
      <w:r>
        <w:t>Effutus</w:t>
      </w:r>
      <w:proofErr w:type="spellEnd"/>
      <w:r>
        <w:t xml:space="preserve"> of Winneba. </w:t>
      </w:r>
    </w:p>
    <w:p w14:paraId="7FBDF1F0" w14:textId="77777777" w:rsidR="00A248A7" w:rsidRDefault="00000000">
      <w:pPr>
        <w:spacing w:after="393" w:line="259" w:lineRule="auto"/>
        <w:ind w:left="0" w:right="387" w:firstLine="0"/>
        <w:jc w:val="center"/>
      </w:pPr>
      <w:r>
        <w:rPr>
          <w:noProof/>
        </w:rPr>
        <w:lastRenderedPageBreak/>
        <w:drawing>
          <wp:inline distT="0" distB="0" distL="0" distR="0" wp14:anchorId="2EEC32D6" wp14:editId="36671AAD">
            <wp:extent cx="3572256" cy="2667000"/>
            <wp:effectExtent l="0" t="0" r="0" b="0"/>
            <wp:docPr id="2252" name="Picture 2252"/>
            <wp:cNvGraphicFramePr/>
            <a:graphic xmlns:a="http://schemas.openxmlformats.org/drawingml/2006/main">
              <a:graphicData uri="http://schemas.openxmlformats.org/drawingml/2006/picture">
                <pic:pic xmlns:pic="http://schemas.openxmlformats.org/drawingml/2006/picture">
                  <pic:nvPicPr>
                    <pic:cNvPr id="2252" name="Picture 2252"/>
                    <pic:cNvPicPr/>
                  </pic:nvPicPr>
                  <pic:blipFill>
                    <a:blip r:embed="rId16"/>
                    <a:stretch>
                      <a:fillRect/>
                    </a:stretch>
                  </pic:blipFill>
                  <pic:spPr>
                    <a:xfrm>
                      <a:off x="0" y="0"/>
                      <a:ext cx="3572256" cy="2667000"/>
                    </a:xfrm>
                    <a:prstGeom prst="rect">
                      <a:avLst/>
                    </a:prstGeom>
                  </pic:spPr>
                </pic:pic>
              </a:graphicData>
            </a:graphic>
          </wp:inline>
        </w:drawing>
      </w:r>
      <w:r>
        <w:t xml:space="preserve"> </w:t>
      </w:r>
    </w:p>
    <w:p w14:paraId="34F78B5C" w14:textId="77777777" w:rsidR="00A248A7" w:rsidRDefault="00000000">
      <w:pPr>
        <w:ind w:left="3286" w:right="500" w:hanging="374"/>
      </w:pPr>
      <w:r>
        <w:t xml:space="preserve">Plate 3: Emblem of the </w:t>
      </w:r>
      <w:proofErr w:type="spellStart"/>
      <w:r>
        <w:t>Effutu</w:t>
      </w:r>
      <w:proofErr w:type="spellEnd"/>
      <w:r>
        <w:t xml:space="preserve"> State                                                                         Source: Palace of Oma </w:t>
      </w:r>
      <w:proofErr w:type="spellStart"/>
      <w:r>
        <w:t>Odefe</w:t>
      </w:r>
      <w:proofErr w:type="spellEnd"/>
      <w:r>
        <w:t xml:space="preserve"> </w:t>
      </w:r>
    </w:p>
    <w:p w14:paraId="17AA15FA" w14:textId="77777777" w:rsidR="00A248A7" w:rsidRDefault="00000000">
      <w:pPr>
        <w:spacing w:after="456" w:line="259" w:lineRule="auto"/>
        <w:ind w:left="0" w:right="416" w:firstLine="0"/>
        <w:jc w:val="center"/>
      </w:pPr>
      <w:r>
        <w:t xml:space="preserve"> </w:t>
      </w:r>
    </w:p>
    <w:p w14:paraId="7319CB38" w14:textId="77777777" w:rsidR="00A248A7" w:rsidRDefault="00000000">
      <w:pPr>
        <w:pStyle w:val="Heading3"/>
        <w:spacing w:after="210" w:line="262" w:lineRule="auto"/>
        <w:ind w:left="26"/>
      </w:pPr>
      <w:r>
        <w:rPr>
          <w:i w:val="0"/>
        </w:rPr>
        <w:t xml:space="preserve">1.14 The Origin of the </w:t>
      </w:r>
      <w:proofErr w:type="spellStart"/>
      <w:r>
        <w:rPr>
          <w:i w:val="0"/>
        </w:rPr>
        <w:t>Effutus</w:t>
      </w:r>
      <w:proofErr w:type="spellEnd"/>
      <w:r>
        <w:rPr>
          <w:b w:val="0"/>
          <w:i w:val="0"/>
          <w:color w:val="FF0000"/>
        </w:rPr>
        <w:t xml:space="preserve"> </w:t>
      </w:r>
    </w:p>
    <w:p w14:paraId="3F961469" w14:textId="77777777" w:rsidR="00A248A7" w:rsidRDefault="00000000">
      <w:pPr>
        <w:spacing w:line="478" w:lineRule="auto"/>
        <w:ind w:left="45" w:right="500"/>
      </w:pPr>
      <w:r>
        <w:t xml:space="preserve">According to </w:t>
      </w:r>
      <w:proofErr w:type="spellStart"/>
      <w:r>
        <w:t>Ackom</w:t>
      </w:r>
      <w:proofErr w:type="spellEnd"/>
      <w:r>
        <w:t xml:space="preserve"> (2005) the </w:t>
      </w:r>
      <w:proofErr w:type="spellStart"/>
      <w:r>
        <w:t>Effutu</w:t>
      </w:r>
      <w:proofErr w:type="spellEnd"/>
      <w:r>
        <w:t xml:space="preserve"> State was founded by Nana </w:t>
      </w:r>
      <w:proofErr w:type="spellStart"/>
      <w:r>
        <w:t>Tumpa</w:t>
      </w:r>
      <w:proofErr w:type="spellEnd"/>
      <w:r>
        <w:t xml:space="preserve"> around AD 1335.The state was named after him. The founding father of the state Nana </w:t>
      </w:r>
      <w:proofErr w:type="spellStart"/>
      <w:r>
        <w:t>Tumpa</w:t>
      </w:r>
      <w:proofErr w:type="spellEnd"/>
      <w:r>
        <w:t xml:space="preserve">, popularly called </w:t>
      </w:r>
      <w:proofErr w:type="spellStart"/>
      <w:r>
        <w:t>Osimpa</w:t>
      </w:r>
      <w:proofErr w:type="spellEnd"/>
      <w:r>
        <w:t xml:space="preserve"> and his chief traditional priest Bonzie – </w:t>
      </w:r>
      <w:proofErr w:type="spellStart"/>
      <w:r>
        <w:t>Ebi</w:t>
      </w:r>
      <w:proofErr w:type="spellEnd"/>
      <w:r>
        <w:t xml:space="preserve"> and his people brought along with them a war god called APA – SEKUM who helped the people in diverse ways.  </w:t>
      </w:r>
    </w:p>
    <w:p w14:paraId="7B99DDBA" w14:textId="77777777" w:rsidR="00A248A7" w:rsidRDefault="00000000">
      <w:pPr>
        <w:spacing w:after="2" w:line="477" w:lineRule="auto"/>
        <w:ind w:left="45" w:right="500"/>
      </w:pPr>
      <w:r>
        <w:t xml:space="preserve">Brown (2005) also states that around 1200 CE, a large community of Guan speaking people migrated from Timbuktu towards the south. Among them were the </w:t>
      </w:r>
      <w:proofErr w:type="spellStart"/>
      <w:r>
        <w:t>Kyerepon</w:t>
      </w:r>
      <w:proofErr w:type="spellEnd"/>
      <w:r>
        <w:t xml:space="preserve">, </w:t>
      </w:r>
      <w:proofErr w:type="spellStart"/>
      <w:r>
        <w:t>Gonja</w:t>
      </w:r>
      <w:proofErr w:type="spellEnd"/>
      <w:r>
        <w:t xml:space="preserve">, </w:t>
      </w:r>
      <w:proofErr w:type="spellStart"/>
      <w:r>
        <w:t>Larteh</w:t>
      </w:r>
      <w:proofErr w:type="spellEnd"/>
      <w:r>
        <w:t xml:space="preserve">, </w:t>
      </w:r>
      <w:proofErr w:type="spellStart"/>
      <w:r>
        <w:t>Krakyi</w:t>
      </w:r>
      <w:proofErr w:type="spellEnd"/>
      <w:r>
        <w:t xml:space="preserve"> and the </w:t>
      </w:r>
      <w:proofErr w:type="spellStart"/>
      <w:r>
        <w:t>Effutu</w:t>
      </w:r>
      <w:proofErr w:type="spellEnd"/>
      <w:r>
        <w:t xml:space="preserve"> (present Winneba). He further stated that the reason for migrating was attributed to strife; frequent wars and shortage of food supplies due to famine or low production resulting from the wars. The customs and beliefs, art, way of life and social organization of the </w:t>
      </w:r>
    </w:p>
    <w:p w14:paraId="58DC23C0" w14:textId="77777777" w:rsidR="00A248A7" w:rsidRDefault="00000000">
      <w:pPr>
        <w:ind w:left="45" w:right="500"/>
      </w:pPr>
      <w:proofErr w:type="spellStart"/>
      <w:r>
        <w:t>Effutus</w:t>
      </w:r>
      <w:proofErr w:type="spellEnd"/>
      <w:r>
        <w:t xml:space="preserve"> are deeply rooted in their history. </w:t>
      </w:r>
    </w:p>
    <w:p w14:paraId="10546E45" w14:textId="77777777" w:rsidR="00A248A7" w:rsidRDefault="00000000">
      <w:pPr>
        <w:spacing w:line="477" w:lineRule="auto"/>
        <w:ind w:left="45" w:right="500"/>
      </w:pPr>
      <w:proofErr w:type="spellStart"/>
      <w:r>
        <w:t>Neenyi</w:t>
      </w:r>
      <w:proofErr w:type="spellEnd"/>
      <w:r>
        <w:t xml:space="preserve"> </w:t>
      </w:r>
      <w:proofErr w:type="spellStart"/>
      <w:r>
        <w:t>Ghartey</w:t>
      </w:r>
      <w:proofErr w:type="spellEnd"/>
      <w:r>
        <w:t xml:space="preserve"> VII (Oma </w:t>
      </w:r>
      <w:proofErr w:type="spellStart"/>
      <w:r>
        <w:t>Odefe</w:t>
      </w:r>
      <w:proofErr w:type="spellEnd"/>
      <w:r>
        <w:t xml:space="preserve">) explains that oral records single out one fearless warrior Kwamena </w:t>
      </w:r>
      <w:proofErr w:type="spellStart"/>
      <w:r>
        <w:t>Gharteh</w:t>
      </w:r>
      <w:proofErr w:type="spellEnd"/>
      <w:r>
        <w:t xml:space="preserve"> </w:t>
      </w:r>
      <w:proofErr w:type="spellStart"/>
      <w:r>
        <w:t>Ayirebi</w:t>
      </w:r>
      <w:proofErr w:type="spellEnd"/>
      <w:r>
        <w:t xml:space="preserve"> – Gyan. He was not only an ordinary leader but also a spiritual leader. </w:t>
      </w:r>
      <w:r>
        <w:lastRenderedPageBreak/>
        <w:t xml:space="preserve">He took care of the deity Otu and other gods including </w:t>
      </w:r>
      <w:proofErr w:type="spellStart"/>
      <w:r>
        <w:t>Apa</w:t>
      </w:r>
      <w:proofErr w:type="spellEnd"/>
      <w:r>
        <w:t xml:space="preserve">, </w:t>
      </w:r>
      <w:proofErr w:type="spellStart"/>
      <w:r>
        <w:t>Sekum</w:t>
      </w:r>
      <w:proofErr w:type="spellEnd"/>
      <w:r>
        <w:t xml:space="preserve">, </w:t>
      </w:r>
      <w:proofErr w:type="spellStart"/>
      <w:r>
        <w:t>Osipi</w:t>
      </w:r>
      <w:proofErr w:type="spellEnd"/>
      <w:r>
        <w:t xml:space="preserve">, Dawa and </w:t>
      </w:r>
      <w:proofErr w:type="spellStart"/>
      <w:r>
        <w:t>Bassaw</w:t>
      </w:r>
      <w:proofErr w:type="spellEnd"/>
      <w:r>
        <w:t xml:space="preserve"> and the ancestral black stool all through their journey. He is considered the first priest – king. His extreme spiritual powers enabled him to deal with the exigencies of this arduous journey.  He was succeeded by his son </w:t>
      </w:r>
      <w:proofErr w:type="spellStart"/>
      <w:r>
        <w:t>Gyarteh</w:t>
      </w:r>
      <w:proofErr w:type="spellEnd"/>
      <w:r>
        <w:t xml:space="preserve"> </w:t>
      </w:r>
      <w:proofErr w:type="spellStart"/>
      <w:r>
        <w:t>Sisii</w:t>
      </w:r>
      <w:proofErr w:type="spellEnd"/>
      <w:r>
        <w:t xml:space="preserve">. At </w:t>
      </w:r>
      <w:proofErr w:type="spellStart"/>
      <w:r>
        <w:t>Tekyiman</w:t>
      </w:r>
      <w:proofErr w:type="spellEnd"/>
      <w:r>
        <w:t xml:space="preserve">, this Guan group split into several cohort with Kwamena </w:t>
      </w:r>
      <w:proofErr w:type="spellStart"/>
      <w:r>
        <w:t>Gyarteh</w:t>
      </w:r>
      <w:proofErr w:type="spellEnd"/>
      <w:r>
        <w:t xml:space="preserve"> </w:t>
      </w:r>
      <w:proofErr w:type="spellStart"/>
      <w:r>
        <w:t>Ayirebi</w:t>
      </w:r>
      <w:proofErr w:type="spellEnd"/>
      <w:r>
        <w:t xml:space="preserve"> Gyan leading his people south by the Western Corridor. It is reported that, from </w:t>
      </w:r>
      <w:proofErr w:type="spellStart"/>
      <w:r>
        <w:t>Tekyiman</w:t>
      </w:r>
      <w:proofErr w:type="spellEnd"/>
      <w:r>
        <w:t xml:space="preserve"> this group made another camp at a location presently called </w:t>
      </w:r>
      <w:proofErr w:type="spellStart"/>
      <w:r>
        <w:t>Effutu</w:t>
      </w:r>
      <w:proofErr w:type="spellEnd"/>
      <w:r>
        <w:t xml:space="preserve"> near </w:t>
      </w:r>
      <w:proofErr w:type="spellStart"/>
      <w:r>
        <w:t>Jukwaa</w:t>
      </w:r>
      <w:proofErr w:type="spellEnd"/>
      <w:r>
        <w:t xml:space="preserve"> on the </w:t>
      </w:r>
      <w:proofErr w:type="gramStart"/>
      <w:r>
        <w:t>Cape Coast road</w:t>
      </w:r>
      <w:proofErr w:type="gramEnd"/>
      <w:r>
        <w:t xml:space="preserve"> (Personal communication, April 29, 2014) </w:t>
      </w:r>
    </w:p>
    <w:p w14:paraId="121707AA" w14:textId="77777777" w:rsidR="00A248A7" w:rsidRDefault="00000000">
      <w:pPr>
        <w:spacing w:after="27" w:line="476" w:lineRule="auto"/>
        <w:ind w:left="45" w:right="500"/>
      </w:pPr>
      <w:proofErr w:type="spellStart"/>
      <w:r>
        <w:t>Ackom</w:t>
      </w:r>
      <w:proofErr w:type="spellEnd"/>
      <w:r>
        <w:t xml:space="preserve"> (2005) further explained that </w:t>
      </w:r>
      <w:proofErr w:type="spellStart"/>
      <w:r>
        <w:t>Effutu</w:t>
      </w:r>
      <w:proofErr w:type="spellEnd"/>
      <w:r>
        <w:t xml:space="preserve"> did not become a permanent settlement. Something very impressive happened at </w:t>
      </w:r>
      <w:proofErr w:type="spellStart"/>
      <w:r>
        <w:t>Effutu</w:t>
      </w:r>
      <w:proofErr w:type="spellEnd"/>
      <w:r>
        <w:t xml:space="preserve">. It is certain that Kwamena </w:t>
      </w:r>
      <w:proofErr w:type="spellStart"/>
      <w:r>
        <w:t>Gyarteh</w:t>
      </w:r>
      <w:proofErr w:type="spellEnd"/>
      <w:r>
        <w:t xml:space="preserve"> </w:t>
      </w:r>
      <w:proofErr w:type="spellStart"/>
      <w:r>
        <w:t>Ayirebi</w:t>
      </w:r>
      <w:proofErr w:type="spellEnd"/>
      <w:r>
        <w:t xml:space="preserve"> Gyan who always wore a hat had a third eye and therefore never removed it. That he was the god </w:t>
      </w:r>
    </w:p>
    <w:p w14:paraId="188DB9E2" w14:textId="77777777" w:rsidR="00A248A7" w:rsidRDefault="00000000">
      <w:pPr>
        <w:spacing w:line="484" w:lineRule="auto"/>
        <w:ind w:left="45" w:right="500"/>
      </w:pPr>
      <w:r>
        <w:t xml:space="preserve">“Tuwaenyiwanyiwa” personified as a myth yet to be unravelled. This god according to </w:t>
      </w:r>
      <w:proofErr w:type="spellStart"/>
      <w:r>
        <w:t>Effutu</w:t>
      </w:r>
      <w:proofErr w:type="spellEnd"/>
      <w:r>
        <w:t xml:space="preserve"> mythology had multiple eyes on the head. The people arranged with his wife to uncover the mystery. She removed the hat as he was resting under his favourite tree and realizing his secret was now open to the people, he sunk into the ground. The people dug him out but to no avail. He was immortalized by the forming of two cannon earth balls (from the earth) dug from the spot he sunk and these balls directed them in search of a permanent resident. It is this cannon, “Akwa Tubu” that is used to perform the “</w:t>
      </w:r>
      <w:proofErr w:type="spellStart"/>
      <w:r>
        <w:t>Ebisatsir</w:t>
      </w:r>
      <w:proofErr w:type="spellEnd"/>
      <w:r>
        <w:t xml:space="preserve">” (casting of lots) after the sacrifice during the </w:t>
      </w:r>
      <w:proofErr w:type="spellStart"/>
      <w:r>
        <w:t>Aboakyer</w:t>
      </w:r>
      <w:proofErr w:type="spellEnd"/>
      <w:r>
        <w:t xml:space="preserve"> Festival.  </w:t>
      </w:r>
    </w:p>
    <w:p w14:paraId="1020E4A0" w14:textId="77777777" w:rsidR="00A248A7" w:rsidRDefault="00000000">
      <w:pPr>
        <w:spacing w:line="476" w:lineRule="auto"/>
        <w:ind w:left="45" w:right="500"/>
      </w:pPr>
      <w:r>
        <w:t xml:space="preserve">Kwamena </w:t>
      </w:r>
      <w:proofErr w:type="spellStart"/>
      <w:r>
        <w:t>Gyarteh</w:t>
      </w:r>
      <w:proofErr w:type="spellEnd"/>
      <w:r>
        <w:t xml:space="preserve"> changed residence by moving his people forward and founded another settlement, </w:t>
      </w:r>
      <w:proofErr w:type="spellStart"/>
      <w:r>
        <w:t>Amanforo</w:t>
      </w:r>
      <w:proofErr w:type="spellEnd"/>
      <w:r>
        <w:t xml:space="preserve"> which has become </w:t>
      </w:r>
      <w:proofErr w:type="spellStart"/>
      <w:r>
        <w:t>Oguaa</w:t>
      </w:r>
      <w:proofErr w:type="spellEnd"/>
      <w:r>
        <w:t>, (Cape Coast). From there they moved along the coast eastwards and saw something that looked like a settlement. Coming closer, it was rather a hill, which derived its name from ‘</w:t>
      </w:r>
      <w:proofErr w:type="spellStart"/>
      <w:r>
        <w:t>yaeomako</w:t>
      </w:r>
      <w:proofErr w:type="spellEnd"/>
      <w:r>
        <w:t xml:space="preserve">’ meaning see a settlement and hence mount Manko (Mungo). They then came to </w:t>
      </w:r>
      <w:proofErr w:type="spellStart"/>
      <w:r>
        <w:t>Dwomma</w:t>
      </w:r>
      <w:proofErr w:type="spellEnd"/>
      <w:r>
        <w:t xml:space="preserve"> (now Mumford).  It is not very clear who first settled at </w:t>
      </w:r>
      <w:proofErr w:type="spellStart"/>
      <w:r>
        <w:t>Dwomma</w:t>
      </w:r>
      <w:proofErr w:type="spellEnd"/>
      <w:r>
        <w:t xml:space="preserve">. There are two sides to the naming of this settlement. Both relate to the advanced </w:t>
      </w:r>
      <w:r>
        <w:lastRenderedPageBreak/>
        <w:t xml:space="preserve">movement of the people for a more suitable area to live. It is said that life on the hills of </w:t>
      </w:r>
      <w:proofErr w:type="spellStart"/>
      <w:r>
        <w:t>Dwomma</w:t>
      </w:r>
      <w:proofErr w:type="spellEnd"/>
      <w:r>
        <w:t xml:space="preserve"> was not that very convenient to their aspiration. Their leader, in his very advanced age requested the eldest son, </w:t>
      </w:r>
      <w:proofErr w:type="spellStart"/>
      <w:r>
        <w:t>Osimpam</w:t>
      </w:r>
      <w:proofErr w:type="spellEnd"/>
      <w:r>
        <w:t xml:space="preserve"> </w:t>
      </w:r>
      <w:proofErr w:type="spellStart"/>
      <w:r>
        <w:t>Bondzeabe</w:t>
      </w:r>
      <w:proofErr w:type="spellEnd"/>
      <w:r>
        <w:t xml:space="preserve"> to search further for a more suitable place. The search party came first in contact with a lagoon which was salty and said ‘</w:t>
      </w:r>
      <w:proofErr w:type="spellStart"/>
      <w:r>
        <w:t>boni</w:t>
      </w:r>
      <w:proofErr w:type="spellEnd"/>
      <w:r>
        <w:t>’ meaning hard water. The name of this lagoon has been derived from this and as it was found on a Wednesday, it is today called Kweku Muni Lagoon. They moved eastwards and eventually met fresh water which after tasting was sweet and they exclaimed ‘</w:t>
      </w:r>
      <w:proofErr w:type="spellStart"/>
      <w:r>
        <w:rPr>
          <w:i/>
        </w:rPr>
        <w:t>aninyansu</w:t>
      </w:r>
      <w:proofErr w:type="spellEnd"/>
      <w:r>
        <w:rPr>
          <w:i/>
        </w:rPr>
        <w:t>’,</w:t>
      </w:r>
      <w:r>
        <w:t xml:space="preserve"> meaning we’ve got water, hence the derived name </w:t>
      </w:r>
      <w:proofErr w:type="gramStart"/>
      <w:r>
        <w:t xml:space="preserve">-  </w:t>
      </w:r>
      <w:proofErr w:type="spellStart"/>
      <w:r>
        <w:t>Ayensu</w:t>
      </w:r>
      <w:proofErr w:type="spellEnd"/>
      <w:proofErr w:type="gramEnd"/>
      <w:r>
        <w:t xml:space="preserve"> River. </w:t>
      </w:r>
    </w:p>
    <w:p w14:paraId="58EF9994" w14:textId="77777777" w:rsidR="00A248A7" w:rsidRDefault="00000000">
      <w:pPr>
        <w:spacing w:line="477" w:lineRule="auto"/>
        <w:ind w:left="45" w:right="500"/>
      </w:pPr>
      <w:r>
        <w:t xml:space="preserve">Upon return, the entire group decided to move down to the new site but Prince </w:t>
      </w:r>
      <w:proofErr w:type="spellStart"/>
      <w:r>
        <w:t>Edwey</w:t>
      </w:r>
      <w:proofErr w:type="spellEnd"/>
      <w:r>
        <w:t xml:space="preserve">, the youngest son, refused to join the party and was left there as the head of his settlement. In the </w:t>
      </w:r>
      <w:proofErr w:type="spellStart"/>
      <w:r>
        <w:t>Effutu</w:t>
      </w:r>
      <w:proofErr w:type="spellEnd"/>
      <w:r>
        <w:t xml:space="preserve"> dialect, ‘</w:t>
      </w:r>
      <w:proofErr w:type="spellStart"/>
      <w:r>
        <w:t>dwomba</w:t>
      </w:r>
      <w:proofErr w:type="spellEnd"/>
      <w:r>
        <w:t>’ derived from ‘</w:t>
      </w:r>
      <w:proofErr w:type="spellStart"/>
      <w:r>
        <w:t>dwomemaaba</w:t>
      </w:r>
      <w:proofErr w:type="spellEnd"/>
      <w:r>
        <w:t xml:space="preserve">’ means I will be back, wait for me. Whereas some believe that it was the name of </w:t>
      </w:r>
      <w:proofErr w:type="spellStart"/>
      <w:r>
        <w:t>Edwe</w:t>
      </w:r>
      <w:proofErr w:type="spellEnd"/>
      <w:r>
        <w:t xml:space="preserve"> that gave Mumford its name, others have it that the area left behind was named so because it was the area left in waiting for a better settlement.  </w:t>
      </w:r>
    </w:p>
    <w:p w14:paraId="7AE3993B" w14:textId="77777777" w:rsidR="00A248A7" w:rsidRDefault="00000000">
      <w:pPr>
        <w:spacing w:line="477" w:lineRule="auto"/>
        <w:ind w:left="45" w:right="500"/>
      </w:pPr>
      <w:r>
        <w:t xml:space="preserve">Kwamena </w:t>
      </w:r>
      <w:proofErr w:type="spellStart"/>
      <w:r>
        <w:t>Gyarteh</w:t>
      </w:r>
      <w:proofErr w:type="spellEnd"/>
      <w:r>
        <w:t xml:space="preserve"> </w:t>
      </w:r>
      <w:proofErr w:type="spellStart"/>
      <w:r>
        <w:t>Ayirebi</w:t>
      </w:r>
      <w:proofErr w:type="spellEnd"/>
      <w:r>
        <w:t xml:space="preserve"> Gyan led his people down to the new settlement and had to come back to </w:t>
      </w:r>
      <w:proofErr w:type="spellStart"/>
      <w:r>
        <w:t>Dwomma</w:t>
      </w:r>
      <w:proofErr w:type="spellEnd"/>
      <w:r>
        <w:t xml:space="preserve"> annually to perform propitiatory rites to the deity Otu and other gods as they belonged to both parties. However, due to </w:t>
      </w:r>
      <w:proofErr w:type="spellStart"/>
      <w:r>
        <w:t>skillful</w:t>
      </w:r>
      <w:proofErr w:type="spellEnd"/>
      <w:r>
        <w:t xml:space="preserve"> machinations, he was able to dislodge them to their new settlement. Till today, the clay used in consecrating the gods are still fetched from </w:t>
      </w:r>
      <w:proofErr w:type="spellStart"/>
      <w:r>
        <w:t>Dwomma</w:t>
      </w:r>
      <w:proofErr w:type="spellEnd"/>
      <w:r>
        <w:t xml:space="preserve">.  </w:t>
      </w:r>
    </w:p>
    <w:p w14:paraId="087A5DCE" w14:textId="77777777" w:rsidR="00A248A7" w:rsidRDefault="00000000">
      <w:pPr>
        <w:spacing w:line="512" w:lineRule="auto"/>
        <w:ind w:left="45" w:right="500"/>
      </w:pPr>
      <w:r>
        <w:t xml:space="preserve">Kwamena </w:t>
      </w:r>
      <w:proofErr w:type="spellStart"/>
      <w:r>
        <w:t>Gyarteh</w:t>
      </w:r>
      <w:proofErr w:type="spellEnd"/>
      <w:r>
        <w:t xml:space="preserve"> and his people arrived on the new site by sea. The new settlement was at the shore. This suburb today derives its name from the phrase, ‘to land’ in the </w:t>
      </w:r>
      <w:proofErr w:type="spellStart"/>
      <w:r>
        <w:t>Effutu</w:t>
      </w:r>
      <w:proofErr w:type="spellEnd"/>
      <w:r>
        <w:t xml:space="preserve"> language ‘</w:t>
      </w:r>
      <w:proofErr w:type="spellStart"/>
      <w:r>
        <w:t>Prekye</w:t>
      </w:r>
      <w:proofErr w:type="spellEnd"/>
      <w:r>
        <w:t xml:space="preserve">’ and hence </w:t>
      </w:r>
      <w:proofErr w:type="spellStart"/>
      <w:r>
        <w:t>Penkye</w:t>
      </w:r>
      <w:proofErr w:type="spellEnd"/>
      <w:r>
        <w:t xml:space="preserve">. The deity Otu is affectionately called </w:t>
      </w:r>
      <w:proofErr w:type="spellStart"/>
      <w:r>
        <w:t>Penkye</w:t>
      </w:r>
      <w:proofErr w:type="spellEnd"/>
      <w:r>
        <w:t xml:space="preserve"> Otu.  It is placed together with the other gods and all its effigies into a shrine, where they lived and for it, they propitiated with fresh human blood annually.  One of the cannon earth balls they prepared from </w:t>
      </w:r>
      <w:proofErr w:type="spellStart"/>
      <w:r>
        <w:t>Efutu</w:t>
      </w:r>
      <w:proofErr w:type="spellEnd"/>
      <w:r>
        <w:t xml:space="preserve"> was planted </w:t>
      </w:r>
      <w:r>
        <w:lastRenderedPageBreak/>
        <w:t xml:space="preserve">under the Osenkyew tree at their residence, </w:t>
      </w:r>
      <w:proofErr w:type="spellStart"/>
      <w:r>
        <w:t>Otuano</w:t>
      </w:r>
      <w:proofErr w:type="spellEnd"/>
      <w:r>
        <w:t xml:space="preserve"> and the other became </w:t>
      </w:r>
      <w:proofErr w:type="spellStart"/>
      <w:r>
        <w:t>Akwatubu</w:t>
      </w:r>
      <w:proofErr w:type="spellEnd"/>
      <w:r>
        <w:t xml:space="preserve"> used to forecast the future after the annual sacrifice at the shrine.  </w:t>
      </w:r>
    </w:p>
    <w:p w14:paraId="596D5491" w14:textId="77777777" w:rsidR="00A248A7" w:rsidRDefault="00000000">
      <w:pPr>
        <w:spacing w:after="451" w:line="259" w:lineRule="auto"/>
        <w:ind w:left="31" w:right="0" w:firstLine="0"/>
        <w:jc w:val="left"/>
      </w:pPr>
      <w:r>
        <w:t xml:space="preserve"> </w:t>
      </w:r>
    </w:p>
    <w:p w14:paraId="5252295F" w14:textId="77777777" w:rsidR="00A248A7" w:rsidRDefault="00000000">
      <w:pPr>
        <w:spacing w:line="477" w:lineRule="auto"/>
        <w:ind w:left="45" w:right="500"/>
      </w:pPr>
      <w:r>
        <w:t xml:space="preserve">Not long after their settlement was founded, </w:t>
      </w:r>
      <w:proofErr w:type="spellStart"/>
      <w:r>
        <w:t>Osimpam</w:t>
      </w:r>
      <w:proofErr w:type="spellEnd"/>
      <w:r>
        <w:t xml:space="preserve"> </w:t>
      </w:r>
      <w:proofErr w:type="spellStart"/>
      <w:r>
        <w:t>Bondeabe</w:t>
      </w:r>
      <w:proofErr w:type="spellEnd"/>
      <w:r>
        <w:t xml:space="preserve"> who succeeded his father </w:t>
      </w:r>
      <w:proofErr w:type="spellStart"/>
      <w:r>
        <w:t>Gyarteh</w:t>
      </w:r>
      <w:proofErr w:type="spellEnd"/>
      <w:r>
        <w:t xml:space="preserve"> </w:t>
      </w:r>
      <w:proofErr w:type="spellStart"/>
      <w:r>
        <w:t>Sisii</w:t>
      </w:r>
      <w:proofErr w:type="spellEnd"/>
      <w:r>
        <w:t xml:space="preserve"> died. He was the first king to die there and the settlement Simpa, was named after him.  </w:t>
      </w:r>
    </w:p>
    <w:p w14:paraId="350A1487" w14:textId="77777777" w:rsidR="00A248A7" w:rsidRDefault="00000000">
      <w:pPr>
        <w:spacing w:line="478" w:lineRule="auto"/>
        <w:ind w:left="45" w:right="500"/>
      </w:pPr>
      <w:r>
        <w:t xml:space="preserve">Simpa was christened Winneba. Some claim its description as a windy bay earned it this shortened form; - Winneba. Others claim it originated from “win de bar” but all related to the calm breezy environment created by its bay shoreline.  </w:t>
      </w:r>
    </w:p>
    <w:p w14:paraId="5EC251E9" w14:textId="77777777" w:rsidR="00A248A7" w:rsidRDefault="00000000">
      <w:pPr>
        <w:spacing w:line="481" w:lineRule="auto"/>
        <w:ind w:left="45" w:right="500"/>
      </w:pPr>
      <w:r>
        <w:t xml:space="preserve">The descendants of Kwamena </w:t>
      </w:r>
      <w:proofErr w:type="spellStart"/>
      <w:r>
        <w:t>Gyarteh</w:t>
      </w:r>
      <w:proofErr w:type="spellEnd"/>
      <w:r>
        <w:t xml:space="preserve"> </w:t>
      </w:r>
      <w:proofErr w:type="spellStart"/>
      <w:r>
        <w:t>Ayirebi</w:t>
      </w:r>
      <w:proofErr w:type="spellEnd"/>
      <w:r>
        <w:t xml:space="preserve"> Gyan founded Winneba, they established a house and was called </w:t>
      </w:r>
      <w:proofErr w:type="spellStart"/>
      <w:r>
        <w:t>Otuano</w:t>
      </w:r>
      <w:proofErr w:type="spellEnd"/>
      <w:r>
        <w:t xml:space="preserve"> after the deity Otu. The state they founded was based on the Guan tradition of patrilineal system of inheritance, hence </w:t>
      </w:r>
      <w:proofErr w:type="spellStart"/>
      <w:r>
        <w:t>Osimpa</w:t>
      </w:r>
      <w:proofErr w:type="spellEnd"/>
      <w:r>
        <w:t xml:space="preserve"> </w:t>
      </w:r>
      <w:proofErr w:type="spellStart"/>
      <w:r>
        <w:t>Bondze</w:t>
      </w:r>
      <w:proofErr w:type="spellEnd"/>
      <w:r>
        <w:t xml:space="preserve"> Abe’s recognition as the first king who was succeeded by his third son; </w:t>
      </w:r>
      <w:proofErr w:type="spellStart"/>
      <w:r>
        <w:t>Bondze</w:t>
      </w:r>
      <w:proofErr w:type="spellEnd"/>
      <w:r>
        <w:t xml:space="preserve"> </w:t>
      </w:r>
      <w:proofErr w:type="spellStart"/>
      <w:r>
        <w:t>Enyinman</w:t>
      </w:r>
      <w:proofErr w:type="spellEnd"/>
      <w:r>
        <w:t xml:space="preserve">. It was during </w:t>
      </w:r>
      <w:proofErr w:type="spellStart"/>
      <w:r>
        <w:t>Bondze</w:t>
      </w:r>
      <w:proofErr w:type="spellEnd"/>
      <w:r>
        <w:t xml:space="preserve"> </w:t>
      </w:r>
      <w:proofErr w:type="spellStart"/>
      <w:r>
        <w:t>Enyinman’s</w:t>
      </w:r>
      <w:proofErr w:type="spellEnd"/>
      <w:r>
        <w:t xml:space="preserve"> reign, (1495 – 1560) that the non-Guan and non-Akan group joined them and were permitted to settle here on condition that they help protect the settlement. These were the </w:t>
      </w:r>
      <w:proofErr w:type="spellStart"/>
      <w:r>
        <w:t>Eyipey</w:t>
      </w:r>
      <w:proofErr w:type="spellEnd"/>
      <w:r>
        <w:t xml:space="preserve"> people whose custom was much closer to the Islamic culture and were patrilineal. Till date, these people are still there residing in the Zongo community at the back of the </w:t>
      </w:r>
      <w:proofErr w:type="spellStart"/>
      <w:r>
        <w:t>Effutu</w:t>
      </w:r>
      <w:proofErr w:type="spellEnd"/>
      <w:r>
        <w:t xml:space="preserve"> Municipal office. </w:t>
      </w:r>
    </w:p>
    <w:p w14:paraId="5FCD53CD" w14:textId="77777777" w:rsidR="00A248A7" w:rsidRDefault="00000000">
      <w:pPr>
        <w:spacing w:after="218" w:line="259" w:lineRule="auto"/>
        <w:ind w:left="31" w:right="0" w:firstLine="0"/>
        <w:jc w:val="left"/>
      </w:pPr>
      <w:r>
        <w:rPr>
          <w:b/>
        </w:rPr>
        <w:t xml:space="preserve"> </w:t>
      </w:r>
    </w:p>
    <w:p w14:paraId="6314B87C" w14:textId="77777777" w:rsidR="00A248A7" w:rsidRDefault="00000000">
      <w:pPr>
        <w:spacing w:after="0" w:line="259" w:lineRule="auto"/>
        <w:ind w:left="31" w:right="0" w:firstLine="0"/>
        <w:jc w:val="left"/>
      </w:pPr>
      <w:r>
        <w:rPr>
          <w:b/>
        </w:rPr>
        <w:t xml:space="preserve"> </w:t>
      </w:r>
    </w:p>
    <w:p w14:paraId="2CF66529" w14:textId="77777777" w:rsidR="00A248A7" w:rsidRDefault="00000000">
      <w:pPr>
        <w:pStyle w:val="Heading3"/>
        <w:spacing w:after="210" w:line="262" w:lineRule="auto"/>
        <w:ind w:left="26"/>
      </w:pPr>
      <w:r>
        <w:rPr>
          <w:i w:val="0"/>
        </w:rPr>
        <w:t xml:space="preserve">1.15 Arrangement of the Rest of the Text </w:t>
      </w:r>
    </w:p>
    <w:p w14:paraId="03938FE5" w14:textId="77777777" w:rsidR="00A248A7" w:rsidRDefault="00000000">
      <w:pPr>
        <w:spacing w:after="0" w:line="476" w:lineRule="auto"/>
        <w:ind w:left="45" w:right="500"/>
      </w:pPr>
      <w:r>
        <w:t xml:space="preserve">The report </w:t>
      </w:r>
      <w:proofErr w:type="gramStart"/>
      <w:r>
        <w:t>consist</w:t>
      </w:r>
      <w:proofErr w:type="gramEnd"/>
      <w:r>
        <w:t xml:space="preserve"> of five chapters. Chapter One which is basically the Introduction of the </w:t>
      </w:r>
      <w:proofErr w:type="gramStart"/>
      <w:r>
        <w:t>report  deals</w:t>
      </w:r>
      <w:proofErr w:type="gramEnd"/>
      <w:r>
        <w:t xml:space="preserve"> with the  Background to the Study, Statement of the Problem, Objectives of the Study, Justifications of the Objectives, Research Questions, Importance of the Study, Definition of Terms and Facilities Available. Chapter Two deals with the Review of Related Literature which highlights </w:t>
      </w:r>
      <w:r>
        <w:lastRenderedPageBreak/>
        <w:t xml:space="preserve">brief Introduction of the Chapter and supporting facts from experts in the field of festivals. Chapter Three which caters for the Research Methodology is made up of a brief Introduction of the Chapter, Research Design, and Population for the Study, Sampling Design, Data Collection, Research Tools, Library Research and a Summary of Discussion. Chapter Four talks about the Analysis and Discussion of </w:t>
      </w:r>
      <w:proofErr w:type="gramStart"/>
      <w:r>
        <w:t>Data ;</w:t>
      </w:r>
      <w:proofErr w:type="gramEnd"/>
      <w:r>
        <w:t xml:space="preserve"> Analysis of Results for Interview and the </w:t>
      </w:r>
    </w:p>
    <w:p w14:paraId="4F03E7EE" w14:textId="77777777" w:rsidR="00A248A7" w:rsidRDefault="00000000">
      <w:pPr>
        <w:spacing w:after="241"/>
        <w:ind w:left="45" w:right="500"/>
      </w:pPr>
      <w:r>
        <w:t xml:space="preserve">Observational Approach, a Summary of Discussion and Presentation of the Main Findings. </w:t>
      </w:r>
    </w:p>
    <w:p w14:paraId="63E587F3" w14:textId="77777777" w:rsidR="00A248A7" w:rsidRDefault="00000000">
      <w:pPr>
        <w:spacing w:after="3" w:line="476" w:lineRule="auto"/>
        <w:ind w:left="45" w:right="500"/>
      </w:pPr>
      <w:r>
        <w:t xml:space="preserve">Chapter five comprises Summary, Conclusions, Recommendations, Appendix, Glossary and References. </w:t>
      </w:r>
    </w:p>
    <w:p w14:paraId="779D6418" w14:textId="77777777" w:rsidR="00A248A7" w:rsidRDefault="00000000">
      <w:pPr>
        <w:spacing w:after="453" w:line="259" w:lineRule="auto"/>
        <w:ind w:left="31" w:right="0" w:firstLine="0"/>
        <w:jc w:val="left"/>
      </w:pPr>
      <w:r>
        <w:t xml:space="preserve"> </w:t>
      </w:r>
    </w:p>
    <w:p w14:paraId="6C15DF5B" w14:textId="77777777" w:rsidR="00A248A7" w:rsidRDefault="00000000">
      <w:pPr>
        <w:spacing w:after="451" w:line="259" w:lineRule="auto"/>
        <w:ind w:left="31" w:right="0" w:firstLine="0"/>
        <w:jc w:val="left"/>
      </w:pPr>
      <w:r>
        <w:t xml:space="preserve"> </w:t>
      </w:r>
    </w:p>
    <w:p w14:paraId="1E26A2F7" w14:textId="77777777" w:rsidR="00A248A7" w:rsidRDefault="00000000">
      <w:pPr>
        <w:spacing w:after="451" w:line="259" w:lineRule="auto"/>
        <w:ind w:left="31" w:right="0" w:firstLine="0"/>
        <w:jc w:val="left"/>
      </w:pPr>
      <w:r>
        <w:t xml:space="preserve"> </w:t>
      </w:r>
    </w:p>
    <w:p w14:paraId="4B46AFC7" w14:textId="77777777" w:rsidR="00A248A7" w:rsidRDefault="00000000">
      <w:pPr>
        <w:spacing w:after="218" w:line="259" w:lineRule="auto"/>
        <w:ind w:left="31" w:right="0" w:firstLine="0"/>
        <w:jc w:val="left"/>
      </w:pPr>
      <w:r>
        <w:t xml:space="preserve"> </w:t>
      </w:r>
    </w:p>
    <w:p w14:paraId="71D23B28" w14:textId="77777777" w:rsidR="00A248A7" w:rsidRDefault="00000000">
      <w:pPr>
        <w:spacing w:after="216" w:line="259" w:lineRule="auto"/>
        <w:ind w:left="31" w:right="0" w:firstLine="0"/>
        <w:jc w:val="left"/>
      </w:pPr>
      <w:r>
        <w:t xml:space="preserve"> </w:t>
      </w:r>
    </w:p>
    <w:p w14:paraId="293473E1" w14:textId="77777777" w:rsidR="00A248A7" w:rsidRDefault="00000000">
      <w:pPr>
        <w:spacing w:after="218" w:line="259" w:lineRule="auto"/>
        <w:ind w:left="31" w:right="0" w:firstLine="0"/>
        <w:jc w:val="left"/>
      </w:pPr>
      <w:r>
        <w:t xml:space="preserve"> </w:t>
      </w:r>
    </w:p>
    <w:p w14:paraId="5C4E4C70" w14:textId="77777777" w:rsidR="00A248A7" w:rsidRDefault="00000000">
      <w:pPr>
        <w:spacing w:after="218" w:line="259" w:lineRule="auto"/>
        <w:ind w:left="31" w:right="0" w:firstLine="0"/>
        <w:jc w:val="left"/>
      </w:pPr>
      <w:r>
        <w:t xml:space="preserve"> </w:t>
      </w:r>
    </w:p>
    <w:p w14:paraId="42D74C63" w14:textId="77777777" w:rsidR="00A248A7" w:rsidRDefault="00000000">
      <w:pPr>
        <w:spacing w:after="216" w:line="259" w:lineRule="auto"/>
        <w:ind w:left="31" w:right="0" w:firstLine="0"/>
        <w:jc w:val="left"/>
      </w:pPr>
      <w:r>
        <w:t xml:space="preserve"> </w:t>
      </w:r>
    </w:p>
    <w:p w14:paraId="589A5ACA" w14:textId="77777777" w:rsidR="00A248A7" w:rsidRDefault="00000000">
      <w:pPr>
        <w:spacing w:after="218" w:line="259" w:lineRule="auto"/>
        <w:ind w:left="31" w:right="0" w:firstLine="0"/>
        <w:jc w:val="left"/>
      </w:pPr>
      <w:r>
        <w:t xml:space="preserve"> </w:t>
      </w:r>
    </w:p>
    <w:p w14:paraId="3499D5A5" w14:textId="77777777" w:rsidR="00A248A7" w:rsidRDefault="00000000">
      <w:pPr>
        <w:spacing w:after="0" w:line="259" w:lineRule="auto"/>
        <w:ind w:left="31" w:right="0" w:firstLine="0"/>
        <w:jc w:val="left"/>
      </w:pPr>
      <w:r>
        <w:t xml:space="preserve"> </w:t>
      </w:r>
    </w:p>
    <w:p w14:paraId="0CA5E1C1" w14:textId="77777777" w:rsidR="00A248A7" w:rsidRDefault="00000000">
      <w:pPr>
        <w:pStyle w:val="Heading2"/>
        <w:spacing w:after="210"/>
        <w:ind w:left="10" w:right="477"/>
      </w:pPr>
      <w:r>
        <w:t xml:space="preserve">CHAPTER TWO REVIEW OF RELATED LITERATURE Overview </w:t>
      </w:r>
    </w:p>
    <w:p w14:paraId="52D24F2D" w14:textId="77777777" w:rsidR="00A248A7" w:rsidRDefault="00000000">
      <w:pPr>
        <w:spacing w:after="3" w:line="477" w:lineRule="auto"/>
        <w:ind w:left="45" w:right="500"/>
      </w:pPr>
      <w:r>
        <w:t xml:space="preserve">This chapter reviews literature from different sources related to the topic. It looks at the involvement of arts in Ghanaian festivals, the role of arts in Ghanaian festivals, importance of festivals in the socio – economic development of a nation, the significance of art in festivals, the celebration of festivals in Africa, the origin of Akomase festival and the origin of </w:t>
      </w:r>
      <w:proofErr w:type="spellStart"/>
      <w:r>
        <w:t>Aboakyer</w:t>
      </w:r>
      <w:proofErr w:type="spellEnd"/>
      <w:r>
        <w:t xml:space="preserve"> </w:t>
      </w:r>
    </w:p>
    <w:p w14:paraId="693455AD" w14:textId="77777777" w:rsidR="00A248A7" w:rsidRDefault="00000000">
      <w:pPr>
        <w:spacing w:after="445"/>
        <w:ind w:left="45" w:right="500"/>
      </w:pPr>
      <w:r>
        <w:t xml:space="preserve">festival.  </w:t>
      </w:r>
    </w:p>
    <w:p w14:paraId="17C7B002" w14:textId="77777777" w:rsidR="00A248A7" w:rsidRDefault="00000000">
      <w:pPr>
        <w:pStyle w:val="Heading3"/>
        <w:spacing w:after="441" w:line="262" w:lineRule="auto"/>
        <w:ind w:left="26"/>
      </w:pPr>
      <w:r>
        <w:rPr>
          <w:i w:val="0"/>
        </w:rPr>
        <w:lastRenderedPageBreak/>
        <w:t xml:space="preserve">2.1 Involvement of Arts in Ghanaian Festivals </w:t>
      </w:r>
    </w:p>
    <w:p w14:paraId="62B7EE41" w14:textId="77777777" w:rsidR="00A248A7" w:rsidRDefault="00000000">
      <w:pPr>
        <w:spacing w:after="0" w:line="476" w:lineRule="auto"/>
        <w:ind w:left="45" w:right="500"/>
      </w:pPr>
      <w:r>
        <w:t xml:space="preserve">Ghana as a nation is made up of different ethnic groups. Every ethnic group has a culture, and festivals form part of the elements of culture.  These groups and settlements have annual events and celebrations (festivals) to pacify their gods, purify themselves and in remembrance of their ancestors. Ghana has many local festivals that are dated back to the time before the arrival of the major religions, and are still occasions for masquerade, arts, drumming, singing and dancing. The local festivals entail a massive scope of events: harvest festivals, commemorative festivals, masquerade festivals and betrothal festivals to the installation of a new chief and funerals. Examples of festivals in Ghana are the </w:t>
      </w:r>
      <w:proofErr w:type="spellStart"/>
      <w:r>
        <w:t>Hogbetsotso</w:t>
      </w:r>
      <w:proofErr w:type="spellEnd"/>
      <w:r>
        <w:t xml:space="preserve"> by the Ewes, Fetu </w:t>
      </w:r>
      <w:proofErr w:type="spellStart"/>
      <w:r>
        <w:t>Afahye</w:t>
      </w:r>
      <w:proofErr w:type="spellEnd"/>
      <w:r>
        <w:t xml:space="preserve"> by the people of </w:t>
      </w:r>
    </w:p>
    <w:p w14:paraId="453C0FED" w14:textId="77777777" w:rsidR="00A248A7" w:rsidRDefault="00000000">
      <w:pPr>
        <w:spacing w:line="477" w:lineRule="auto"/>
        <w:ind w:left="45" w:right="500"/>
      </w:pPr>
      <w:r>
        <w:t xml:space="preserve">Cape Coast, </w:t>
      </w:r>
      <w:proofErr w:type="spellStart"/>
      <w:r>
        <w:t>Bakatue</w:t>
      </w:r>
      <w:proofErr w:type="spellEnd"/>
      <w:r>
        <w:t xml:space="preserve"> by the people of Elmina, </w:t>
      </w:r>
      <w:proofErr w:type="spellStart"/>
      <w:r>
        <w:t>Homowo</w:t>
      </w:r>
      <w:proofErr w:type="spellEnd"/>
      <w:r>
        <w:t xml:space="preserve"> by the Ga, </w:t>
      </w:r>
      <w:proofErr w:type="spellStart"/>
      <w:r>
        <w:t>Odwira</w:t>
      </w:r>
      <w:proofErr w:type="spellEnd"/>
      <w:r>
        <w:t xml:space="preserve"> by the </w:t>
      </w:r>
      <w:proofErr w:type="spellStart"/>
      <w:r>
        <w:t>Akwiapims</w:t>
      </w:r>
      <w:proofErr w:type="spellEnd"/>
      <w:r>
        <w:t xml:space="preserve">, </w:t>
      </w:r>
      <w:proofErr w:type="spellStart"/>
      <w:r>
        <w:t>Aboakyer</w:t>
      </w:r>
      <w:proofErr w:type="spellEnd"/>
      <w:r>
        <w:t xml:space="preserve"> by the </w:t>
      </w:r>
      <w:proofErr w:type="spellStart"/>
      <w:r>
        <w:t>Effutus</w:t>
      </w:r>
      <w:proofErr w:type="spellEnd"/>
      <w:r>
        <w:t xml:space="preserve">, Yaw Yam festival of the people of </w:t>
      </w:r>
      <w:proofErr w:type="spellStart"/>
      <w:r>
        <w:t>Atebubu</w:t>
      </w:r>
      <w:proofErr w:type="spellEnd"/>
      <w:r>
        <w:t xml:space="preserve">, </w:t>
      </w:r>
      <w:proofErr w:type="spellStart"/>
      <w:r>
        <w:t>Kundum</w:t>
      </w:r>
      <w:proofErr w:type="spellEnd"/>
      <w:r>
        <w:t xml:space="preserve"> by the </w:t>
      </w:r>
      <w:proofErr w:type="spellStart"/>
      <w:r>
        <w:t>Nzemas</w:t>
      </w:r>
      <w:proofErr w:type="spellEnd"/>
      <w:r>
        <w:t xml:space="preserve"> and </w:t>
      </w:r>
      <w:proofErr w:type="spellStart"/>
      <w:r>
        <w:t>Ahantas</w:t>
      </w:r>
      <w:proofErr w:type="spellEnd"/>
      <w:r>
        <w:t xml:space="preserve">, </w:t>
      </w:r>
      <w:proofErr w:type="spellStart"/>
      <w:r>
        <w:t>Akwambo</w:t>
      </w:r>
      <w:proofErr w:type="spellEnd"/>
      <w:r>
        <w:t xml:space="preserve"> by Gomoa (the people of </w:t>
      </w:r>
      <w:proofErr w:type="spellStart"/>
      <w:r>
        <w:t>Esuehyia</w:t>
      </w:r>
      <w:proofErr w:type="spellEnd"/>
      <w:r>
        <w:t xml:space="preserve">, Gomoa Mando and other Gomoa towns), Swedru and other Agona Towns and </w:t>
      </w:r>
      <w:proofErr w:type="spellStart"/>
      <w:r>
        <w:t>Mankessim</w:t>
      </w:r>
      <w:proofErr w:type="spellEnd"/>
      <w:r>
        <w:t xml:space="preserve"> (</w:t>
      </w:r>
      <w:proofErr w:type="spellStart"/>
      <w:r>
        <w:t>Fantes</w:t>
      </w:r>
      <w:proofErr w:type="spellEnd"/>
      <w:r>
        <w:t xml:space="preserve">). </w:t>
      </w:r>
    </w:p>
    <w:p w14:paraId="2C3BC88C" w14:textId="77777777" w:rsidR="00A248A7" w:rsidRDefault="00000000">
      <w:pPr>
        <w:spacing w:line="476" w:lineRule="auto"/>
        <w:ind w:left="45" w:right="500"/>
      </w:pPr>
      <w:r>
        <w:t xml:space="preserve">Festivals are special events in every human culture and bring together people from all walks of life, be it the living or the dead (ancestors). A festival is defined as a celebration, with a public theme, where the social and symbolic meaning of the events are closely related </w:t>
      </w:r>
      <w:proofErr w:type="gramStart"/>
      <w:r>
        <w:t>to  series</w:t>
      </w:r>
      <w:proofErr w:type="gramEnd"/>
      <w:r>
        <w:t xml:space="preserve"> of overt values that the community recognize as essential to its ideology and world view, to its social identity, historical continuity and to its physical survival (Hall, 2000). </w:t>
      </w:r>
    </w:p>
    <w:p w14:paraId="0C896759" w14:textId="77777777" w:rsidR="00A248A7" w:rsidRDefault="00000000">
      <w:pPr>
        <w:spacing w:after="0" w:line="477" w:lineRule="auto"/>
        <w:ind w:left="45" w:right="500"/>
      </w:pPr>
      <w:r>
        <w:t xml:space="preserve">Festivals in modern times still serve to inform communities about their culture and their traditions. They give continuity to the customs and traditions of the people. They are important elements in cultural development: they foster unity, social cohesion and promote diversity and mutual understanding </w:t>
      </w:r>
      <w:proofErr w:type="gramStart"/>
      <w:r>
        <w:t xml:space="preserve">( </w:t>
      </w:r>
      <w:proofErr w:type="spellStart"/>
      <w:r>
        <w:t>Kiwewa</w:t>
      </w:r>
      <w:proofErr w:type="spellEnd"/>
      <w:proofErr w:type="gramEnd"/>
      <w:r>
        <w:t xml:space="preserve">, n.d.). </w:t>
      </w:r>
    </w:p>
    <w:p w14:paraId="0E4E758F" w14:textId="77777777" w:rsidR="00A248A7" w:rsidRDefault="00000000">
      <w:pPr>
        <w:spacing w:after="0" w:line="476" w:lineRule="auto"/>
        <w:ind w:left="45" w:right="500"/>
      </w:pPr>
      <w:r>
        <w:lastRenderedPageBreak/>
        <w:t xml:space="preserve">A festival may last a day or a week, but it unfolds over time set aside from the daily round. It cannot be momentary or static, but rather a rhythmic series of events flowing together toward climax and resolution. Cole (1974) submits that people activate this time, rendering it extraordinary by their own unusual actions and looks. He further points out that these people match in processions and crowds, they dance and pray and gesticulate, carrying art and becoming art forms themselves. Cole (1975) writes: Multitudes of objects, decorated people, dances, skits and sacrifices transform a once quiet space into an arena of colour, sound and motion. The festival embraces the community, raising both people and place onto a plane marked by aesthetics, spiritual and social values. </w:t>
      </w:r>
    </w:p>
    <w:p w14:paraId="7300B993" w14:textId="77777777" w:rsidR="00A248A7" w:rsidRDefault="00000000">
      <w:pPr>
        <w:spacing w:after="0" w:line="477" w:lineRule="auto"/>
        <w:ind w:left="45" w:right="500"/>
      </w:pPr>
      <w:proofErr w:type="spellStart"/>
      <w:r>
        <w:t>Kemevor</w:t>
      </w:r>
      <w:proofErr w:type="spellEnd"/>
      <w:r>
        <w:t xml:space="preserve"> (2004), Nortey (2009) and </w:t>
      </w:r>
      <w:proofErr w:type="spellStart"/>
      <w:r>
        <w:t>Gbadegbe</w:t>
      </w:r>
      <w:proofErr w:type="spellEnd"/>
      <w:r>
        <w:t xml:space="preserve"> (2013) wrote on festivals in Ghana and agreed to the fact that festivals are celebrated with the arts. These arts are seen from the beginning of the celebration till the end. These arts are symbolic and identify the people, their culture, canons, customs, traditions and history. Arts dominate in the celebration of festivals and the popularity of a festival is attributed to the artistic elements involved.  </w:t>
      </w:r>
    </w:p>
    <w:p w14:paraId="7DDC394E" w14:textId="77777777" w:rsidR="00A248A7" w:rsidRDefault="00000000">
      <w:pPr>
        <w:spacing w:after="0" w:line="259" w:lineRule="auto"/>
        <w:ind w:left="31" w:right="0" w:firstLine="0"/>
        <w:jc w:val="left"/>
      </w:pPr>
      <w:r>
        <w:t xml:space="preserve"> </w:t>
      </w:r>
    </w:p>
    <w:p w14:paraId="048F5DC0" w14:textId="77777777" w:rsidR="00A248A7" w:rsidRDefault="00000000">
      <w:pPr>
        <w:spacing w:after="0" w:line="497" w:lineRule="auto"/>
        <w:ind w:left="45" w:right="500"/>
      </w:pPr>
      <w:r>
        <w:t xml:space="preserve">Okai-Anti (2010) also wrote that “Festivals rely on art forms like sculpture, dance, ritual objects, drums, etc. to preserve and impress their key beliefs, ideas, and values in the mind of successive generations of society”.   </w:t>
      </w:r>
    </w:p>
    <w:p w14:paraId="0B0C3E55" w14:textId="77777777" w:rsidR="00A248A7" w:rsidRDefault="00000000">
      <w:pPr>
        <w:spacing w:line="486" w:lineRule="auto"/>
        <w:ind w:left="45" w:right="500"/>
      </w:pPr>
      <w:r>
        <w:t xml:space="preserve">From this, art is a reservoir for festivals in Ghana. It is manifested through the offering of sacrifices, incantations, Asafo companies’ parade, processions and the durbar. These activities are made up of sections. For instance, the procession is made of the chiefs, priesthood, Asafo groups, etc. which in one way or the other exhibit different forms of arts. The unit of festival is art and this is showcased in the form of visual or environmental, verbal art, body arts and performing arts.  </w:t>
      </w:r>
    </w:p>
    <w:p w14:paraId="6FC00377" w14:textId="77777777" w:rsidR="00A248A7" w:rsidRDefault="00000000">
      <w:pPr>
        <w:spacing w:line="477" w:lineRule="auto"/>
        <w:ind w:left="45" w:right="500"/>
      </w:pPr>
      <w:r>
        <w:lastRenderedPageBreak/>
        <w:t xml:space="preserve">Some art forms used in the celebrations of festivals in Ghana run through certain ethnic groups and others differ due to history, beliefs and tradition. For </w:t>
      </w:r>
      <w:proofErr w:type="gramStart"/>
      <w:r>
        <w:t>instance</w:t>
      </w:r>
      <w:proofErr w:type="gramEnd"/>
      <w:r>
        <w:t xml:space="preserve"> southern chiefs sit in palanquins during processions whiles chiefs in the northern parts sit on horses. The nature of festivals also </w:t>
      </w:r>
      <w:proofErr w:type="gramStart"/>
      <w:r>
        <w:t>influence</w:t>
      </w:r>
      <w:proofErr w:type="gramEnd"/>
      <w:r>
        <w:t xml:space="preserve"> the choice of art forms used in the celebration.  </w:t>
      </w:r>
    </w:p>
    <w:p w14:paraId="3451DC19" w14:textId="77777777" w:rsidR="00A248A7" w:rsidRDefault="00000000">
      <w:pPr>
        <w:spacing w:line="477" w:lineRule="auto"/>
        <w:ind w:left="45" w:right="500"/>
      </w:pPr>
      <w:proofErr w:type="spellStart"/>
      <w:r>
        <w:t>Ododo</w:t>
      </w:r>
      <w:proofErr w:type="spellEnd"/>
      <w:r>
        <w:t xml:space="preserve"> (2001) stated in his abstract that festivals are arts with functional responsibilities to the society. To him, festival in its entirety is art and does not concentrate on only the artistic elements found in it but considered the whole celebration as art. </w:t>
      </w:r>
    </w:p>
    <w:p w14:paraId="43758C44" w14:textId="77777777" w:rsidR="00A248A7" w:rsidRDefault="00000000">
      <w:pPr>
        <w:spacing w:after="1" w:line="476" w:lineRule="auto"/>
        <w:ind w:left="45" w:right="500"/>
      </w:pPr>
      <w:proofErr w:type="spellStart"/>
      <w:r>
        <w:t>Gbadegbe</w:t>
      </w:r>
      <w:proofErr w:type="spellEnd"/>
      <w:r>
        <w:t xml:space="preserve"> (2009) in his work about the role of art in </w:t>
      </w:r>
      <w:proofErr w:type="spellStart"/>
      <w:r>
        <w:t>Asogli</w:t>
      </w:r>
      <w:proofErr w:type="spellEnd"/>
      <w:r>
        <w:t xml:space="preserve"> Yam Festival also pointed out that it has even been argued that a festival in itself is art, because it starts at a point and ends at another </w:t>
      </w:r>
      <w:proofErr w:type="gramStart"/>
      <w:r>
        <w:t>point,  which</w:t>
      </w:r>
      <w:proofErr w:type="gramEnd"/>
      <w:r>
        <w:t xml:space="preserve"> is a clear display of aesthetics. </w:t>
      </w:r>
    </w:p>
    <w:p w14:paraId="0F92D6BC" w14:textId="77777777" w:rsidR="00A248A7" w:rsidRDefault="00000000">
      <w:pPr>
        <w:spacing w:line="476" w:lineRule="auto"/>
        <w:ind w:left="45" w:right="500"/>
      </w:pPr>
      <w:r>
        <w:t xml:space="preserve"> Artistic programs such as festivals are grassroots organizational displays that attempt to use the arts as a tool for human or material development (Costello, 1998). Community arts programs almost universally involve community members in a creative activity leading to a public performance or exhibit (Guetzkow, 2002). </w:t>
      </w:r>
    </w:p>
    <w:p w14:paraId="0F44AF76" w14:textId="77777777" w:rsidR="00A248A7" w:rsidRDefault="00000000">
      <w:pPr>
        <w:pStyle w:val="Heading3"/>
        <w:spacing w:after="442" w:line="262" w:lineRule="auto"/>
        <w:ind w:left="26"/>
      </w:pPr>
      <w:r>
        <w:rPr>
          <w:i w:val="0"/>
        </w:rPr>
        <w:t xml:space="preserve">2.2 The Role of Arts in Ghanaian Festivals </w:t>
      </w:r>
    </w:p>
    <w:p w14:paraId="590BE814" w14:textId="77777777" w:rsidR="00A248A7" w:rsidRDefault="00000000">
      <w:pPr>
        <w:spacing w:after="0" w:line="476" w:lineRule="auto"/>
        <w:ind w:left="45" w:right="500"/>
      </w:pPr>
      <w:r>
        <w:t xml:space="preserve">Arts and festivals in Ghana are intertwined. They move together as a unit and separating them will be a hard nut to crack. The inclusion of art is a necessity rather than liability in Ghanaian culture irrespective of the ethnic group or location. This is as a result of man trying to live comfortably in his domain since the genesis of creation. Man found ways and means of living thereby improvising tools and materials. These tools and materials were used to create simple designs and forms which made life comfortable and the end product is what we see in our celebrations today. Art became a necessary commodity in human existence throughout the rites of passage of mankind. </w:t>
      </w:r>
      <w:proofErr w:type="gramStart"/>
      <w:r>
        <w:t>Therefore</w:t>
      </w:r>
      <w:proofErr w:type="gramEnd"/>
      <w:r>
        <w:t xml:space="preserve"> the role of art in festivals cannot be overemphasized. </w:t>
      </w:r>
    </w:p>
    <w:p w14:paraId="38D33988" w14:textId="77777777" w:rsidR="00A248A7" w:rsidRDefault="00000000">
      <w:pPr>
        <w:spacing w:after="252" w:line="259" w:lineRule="auto"/>
        <w:ind w:left="31" w:right="0" w:firstLine="0"/>
        <w:jc w:val="left"/>
      </w:pPr>
      <w:r>
        <w:lastRenderedPageBreak/>
        <w:t xml:space="preserve"> </w:t>
      </w:r>
    </w:p>
    <w:p w14:paraId="1A52F053" w14:textId="77777777" w:rsidR="00A248A7" w:rsidRDefault="00000000">
      <w:pPr>
        <w:spacing w:after="32" w:line="477" w:lineRule="auto"/>
        <w:ind w:left="45" w:right="500"/>
      </w:pPr>
      <w:proofErr w:type="spellStart"/>
      <w:r>
        <w:t>Asihene</w:t>
      </w:r>
      <w:proofErr w:type="spellEnd"/>
      <w:r>
        <w:t xml:space="preserve"> (1978) said art plays a pivotal role in all the acts of veneration intended to cleanse or purify the people during festivals. The role arts play reflects on the social, political, religious and economical lives of Ghanaians. This is also seen in the rites of passage and other customary rites. </w:t>
      </w:r>
    </w:p>
    <w:p w14:paraId="7ADA526D" w14:textId="77777777" w:rsidR="00A248A7" w:rsidRDefault="00000000">
      <w:pPr>
        <w:spacing w:after="0" w:line="484" w:lineRule="auto"/>
        <w:ind w:left="45" w:right="500"/>
      </w:pPr>
      <w:r>
        <w:t>Vrettos (2006) also wrote that:</w:t>
      </w:r>
      <w:r>
        <w:rPr>
          <w:i/>
        </w:rPr>
        <w:t xml:space="preserve"> </w:t>
      </w:r>
      <w:proofErr w:type="gramStart"/>
      <w:r>
        <w:t>“ festival</w:t>
      </w:r>
      <w:proofErr w:type="gramEnd"/>
      <w:r>
        <w:t xml:space="preserve"> is enhanced with more forms of art such as plastic arts and a broader content of visual &amp; performing arts (digital videos, slam poetry, etc.)”. To Vrettos, arts in festivals enrich and improve the celebration. It makes the celebration more colourful and appealing for public consumption and satisfaction. </w:t>
      </w:r>
    </w:p>
    <w:p w14:paraId="24991B3B" w14:textId="77777777" w:rsidR="00A248A7" w:rsidRDefault="00000000">
      <w:pPr>
        <w:spacing w:after="252" w:line="259" w:lineRule="auto"/>
        <w:ind w:left="31" w:right="0" w:firstLine="0"/>
        <w:jc w:val="left"/>
      </w:pPr>
      <w:r>
        <w:rPr>
          <w:i/>
        </w:rPr>
        <w:t xml:space="preserve"> </w:t>
      </w:r>
    </w:p>
    <w:p w14:paraId="20B6752F" w14:textId="77777777" w:rsidR="00A248A7" w:rsidRDefault="00000000">
      <w:pPr>
        <w:spacing w:line="481" w:lineRule="auto"/>
        <w:ind w:left="45" w:right="500"/>
      </w:pPr>
      <w:proofErr w:type="spellStart"/>
      <w:r>
        <w:t>Ododo</w:t>
      </w:r>
      <w:proofErr w:type="spellEnd"/>
      <w:r>
        <w:t xml:space="preserve"> (2001) also pointed out the functionalities of art in festivals even though he considered the festival as art in its entirety. The arts in the festivals are functional thus “art for </w:t>
      </w:r>
      <w:proofErr w:type="gramStart"/>
      <w:r>
        <w:t>life</w:t>
      </w:r>
      <w:proofErr w:type="gramEnd"/>
      <w:r>
        <w:t xml:space="preserve"> sake”. This falls under the instrumentalist theory of aesthetics which sees art as something that aids someone to do something easier or perform a specific task aside the beauty or taste. This bears out that in the history of African arts, functionality was a hallmark of every work of art they produced; tracing it down to prehistoric arts where images or works of art were created for magical or spiritual purposes. </w:t>
      </w:r>
    </w:p>
    <w:p w14:paraId="12BA623F" w14:textId="77777777" w:rsidR="00A248A7" w:rsidRDefault="00000000">
      <w:pPr>
        <w:spacing w:line="477" w:lineRule="auto"/>
        <w:ind w:left="45" w:right="500"/>
      </w:pPr>
      <w:r>
        <w:t xml:space="preserve">There are certain beliefs, traditions, myth, wise sayings and history embedded in the works of art in the celebration of festivals in Ghana and these are used as a form of keeping records, history and maintaining the tradition of the people or passing it on to generations. For example, the Union Jack used by the </w:t>
      </w:r>
      <w:proofErr w:type="spellStart"/>
      <w:r>
        <w:t>Dentsefo</w:t>
      </w:r>
      <w:proofErr w:type="spellEnd"/>
      <w:r>
        <w:t xml:space="preserve"> No. 2 Asafo Company of the </w:t>
      </w:r>
      <w:proofErr w:type="spellStart"/>
      <w:r>
        <w:t>Effutus</w:t>
      </w:r>
      <w:proofErr w:type="spellEnd"/>
      <w:r>
        <w:t xml:space="preserve"> attests to the fact that the British in history colonized Gold Coast, now Ghana, and the flag was used as a prize for the eventual winners who will be the first group to catch the deer and return to the durbar grounds. This is a confirmation of history and up to date, the Asafo Company still uses the Union Jack. </w:t>
      </w:r>
    </w:p>
    <w:p w14:paraId="1357BA05" w14:textId="77777777" w:rsidR="00A248A7" w:rsidRDefault="00000000">
      <w:pPr>
        <w:spacing w:line="477" w:lineRule="auto"/>
        <w:ind w:left="45" w:right="500"/>
      </w:pPr>
      <w:proofErr w:type="spellStart"/>
      <w:r>
        <w:lastRenderedPageBreak/>
        <w:t>Agbodo</w:t>
      </w:r>
      <w:proofErr w:type="spellEnd"/>
      <w:r>
        <w:t xml:space="preserve"> (2001) as cited in </w:t>
      </w:r>
      <w:proofErr w:type="spellStart"/>
      <w:r>
        <w:t>Gbadegbe</w:t>
      </w:r>
      <w:proofErr w:type="spellEnd"/>
      <w:r>
        <w:t xml:space="preserve"> (2009) revealed that festivals are days set aside for communal merry-making and that the day is marked with artefacts, chieftaincy regalia, cultural displays and other tourist attractions. According to him, chiefs and other traditional leaders attached significance to their art forms and amongst the Akan people for example, leadership regalia and prestige items for royals and others of high status represent an important area of artistic activity. He emphasized that festivals in Ghana are characterized by intensive use of art forms. Examples of art forms he </w:t>
      </w:r>
      <w:proofErr w:type="gramStart"/>
      <w:r>
        <w:t>listed  are</w:t>
      </w:r>
      <w:proofErr w:type="gramEnd"/>
      <w:r>
        <w:t xml:space="preserve"> stools, skins, linguist staffs, amulets bracelets, gold rings, special </w:t>
      </w:r>
      <w:proofErr w:type="spellStart"/>
      <w:r>
        <w:rPr>
          <w:i/>
        </w:rPr>
        <w:t>kente</w:t>
      </w:r>
      <w:proofErr w:type="spellEnd"/>
      <w:r>
        <w:rPr>
          <w:i/>
        </w:rPr>
        <w:t xml:space="preserve"> </w:t>
      </w:r>
      <w:r>
        <w:t xml:space="preserve">cloths, masks, decorative local weapons like bows and arrows, shields, palanquins and the performing arts such as the various traditional drumming, dances, </w:t>
      </w:r>
      <w:proofErr w:type="spellStart"/>
      <w:r>
        <w:t>masqueraders</w:t>
      </w:r>
      <w:proofErr w:type="spellEnd"/>
      <w:r>
        <w:t xml:space="preserve"> and music. </w:t>
      </w:r>
    </w:p>
    <w:p w14:paraId="27880EF6" w14:textId="77777777" w:rsidR="00A248A7" w:rsidRDefault="00000000">
      <w:pPr>
        <w:spacing w:after="456" w:line="259" w:lineRule="auto"/>
        <w:ind w:left="31" w:right="0" w:firstLine="0"/>
        <w:jc w:val="left"/>
      </w:pPr>
      <w:r>
        <w:t xml:space="preserve"> </w:t>
      </w:r>
    </w:p>
    <w:p w14:paraId="29B2AF3D" w14:textId="77777777" w:rsidR="00A248A7" w:rsidRDefault="00000000">
      <w:pPr>
        <w:pStyle w:val="Heading3"/>
        <w:spacing w:after="441" w:line="262" w:lineRule="auto"/>
        <w:ind w:left="26"/>
      </w:pPr>
      <w:r>
        <w:rPr>
          <w:i w:val="0"/>
        </w:rPr>
        <w:t xml:space="preserve">2.3 Importance of Festivals in Socio-economic Development of the Nation </w:t>
      </w:r>
    </w:p>
    <w:p w14:paraId="46F96FA8" w14:textId="77777777" w:rsidR="00A248A7" w:rsidRDefault="00000000">
      <w:pPr>
        <w:spacing w:after="241"/>
        <w:ind w:left="45" w:right="500"/>
      </w:pPr>
      <w:r>
        <w:t xml:space="preserve">Festivals are perhaps one of the least considered options, when talking about the economy. </w:t>
      </w:r>
    </w:p>
    <w:p w14:paraId="6A3D5838" w14:textId="77777777" w:rsidR="00A248A7" w:rsidRDefault="00000000">
      <w:pPr>
        <w:spacing w:line="478" w:lineRule="auto"/>
        <w:ind w:left="45" w:right="500"/>
      </w:pPr>
      <w:r>
        <w:t xml:space="preserve">Festivals not only act as cultural and social events but also as generators of income and employment in local economies. The knowledge of this impact by those who manage the festivals, is crucial when accessing public resources, which are given in the form of grants, and private financing which are obtained in the form of sponsorship </w:t>
      </w:r>
      <w:proofErr w:type="gramStart"/>
      <w:r>
        <w:t>( Duran</w:t>
      </w:r>
      <w:proofErr w:type="gramEnd"/>
      <w:r>
        <w:t xml:space="preserve">, Mejia, &amp;Valbuena, 2014). </w:t>
      </w:r>
    </w:p>
    <w:p w14:paraId="4E6E5487" w14:textId="77777777" w:rsidR="00A248A7" w:rsidRDefault="00000000">
      <w:pPr>
        <w:spacing w:line="477" w:lineRule="auto"/>
        <w:ind w:left="45" w:right="500"/>
      </w:pPr>
      <w:r>
        <w:t xml:space="preserve">In this regard the OAS’ (2007) American Committee on Culture states that culture is a strategic resource available in developing countries to meet the challenges of the new economic and social needs of the 21st century. Festivals form part of the elements of culture of a group of people. This means that certain social and economic needs in the society are met after celebrating festivals (Duran et al., 2014). </w:t>
      </w:r>
    </w:p>
    <w:p w14:paraId="79ADA65E" w14:textId="77777777" w:rsidR="00A248A7" w:rsidRDefault="00000000">
      <w:pPr>
        <w:spacing w:line="477" w:lineRule="auto"/>
        <w:ind w:left="45" w:right="500"/>
      </w:pPr>
      <w:r>
        <w:t xml:space="preserve">Festivals bring people from all walks of life to a destination. Where do they come from? How do they get to the event? What do they spend their money on, where do they sleep and where do they </w:t>
      </w:r>
      <w:r>
        <w:lastRenderedPageBreak/>
        <w:t xml:space="preserve">buy from? All these questions show how the socio-economic state of a country improves due to the celebration. It </w:t>
      </w:r>
      <w:proofErr w:type="gramStart"/>
      <w:r>
        <w:t>boost</w:t>
      </w:r>
      <w:proofErr w:type="gramEnd"/>
      <w:r>
        <w:t xml:space="preserve"> the local businesses in the area and serves as a trading </w:t>
      </w:r>
      <w:proofErr w:type="spellStart"/>
      <w:r>
        <w:t>center</w:t>
      </w:r>
      <w:proofErr w:type="spellEnd"/>
      <w:r>
        <w:t xml:space="preserve"> for goods and services. </w:t>
      </w:r>
    </w:p>
    <w:p w14:paraId="15D4507F" w14:textId="77777777" w:rsidR="00A248A7" w:rsidRDefault="00000000">
      <w:pPr>
        <w:spacing w:line="477" w:lineRule="auto"/>
        <w:ind w:left="45" w:right="500"/>
      </w:pPr>
      <w:r>
        <w:t>Also, festivals are one of the fastest growing forms of tourism. It is becoming increasingly popular in rural areas as a means to revitalize local economies. Advancing technologies and changing weather patterns (</w:t>
      </w:r>
      <w:proofErr w:type="gramStart"/>
      <w:r>
        <w:t>i.e.</w:t>
      </w:r>
      <w:proofErr w:type="gramEnd"/>
      <w:r>
        <w:t xml:space="preserve"> increase in droughts and floods/storms) have brought about the need for diversification of industry in areas previously reliant on traditional industries such as farming, or narrowly focused tourism industries. Events and festivals have been used with great success in many such areas as a means to draw people to regions that traditionally have a seasonal tourist appeal (Janeczko, Mules, &amp; Ritchie, n.d.). </w:t>
      </w:r>
    </w:p>
    <w:p w14:paraId="0D20E4CB" w14:textId="77777777" w:rsidR="00A248A7" w:rsidRDefault="00000000">
      <w:pPr>
        <w:spacing w:line="478" w:lineRule="auto"/>
        <w:ind w:left="45" w:right="500"/>
      </w:pPr>
      <w:r>
        <w:t xml:space="preserve">There is a form of media awareness through the press both international and local. Television, radio, social media and certain websites broadcast the celebration which in turn invites people to the celebration and also generates revenue for companies in the country. </w:t>
      </w:r>
    </w:p>
    <w:p w14:paraId="41F5EC41" w14:textId="77777777" w:rsidR="00A248A7" w:rsidRDefault="00000000">
      <w:pPr>
        <w:spacing w:line="477" w:lineRule="auto"/>
        <w:ind w:left="45" w:right="500"/>
      </w:pPr>
      <w:r>
        <w:t xml:space="preserve">Festivals help provide positive relationships between tourist, visitors and indigenes including media relations. They identify local partners and supporters and offer an opportunity to recognize those relationships. It identifies the events as a player in the local economy and in the community as a whole. Festivals open the door for future fund-raising projects and may support efforts to work more closely with financial institutions (Moore, 2012). </w:t>
      </w:r>
    </w:p>
    <w:p w14:paraId="12754F69" w14:textId="77777777" w:rsidR="00A248A7" w:rsidRDefault="00000000">
      <w:pPr>
        <w:spacing w:line="477" w:lineRule="auto"/>
        <w:ind w:left="45" w:right="500"/>
      </w:pPr>
      <w:r>
        <w:t>Festivals in Ghana offer the visitors the artistic scope from theatre to dance, fine art to craft art, indigenous Ghanaian music to contemporary music, sightseeing, wine tasting, beach visit, wildlife viewing, history and relaxing in some Ghanaian beautiful spot. All these generate some amount of revenue for the nation and also promote tourist attraction and the hospitality industries (</w:t>
      </w:r>
      <w:proofErr w:type="spellStart"/>
      <w:r>
        <w:t>Ediagbonya</w:t>
      </w:r>
      <w:proofErr w:type="spellEnd"/>
      <w:r>
        <w:t xml:space="preserve">, 2011). </w:t>
      </w:r>
    </w:p>
    <w:p w14:paraId="397421CC" w14:textId="77777777" w:rsidR="00A248A7" w:rsidRDefault="00000000">
      <w:pPr>
        <w:spacing w:line="479" w:lineRule="auto"/>
        <w:ind w:left="45" w:right="500"/>
      </w:pPr>
      <w:r>
        <w:lastRenderedPageBreak/>
        <w:t>The former Central Regional Minister, Mr. E.K.T. Addo, on the 5</w:t>
      </w:r>
      <w:r>
        <w:rPr>
          <w:vertAlign w:val="superscript"/>
        </w:rPr>
        <w:t>th</w:t>
      </w:r>
      <w:r>
        <w:t xml:space="preserve"> of May, 2014 appealed to the chiefs and people of Winneba to resolve the perennial skirmishes that have characterized the celebration of the </w:t>
      </w:r>
      <w:proofErr w:type="spellStart"/>
      <w:r>
        <w:t>Aboakyer</w:t>
      </w:r>
      <w:proofErr w:type="spellEnd"/>
      <w:r>
        <w:t xml:space="preserve"> festival in order to boost tourism in the area </w:t>
      </w:r>
      <w:hyperlink r:id="rId17">
        <w:r>
          <w:t>(</w:t>
        </w:r>
      </w:hyperlink>
      <w:hyperlink r:id="rId18">
        <w:r>
          <w:rPr>
            <w:color w:val="0000FF"/>
            <w:u w:val="single" w:color="0000FF"/>
          </w:rPr>
          <w:t>www.peacefmonline.com</w:t>
        </w:r>
      </w:hyperlink>
      <w:hyperlink r:id="rId19">
        <w:r>
          <w:t>)</w:t>
        </w:r>
      </w:hyperlink>
      <w:r>
        <w:t xml:space="preserve">.  </w:t>
      </w:r>
    </w:p>
    <w:p w14:paraId="374160DB" w14:textId="77777777" w:rsidR="00A248A7" w:rsidRDefault="00000000">
      <w:pPr>
        <w:spacing w:line="477" w:lineRule="auto"/>
        <w:ind w:left="45" w:right="500"/>
      </w:pPr>
      <w:r>
        <w:t xml:space="preserve">He further explained that the festival is one of the notable carnivals that brought tourists to the country leading to the earning of foreign exchange.  He agrees to the fact that the festival, in one way or the other, helps boost the economy of the state and the people in it. </w:t>
      </w:r>
    </w:p>
    <w:p w14:paraId="622D91EA" w14:textId="77777777" w:rsidR="00A248A7" w:rsidRDefault="00000000">
      <w:pPr>
        <w:spacing w:line="478" w:lineRule="auto"/>
        <w:ind w:left="45" w:right="500"/>
      </w:pPr>
      <w:proofErr w:type="spellStart"/>
      <w:r>
        <w:t>Gbadegbe</w:t>
      </w:r>
      <w:proofErr w:type="spellEnd"/>
      <w:r>
        <w:t xml:space="preserve"> and Mensah (2013), point out that festivals are not mere occasions of enjoyment and merry-making, but they are also platforms for social, religious and economic development of the society in which they are celebrated.  </w:t>
      </w:r>
    </w:p>
    <w:p w14:paraId="0943AE7B" w14:textId="77777777" w:rsidR="00A248A7" w:rsidRDefault="00000000">
      <w:pPr>
        <w:spacing w:line="477" w:lineRule="auto"/>
        <w:ind w:left="45" w:right="500"/>
      </w:pPr>
      <w:r>
        <w:t xml:space="preserve">From this, we understand it affects the various aspects of human life positively, thereby providing spiritual purification, releasing of stress, bringing happiness and satisfaction, increasing wallet of indigenes and also for networking purposes. </w:t>
      </w:r>
    </w:p>
    <w:p w14:paraId="04894A74" w14:textId="77777777" w:rsidR="00A248A7" w:rsidRDefault="00000000">
      <w:pPr>
        <w:spacing w:line="477" w:lineRule="auto"/>
        <w:ind w:left="45" w:right="500"/>
      </w:pPr>
      <w:r>
        <w:t xml:space="preserve">The exhibitions and mini fairs organized during festivals are means of buying and selling of products. There is a lot of buying and selling during the celebration. These organizations whose products and services are exhibited pay royalties to the organizers of the festival. </w:t>
      </w:r>
    </w:p>
    <w:p w14:paraId="21F9E63C" w14:textId="77777777" w:rsidR="00A248A7" w:rsidRDefault="00000000">
      <w:pPr>
        <w:spacing w:line="477" w:lineRule="auto"/>
        <w:ind w:left="45" w:right="500"/>
      </w:pPr>
      <w:r>
        <w:t xml:space="preserve">In view of this, certain ethnic groups readjust their celebration date to the beginning of the month or ending of the month with the assurance that working class indigenes and visitors will be paid at that time of the month to enable them travel back home and also have enough to spend and give out as gift during the celebration. A typical example is that of the </w:t>
      </w:r>
      <w:proofErr w:type="spellStart"/>
      <w:r>
        <w:t>Effutus</w:t>
      </w:r>
      <w:proofErr w:type="spellEnd"/>
      <w:r>
        <w:t xml:space="preserve">’ </w:t>
      </w:r>
      <w:proofErr w:type="spellStart"/>
      <w:r>
        <w:t>Aboakyer</w:t>
      </w:r>
      <w:proofErr w:type="spellEnd"/>
      <w:r>
        <w:t xml:space="preserve"> Festival. It was rescheduled to the first week of May every year and it has been like that for some years now. </w:t>
      </w:r>
    </w:p>
    <w:p w14:paraId="0B025814" w14:textId="77777777" w:rsidR="00A248A7" w:rsidRDefault="00000000">
      <w:pPr>
        <w:spacing w:line="477" w:lineRule="auto"/>
        <w:ind w:left="45" w:right="500"/>
      </w:pPr>
      <w:r>
        <w:lastRenderedPageBreak/>
        <w:t xml:space="preserve">The chiefs’ regalia for processions and the items used by the Asafo companies are all made up of art works which in one way or the other help promote Made in Ghana products and help in generating income for the individuals, community and the nation at large.  </w:t>
      </w:r>
    </w:p>
    <w:p w14:paraId="73F9A74B" w14:textId="77777777" w:rsidR="00A248A7" w:rsidRDefault="00000000">
      <w:pPr>
        <w:spacing w:line="477" w:lineRule="auto"/>
        <w:ind w:left="45" w:right="500"/>
      </w:pPr>
      <w:r>
        <w:t xml:space="preserve">The arts in festivals serve as a source of employments and ready markets for the artists who produce them. The artists earn a living from the returns made after selling the artefacts. These returns are reinvested in the raw materials used in the production of the works which give some revenue to the state.  </w:t>
      </w:r>
    </w:p>
    <w:p w14:paraId="4B93D2A5" w14:textId="77777777" w:rsidR="00A248A7" w:rsidRDefault="00000000">
      <w:pPr>
        <w:spacing w:line="477" w:lineRule="auto"/>
        <w:ind w:left="45" w:right="500"/>
      </w:pPr>
      <w:r>
        <w:t xml:space="preserve">Festivals build community identity and pride leading to positive community norms, such as diversity, tolerance and free expression. They increase sense of collective identity and usefulness to the community thereby giving the people a great sense of belonging. People come together who might not otherwise come into contact with each other. Festivals put together social capital by getting people involved, by connecting organizations to each other and by giving participants experience in organizing and working with local government and non-profit organizations (Guetzkow, 2002). </w:t>
      </w:r>
    </w:p>
    <w:p w14:paraId="0104DB16" w14:textId="77777777" w:rsidR="00A248A7" w:rsidRDefault="00000000">
      <w:pPr>
        <w:spacing w:after="261" w:line="493" w:lineRule="auto"/>
        <w:ind w:left="45" w:right="500"/>
      </w:pPr>
      <w:r>
        <w:t xml:space="preserve">Again, they improve community image and status thereby increasing attractiveness of the area to tourists, businesses, people (esp. high- skill workers) and investments.  Festivals foster a “creative milieu” that spurs economic growth in creative industries. It makes the place a </w:t>
      </w:r>
      <w:proofErr w:type="spellStart"/>
      <w:r>
        <w:t>center</w:t>
      </w:r>
      <w:proofErr w:type="spellEnd"/>
      <w:r>
        <w:t xml:space="preserve"> to generate a flow of ideas and inventions. </w:t>
      </w:r>
    </w:p>
    <w:p w14:paraId="325597FC" w14:textId="77777777" w:rsidR="00A248A7" w:rsidRDefault="00000000">
      <w:pPr>
        <w:pStyle w:val="Heading3"/>
        <w:spacing w:after="250" w:line="262" w:lineRule="auto"/>
        <w:ind w:left="26"/>
      </w:pPr>
      <w:r>
        <w:rPr>
          <w:i w:val="0"/>
        </w:rPr>
        <w:t xml:space="preserve">2.4 The Significance of Art in Festivals </w:t>
      </w:r>
    </w:p>
    <w:p w14:paraId="18B472D8" w14:textId="77777777" w:rsidR="00A248A7" w:rsidRDefault="00000000">
      <w:pPr>
        <w:spacing w:line="477" w:lineRule="auto"/>
        <w:ind w:left="45" w:right="500"/>
      </w:pPr>
      <w:r>
        <w:t xml:space="preserve">Art is a distinctive expression of ideas, beliefs, experiences and feelings presented in a </w:t>
      </w:r>
      <w:proofErr w:type="spellStart"/>
      <w:r>
        <w:t>welldesigned</w:t>
      </w:r>
      <w:proofErr w:type="spellEnd"/>
      <w:r>
        <w:t xml:space="preserve"> visual or audio format. Quantifying the worth of art in the celebration of festival will not be a difficult mantle. This is because it is so glaring and obvious during festivals in Ghana, </w:t>
      </w:r>
      <w:r>
        <w:lastRenderedPageBreak/>
        <w:t xml:space="preserve">Africa and the world at large. Festivals with fewer arts are not as popular as the ones with lots of arts dominating the celebration. </w:t>
      </w:r>
    </w:p>
    <w:p w14:paraId="5DA694B5" w14:textId="77777777" w:rsidR="00A248A7" w:rsidRDefault="00000000">
      <w:pPr>
        <w:spacing w:line="478" w:lineRule="auto"/>
        <w:ind w:left="45" w:right="500"/>
      </w:pPr>
      <w:r>
        <w:t>Festivals are important cultural activities in Ghana and they are very substantial and aboriginal to the very people who celebrate them. It is an event that presents the traditional leader of the community to give accounts of the past year and plans for the future (</w:t>
      </w:r>
      <w:proofErr w:type="spellStart"/>
      <w:r>
        <w:t>Gbadegbe</w:t>
      </w:r>
      <w:proofErr w:type="spellEnd"/>
      <w:r>
        <w:t xml:space="preserve"> &amp; Mensah, 2013). </w:t>
      </w:r>
    </w:p>
    <w:p w14:paraId="5AA3C9D8" w14:textId="77777777" w:rsidR="00A248A7" w:rsidRDefault="00000000">
      <w:pPr>
        <w:spacing w:line="476" w:lineRule="auto"/>
        <w:ind w:left="45" w:right="500"/>
      </w:pPr>
      <w:r>
        <w:t xml:space="preserve">Art in festivals serves as a mirror for traditions and culture of the people. The way of life of the people, canons and philosophies are inculcated in their arts and these arts are seen throughout the celebration of a festival.  The arts are used to sell the identity and culture of the people to the rest of the world.  </w:t>
      </w:r>
    </w:p>
    <w:p w14:paraId="58833CC8" w14:textId="77777777" w:rsidR="00A248A7" w:rsidRDefault="00000000">
      <w:pPr>
        <w:spacing w:line="477" w:lineRule="auto"/>
        <w:ind w:left="45" w:right="500"/>
      </w:pPr>
      <w:r>
        <w:t xml:space="preserve">The use of arts in festivals is important in the educational sector of a country. Since the use of art in festivals is very immense, it serves as teaching aids (teaching and learning materials) to facilitate the teaching and learning of arts, history and social studies.  </w:t>
      </w:r>
    </w:p>
    <w:p w14:paraId="3DBFB247" w14:textId="77777777" w:rsidR="00A248A7" w:rsidRDefault="00000000">
      <w:pPr>
        <w:spacing w:line="477" w:lineRule="auto"/>
        <w:ind w:left="45" w:right="500"/>
      </w:pPr>
      <w:r>
        <w:t xml:space="preserve">The artistic elements in festivals serve as a source of reference to certain festivals that are not celebrated any more thereby serving as evidence of the existence of the events. They aid in record keeping. These records are seen in museums, cultural </w:t>
      </w:r>
      <w:proofErr w:type="spellStart"/>
      <w:r>
        <w:t>centers</w:t>
      </w:r>
      <w:proofErr w:type="spellEnd"/>
      <w:r>
        <w:t xml:space="preserve">, traditional council offices, palaces and archives of the nation.  </w:t>
      </w:r>
    </w:p>
    <w:p w14:paraId="7E271DAA" w14:textId="77777777" w:rsidR="00A248A7" w:rsidRDefault="00000000">
      <w:pPr>
        <w:spacing w:line="477" w:lineRule="auto"/>
        <w:ind w:left="45" w:right="500"/>
      </w:pPr>
      <w:r>
        <w:t xml:space="preserve">It is the art in festivals that attract people from all over the world to a destination. Festivals with little or no art forms suffer patronage. There is nothing persuasive about such events and makes the celebration unattractive to visitors and indigenes. </w:t>
      </w:r>
    </w:p>
    <w:p w14:paraId="3DA9F4B9" w14:textId="77777777" w:rsidR="00A248A7" w:rsidRDefault="00000000">
      <w:pPr>
        <w:spacing w:after="273" w:line="483" w:lineRule="auto"/>
        <w:ind w:left="45" w:right="500"/>
      </w:pPr>
      <w:r>
        <w:t xml:space="preserve">Furthermore, when a chief goes out with his retinue, whether in a procession or sitting in state, there is an act of drama and also, an art exhibition of his regalia: “for these clothing, stools, swords, drums, rings, staffs etc. were not limited to function, they were also meant to express the emotion </w:t>
      </w:r>
      <w:r>
        <w:lastRenderedPageBreak/>
        <w:t xml:space="preserve">and ideas of beauty and ugliness (Kukah, 1977). In view of this, without the arts the chiefs will look ordinary in the eyes of people. The arts give them class, status and identity thus royalty comes with the arts whether visual or environmental, verbal and performing arts.  </w:t>
      </w:r>
    </w:p>
    <w:p w14:paraId="3C1E41B0" w14:textId="77777777" w:rsidR="00A248A7" w:rsidRDefault="00000000">
      <w:pPr>
        <w:spacing w:after="256" w:line="259" w:lineRule="auto"/>
        <w:ind w:left="31" w:right="0" w:firstLine="0"/>
        <w:jc w:val="left"/>
      </w:pPr>
      <w:r>
        <w:rPr>
          <w:b/>
        </w:rPr>
        <w:t xml:space="preserve"> </w:t>
      </w:r>
    </w:p>
    <w:p w14:paraId="6FCAC6AA" w14:textId="77777777" w:rsidR="00A248A7" w:rsidRDefault="00000000">
      <w:pPr>
        <w:spacing w:after="256" w:line="259" w:lineRule="auto"/>
        <w:ind w:left="31" w:right="0" w:firstLine="0"/>
        <w:jc w:val="left"/>
      </w:pPr>
      <w:r>
        <w:rPr>
          <w:b/>
        </w:rPr>
        <w:t xml:space="preserve"> </w:t>
      </w:r>
    </w:p>
    <w:p w14:paraId="51345DC5" w14:textId="77777777" w:rsidR="00A248A7" w:rsidRDefault="00000000">
      <w:pPr>
        <w:spacing w:after="256" w:line="259" w:lineRule="auto"/>
        <w:ind w:left="31" w:right="0" w:firstLine="0"/>
        <w:jc w:val="left"/>
      </w:pPr>
      <w:r>
        <w:rPr>
          <w:b/>
        </w:rPr>
        <w:t xml:space="preserve"> </w:t>
      </w:r>
    </w:p>
    <w:p w14:paraId="60FE2BB3" w14:textId="77777777" w:rsidR="00A248A7" w:rsidRDefault="00000000">
      <w:pPr>
        <w:spacing w:after="0" w:line="259" w:lineRule="auto"/>
        <w:ind w:left="31" w:right="0" w:firstLine="0"/>
        <w:jc w:val="left"/>
      </w:pPr>
      <w:r>
        <w:rPr>
          <w:b/>
        </w:rPr>
        <w:t xml:space="preserve"> </w:t>
      </w:r>
    </w:p>
    <w:p w14:paraId="11DF69C4" w14:textId="77777777" w:rsidR="00A248A7" w:rsidRDefault="00000000">
      <w:pPr>
        <w:pStyle w:val="Heading3"/>
        <w:spacing w:after="250" w:line="262" w:lineRule="auto"/>
        <w:ind w:left="26"/>
      </w:pPr>
      <w:r>
        <w:rPr>
          <w:i w:val="0"/>
        </w:rPr>
        <w:t xml:space="preserve">2.5 The Celebration of Festivals in Africa </w:t>
      </w:r>
    </w:p>
    <w:p w14:paraId="42E941B8" w14:textId="77777777" w:rsidR="00A248A7" w:rsidRDefault="00000000">
      <w:pPr>
        <w:spacing w:after="12" w:line="477" w:lineRule="auto"/>
        <w:ind w:left="45" w:right="500"/>
      </w:pPr>
      <w:r>
        <w:t xml:space="preserve">Although civilization started in Africa, there is no specific date to show when festivals began in Africa. This is as a result of lack of documentation and proper means of record keeping in the prehistoric era. Africans celebrate festivals whose roots are traced to their fore - fathers and ancestors. In the African tradition, festivals are classified as harvest festivals, hunting festivals, planting festivals, fishing festivals, commemorative festivals, festival for the gods, victory festivals, masquerade festivals, festivals for the ancestors and coronation or accession festivals. Examples of harvest festivals in Africa are; </w:t>
      </w:r>
      <w:proofErr w:type="spellStart"/>
      <w:r>
        <w:t>Homowo</w:t>
      </w:r>
      <w:proofErr w:type="spellEnd"/>
      <w:r>
        <w:t xml:space="preserve"> festival of Ga people of Ghana, </w:t>
      </w:r>
      <w:proofErr w:type="spellStart"/>
      <w:r>
        <w:t>Asogli</w:t>
      </w:r>
      <w:proofErr w:type="spellEnd"/>
      <w:r>
        <w:t xml:space="preserve"> yam festival of the people of Ho – Ghana, </w:t>
      </w:r>
      <w:proofErr w:type="spellStart"/>
      <w:r>
        <w:t>Adaa-Kuya</w:t>
      </w:r>
      <w:proofErr w:type="spellEnd"/>
      <w:r>
        <w:t xml:space="preserve"> festival of the people of Bolgatanga - Ghana, Hunting festivals; </w:t>
      </w:r>
      <w:proofErr w:type="spellStart"/>
      <w:r>
        <w:t>Aboakyer</w:t>
      </w:r>
      <w:proofErr w:type="spellEnd"/>
      <w:r>
        <w:t xml:space="preserve"> festival of the </w:t>
      </w:r>
      <w:proofErr w:type="spellStart"/>
      <w:r>
        <w:t>Effutus</w:t>
      </w:r>
      <w:proofErr w:type="spellEnd"/>
      <w:r>
        <w:t xml:space="preserve"> – Ghana, masquerade festivals; Eyo and Igbo festival of masquerade Nigeria, masquerade festival of Winneba, </w:t>
      </w:r>
      <w:proofErr w:type="spellStart"/>
      <w:r>
        <w:t>Saltpond</w:t>
      </w:r>
      <w:proofErr w:type="spellEnd"/>
      <w:r>
        <w:t xml:space="preserve"> and </w:t>
      </w:r>
      <w:proofErr w:type="spellStart"/>
      <w:r>
        <w:t>Sekondi</w:t>
      </w:r>
      <w:proofErr w:type="spellEnd"/>
      <w:r>
        <w:t xml:space="preserve"> – Ghana, fishing festivals; </w:t>
      </w:r>
      <w:proofErr w:type="spellStart"/>
      <w:r>
        <w:t>Argungu</w:t>
      </w:r>
      <w:proofErr w:type="spellEnd"/>
      <w:r>
        <w:t xml:space="preserve"> fishing festival – Nigeria, commemorative festival; </w:t>
      </w:r>
      <w:proofErr w:type="spellStart"/>
      <w:r>
        <w:t>Akwasidae</w:t>
      </w:r>
      <w:proofErr w:type="spellEnd"/>
      <w:r>
        <w:t xml:space="preserve"> festival of the Ashantis– Ghana, dance festival; </w:t>
      </w:r>
      <w:proofErr w:type="spellStart"/>
      <w:r>
        <w:t>Bwaba</w:t>
      </w:r>
      <w:proofErr w:type="spellEnd"/>
      <w:r>
        <w:t xml:space="preserve"> dancing mask festival of Burkina Faso,  festival of the gods; </w:t>
      </w:r>
      <w:proofErr w:type="spellStart"/>
      <w:r>
        <w:t>EpeEkpe</w:t>
      </w:r>
      <w:proofErr w:type="spellEnd"/>
      <w:r>
        <w:t xml:space="preserve"> in </w:t>
      </w:r>
      <w:proofErr w:type="spellStart"/>
      <w:r>
        <w:t>Glidji</w:t>
      </w:r>
      <w:proofErr w:type="spellEnd"/>
      <w:r>
        <w:t xml:space="preserve">– Togo, festival for the ancestors; Akomase festival of the </w:t>
      </w:r>
      <w:proofErr w:type="spellStart"/>
      <w:r>
        <w:t>Effutus</w:t>
      </w:r>
      <w:proofErr w:type="spellEnd"/>
      <w:r>
        <w:t xml:space="preserve"> - Ghana etc.  It has been one of the elements of culture or events in Africa that has stood the test of time, right from the pre-colonial era, colonial and post-colonial era. </w:t>
      </w:r>
    </w:p>
    <w:p w14:paraId="098B0E8F" w14:textId="77777777" w:rsidR="00A248A7" w:rsidRDefault="00000000">
      <w:pPr>
        <w:spacing w:after="260" w:line="259" w:lineRule="auto"/>
        <w:ind w:left="31" w:right="0" w:firstLine="0"/>
        <w:jc w:val="left"/>
      </w:pPr>
      <w:r>
        <w:rPr>
          <w:rFonts w:ascii="Calibri" w:eastAsia="Calibri" w:hAnsi="Calibri" w:cs="Calibri"/>
        </w:rPr>
        <w:t xml:space="preserve"> </w:t>
      </w:r>
    </w:p>
    <w:p w14:paraId="36BA27D7" w14:textId="77777777" w:rsidR="00A248A7" w:rsidRDefault="00000000">
      <w:pPr>
        <w:spacing w:line="477" w:lineRule="auto"/>
        <w:ind w:left="45" w:right="500"/>
      </w:pPr>
      <w:r>
        <w:lastRenderedPageBreak/>
        <w:t xml:space="preserve">Art in Africa is contextual, thus a manifestation to be understood only in the light of its cultural origins. It may be appreciated for its formal qualities but the formal qualities tell us nothing about the artist, culture he/she worked in or its effectiveness as useful powerful object (Chanda, 1991). </w:t>
      </w:r>
    </w:p>
    <w:p w14:paraId="1E973D2C" w14:textId="77777777" w:rsidR="00A248A7" w:rsidRDefault="00000000">
      <w:pPr>
        <w:spacing w:line="477" w:lineRule="auto"/>
        <w:ind w:left="45" w:right="500"/>
      </w:pPr>
      <w:r>
        <w:t xml:space="preserve">In order to understand and appreciate African arts in festivals, people in general must understand that: (a) taste is a product of culture; (b) it is necessary to be familiar with the canons and philosophies underpinning non – western creations for it are the canons and philosophies which give the object their form. </w:t>
      </w:r>
      <w:proofErr w:type="gramStart"/>
      <w:r>
        <w:t>E.g.</w:t>
      </w:r>
      <w:proofErr w:type="gramEnd"/>
      <w:r>
        <w:t xml:space="preserve"> Building calves in the case of the Baule of the Cote </w:t>
      </w:r>
      <w:proofErr w:type="spellStart"/>
      <w:r>
        <w:t>d’ivoire</w:t>
      </w:r>
      <w:proofErr w:type="spellEnd"/>
      <w:r>
        <w:t xml:space="preserve"> or large eyes in the case of the Yoruba of Nigeria and (c) accept, respect and embrace differences as positives (Chanda, 1991). </w:t>
      </w:r>
    </w:p>
    <w:p w14:paraId="2B128133" w14:textId="77777777" w:rsidR="00A248A7" w:rsidRDefault="00000000">
      <w:pPr>
        <w:spacing w:line="477" w:lineRule="auto"/>
        <w:ind w:left="45" w:right="500"/>
      </w:pPr>
      <w:r>
        <w:t xml:space="preserve">Festivals in Africa are celebrated annually in different locations at different times. The time of celebration is determined by the calendar system of the ethnic group, thus whether they are using the lunar calendar system (moon), solar calendar system (sun) or Luna - solar calendar system (combination of the moon and sun). </w:t>
      </w:r>
    </w:p>
    <w:p w14:paraId="7FF34E8D" w14:textId="77777777" w:rsidR="00A248A7" w:rsidRDefault="00000000">
      <w:pPr>
        <w:spacing w:line="476" w:lineRule="auto"/>
        <w:ind w:left="45" w:right="500"/>
      </w:pPr>
      <w:r>
        <w:t xml:space="preserve">Masquerade festival celebrated in the southern part of Ghana during Christmas is also celebrated in Nigeria around that same time. The youth in their twenties and thirties dress in colourful costumes and wear masks. In Nigeria, they are used to honour their ancestral spirits whereas Ghana there is no form of spirituality attached to it. </w:t>
      </w:r>
    </w:p>
    <w:p w14:paraId="34196CF0" w14:textId="77777777" w:rsidR="00A248A7" w:rsidRDefault="00000000">
      <w:pPr>
        <w:spacing w:line="477" w:lineRule="auto"/>
        <w:ind w:left="45" w:right="500"/>
      </w:pPr>
      <w:r>
        <w:t xml:space="preserve">Some festivals in Africa are also in a form of competition. Examples are the </w:t>
      </w:r>
      <w:proofErr w:type="spellStart"/>
      <w:r>
        <w:t>Argungu</w:t>
      </w:r>
      <w:proofErr w:type="spellEnd"/>
      <w:r>
        <w:t xml:space="preserve"> Fishing Festival – Nigeria; and the </w:t>
      </w:r>
      <w:proofErr w:type="spellStart"/>
      <w:r>
        <w:t>Aboakyer</w:t>
      </w:r>
      <w:proofErr w:type="spellEnd"/>
      <w:r>
        <w:t xml:space="preserve"> Festival – Ghana. The </w:t>
      </w:r>
      <w:proofErr w:type="spellStart"/>
      <w:r>
        <w:t>Argungu</w:t>
      </w:r>
      <w:proofErr w:type="spellEnd"/>
      <w:r>
        <w:t xml:space="preserve"> Festival is held on the Sokoto River in February or March with thousands of fishermen equipped with only nets to compete to catch the largest fish. The </w:t>
      </w:r>
      <w:proofErr w:type="spellStart"/>
      <w:r>
        <w:t>Aboakyer</w:t>
      </w:r>
      <w:proofErr w:type="spellEnd"/>
      <w:r>
        <w:t xml:space="preserve"> Festival in Ghana is also a form of competition between two Asafo companies over the catch of a live deer to feed their war god </w:t>
      </w:r>
      <w:proofErr w:type="spellStart"/>
      <w:r>
        <w:t>Apa</w:t>
      </w:r>
      <w:proofErr w:type="spellEnd"/>
      <w:r>
        <w:t xml:space="preserve"> </w:t>
      </w:r>
      <w:proofErr w:type="spellStart"/>
      <w:r>
        <w:t>Sekum</w:t>
      </w:r>
      <w:proofErr w:type="spellEnd"/>
      <w:r>
        <w:t xml:space="preserve">. It is held in the first week of May every year. </w:t>
      </w:r>
    </w:p>
    <w:p w14:paraId="4E74F473" w14:textId="77777777" w:rsidR="00A248A7" w:rsidRDefault="00000000">
      <w:pPr>
        <w:spacing w:after="276" w:line="478" w:lineRule="auto"/>
        <w:ind w:left="45" w:right="500"/>
      </w:pPr>
      <w:r>
        <w:lastRenderedPageBreak/>
        <w:t xml:space="preserve">There are other attractions attached to the festival and these include dance, music, sporting activities, exhibition of arts and crafts and procession of Chiefs. </w:t>
      </w:r>
    </w:p>
    <w:p w14:paraId="77D2C1A1" w14:textId="77777777" w:rsidR="00A248A7" w:rsidRDefault="00000000">
      <w:pPr>
        <w:spacing w:after="281" w:line="476" w:lineRule="auto"/>
        <w:ind w:left="45" w:right="500"/>
      </w:pPr>
      <w:r>
        <w:t xml:space="preserve">Some festivals in Africa are celebrated to inquire from the gods what is in store for them in the coming year. Example is the </w:t>
      </w:r>
      <w:proofErr w:type="spellStart"/>
      <w:r>
        <w:t>EpeEkpe</w:t>
      </w:r>
      <w:proofErr w:type="spellEnd"/>
      <w:r>
        <w:t xml:space="preserve"> festival of Togo and the casting of lots (</w:t>
      </w:r>
      <w:proofErr w:type="spellStart"/>
      <w:r>
        <w:t>Ebisatsir</w:t>
      </w:r>
      <w:proofErr w:type="spellEnd"/>
      <w:r>
        <w:t xml:space="preserve">) on Sunday during the </w:t>
      </w:r>
      <w:proofErr w:type="spellStart"/>
      <w:r>
        <w:t>Aboakyer</w:t>
      </w:r>
      <w:proofErr w:type="spellEnd"/>
      <w:r>
        <w:t xml:space="preserve"> festival of the </w:t>
      </w:r>
      <w:proofErr w:type="spellStart"/>
      <w:r>
        <w:t>Effutus</w:t>
      </w:r>
      <w:proofErr w:type="spellEnd"/>
      <w:r>
        <w:t xml:space="preserve"> in Ghana. The highlight of the </w:t>
      </w:r>
      <w:proofErr w:type="spellStart"/>
      <w:r>
        <w:t>EpeEkpe</w:t>
      </w:r>
      <w:proofErr w:type="spellEnd"/>
      <w:r>
        <w:t xml:space="preserve"> festival is the sacred stone, sought by a priest within a sacred walled-in forest. The stone's colour portends the fortunes of the coming year. The blue stone announcing a year of rain and abundant harvests, if red, it will be a year of war, meanwhile the black stone presages of famine, disease and devastating rain. Finally, the white stone indicates that the year will be blessed with luck and abundance </w:t>
      </w:r>
      <w:hyperlink r:id="rId20">
        <w:r>
          <w:t>(</w:t>
        </w:r>
      </w:hyperlink>
      <w:hyperlink r:id="rId21">
        <w:r>
          <w:rPr>
            <w:color w:val="0000FF"/>
            <w:u w:val="single" w:color="0000FF"/>
          </w:rPr>
          <w:t>http://www.transafrica.biz/en/tour</w:t>
        </w:r>
      </w:hyperlink>
      <w:hyperlink r:id="rId22">
        <w:r>
          <w:t>)</w:t>
        </w:r>
      </w:hyperlink>
      <w:r>
        <w:t xml:space="preserve">. </w:t>
      </w:r>
    </w:p>
    <w:p w14:paraId="6B5B463B" w14:textId="77777777" w:rsidR="00A248A7" w:rsidRDefault="00000000">
      <w:pPr>
        <w:spacing w:after="278" w:line="477" w:lineRule="auto"/>
        <w:ind w:left="45" w:right="500"/>
      </w:pPr>
      <w:r>
        <w:t xml:space="preserve">In recent times, festivals in Africa are celebrated with a theme. These themes are agreed upon by the planning committee in consultation with the Paramount Chief. They range from unity, conflict resolution, development, education and so on.   </w:t>
      </w:r>
    </w:p>
    <w:p w14:paraId="27A2324E" w14:textId="77777777" w:rsidR="00A248A7" w:rsidRDefault="00000000">
      <w:pPr>
        <w:spacing w:after="286" w:line="476" w:lineRule="auto"/>
        <w:ind w:left="45" w:right="500"/>
      </w:pPr>
      <w:r>
        <w:t xml:space="preserve">All the authors aforementioned in this chapter of the study agree through their missive that the festivals in Africa irrespective of tribe or location contains certain </w:t>
      </w:r>
      <w:proofErr w:type="gramStart"/>
      <w:r>
        <w:t>amount</w:t>
      </w:r>
      <w:proofErr w:type="gramEnd"/>
      <w:r>
        <w:t xml:space="preserve"> of arts whether visual or environmental, verbal arts and performing arts. Arts and festivals are bonded in one spirit and goal thus they are intertwined. In all, festivals are the parade of artistic elements.  </w:t>
      </w:r>
    </w:p>
    <w:p w14:paraId="1470B155" w14:textId="77777777" w:rsidR="00A248A7" w:rsidRDefault="00000000">
      <w:pPr>
        <w:pStyle w:val="Heading3"/>
        <w:spacing w:after="523" w:line="262" w:lineRule="auto"/>
        <w:ind w:left="26"/>
      </w:pPr>
      <w:r>
        <w:rPr>
          <w:i w:val="0"/>
        </w:rPr>
        <w:t xml:space="preserve">2.6 The Origin of the </w:t>
      </w:r>
      <w:proofErr w:type="spellStart"/>
      <w:r>
        <w:rPr>
          <w:i w:val="0"/>
        </w:rPr>
        <w:t>Aboakyer</w:t>
      </w:r>
      <w:proofErr w:type="spellEnd"/>
      <w:r>
        <w:rPr>
          <w:i w:val="0"/>
        </w:rPr>
        <w:t xml:space="preserve"> Festival</w:t>
      </w:r>
      <w:r>
        <w:rPr>
          <w:b w:val="0"/>
          <w:i w:val="0"/>
        </w:rPr>
        <w:t xml:space="preserve"> </w:t>
      </w:r>
    </w:p>
    <w:p w14:paraId="424FB8EF" w14:textId="77777777" w:rsidR="00A248A7" w:rsidRDefault="00000000">
      <w:pPr>
        <w:spacing w:line="476" w:lineRule="auto"/>
        <w:ind w:left="45" w:right="500"/>
      </w:pPr>
      <w:r>
        <w:t>The natives of Simpa (</w:t>
      </w:r>
      <w:proofErr w:type="spellStart"/>
      <w:r>
        <w:t>Effutus</w:t>
      </w:r>
      <w:proofErr w:type="spellEnd"/>
      <w:r>
        <w:t xml:space="preserve">) love deeply and hold in high esteem their deity, </w:t>
      </w:r>
      <w:proofErr w:type="spellStart"/>
      <w:r>
        <w:t>Penkye</w:t>
      </w:r>
      <w:proofErr w:type="spellEnd"/>
      <w:r>
        <w:t xml:space="preserve"> Otu, their war god, </w:t>
      </w:r>
      <w:proofErr w:type="spellStart"/>
      <w:r>
        <w:t>Apa</w:t>
      </w:r>
      <w:proofErr w:type="spellEnd"/>
      <w:r>
        <w:t xml:space="preserve"> </w:t>
      </w:r>
      <w:proofErr w:type="spellStart"/>
      <w:r>
        <w:t>Sekum</w:t>
      </w:r>
      <w:proofErr w:type="spellEnd"/>
      <w:r>
        <w:t xml:space="preserve"> and other deities, for leading their ancestors through the arduous journey from Timbuktu to their present settlement.  Oral records indicate that all along this route, the leaders of this migrating group conciliated the deity for all forms of protection against the </w:t>
      </w:r>
      <w:r>
        <w:lastRenderedPageBreak/>
        <w:t xml:space="preserve">numerous challenges that confronted them including diseases and feeding. At their present location, the annual rites were performed by the elders of the </w:t>
      </w:r>
      <w:proofErr w:type="spellStart"/>
      <w:r>
        <w:t>Otuano</w:t>
      </w:r>
      <w:proofErr w:type="spellEnd"/>
      <w:r>
        <w:t xml:space="preserve"> Royal House who established Simpa (Winneba). </w:t>
      </w:r>
      <w:proofErr w:type="spellStart"/>
      <w:r>
        <w:t>Penkye</w:t>
      </w:r>
      <w:proofErr w:type="spellEnd"/>
      <w:r>
        <w:t xml:space="preserve"> Otu and its sons (lesser gods) did enjoy human sacrifices in the beginning but this had to be changed with the dawning of civilization and human rights laws. </w:t>
      </w:r>
    </w:p>
    <w:p w14:paraId="0776855D" w14:textId="77777777" w:rsidR="00A248A7" w:rsidRDefault="00000000">
      <w:pPr>
        <w:spacing w:after="43" w:line="477" w:lineRule="auto"/>
        <w:ind w:left="45" w:right="500"/>
      </w:pPr>
      <w:r>
        <w:t xml:space="preserve">Slaves were kept for this purpose but the gruesomeness of the process because of increasing intimacy between slaves and masters and the dawning of civilization created a social concern that led to consultations with the deity for a more suitable alternative. The alternative, a leopard, was found to be more difficult to obtain as the capture of a single animal resulted in the loss of many more lives than the sacrifice of a single slave.  It was also noted that by then, the “able-bodied men” and fearless among the leadership of the </w:t>
      </w:r>
      <w:proofErr w:type="spellStart"/>
      <w:r>
        <w:t>Gyarteh</w:t>
      </w:r>
      <w:proofErr w:type="spellEnd"/>
      <w:r>
        <w:t xml:space="preserve"> family were gone. Eventually, the </w:t>
      </w:r>
    </w:p>
    <w:p w14:paraId="68E700C6" w14:textId="77777777" w:rsidR="00A248A7" w:rsidRDefault="00000000">
      <w:pPr>
        <w:spacing w:line="479" w:lineRule="auto"/>
        <w:ind w:left="45" w:right="500"/>
      </w:pPr>
      <w:r>
        <w:t>“</w:t>
      </w:r>
      <w:proofErr w:type="spellStart"/>
      <w:r>
        <w:rPr>
          <w:i/>
        </w:rPr>
        <w:t>Wansan</w:t>
      </w:r>
      <w:proofErr w:type="spellEnd"/>
      <w:r>
        <w:t xml:space="preserve">” (the deer) became a practicable and most acceptable substitute probably before or during the reign of King </w:t>
      </w:r>
      <w:proofErr w:type="spellStart"/>
      <w:r>
        <w:t>Bondze</w:t>
      </w:r>
      <w:proofErr w:type="spellEnd"/>
      <w:r>
        <w:t xml:space="preserve"> </w:t>
      </w:r>
      <w:proofErr w:type="spellStart"/>
      <w:r>
        <w:t>Enyinam</w:t>
      </w:r>
      <w:proofErr w:type="spellEnd"/>
      <w:r>
        <w:t xml:space="preserve">. </w:t>
      </w:r>
    </w:p>
    <w:p w14:paraId="01158A6B" w14:textId="77777777" w:rsidR="00A248A7" w:rsidRDefault="00000000">
      <w:pPr>
        <w:spacing w:line="482" w:lineRule="auto"/>
        <w:ind w:left="45" w:right="500"/>
      </w:pPr>
      <w:r>
        <w:t xml:space="preserve"> A school of thought says the </w:t>
      </w:r>
      <w:proofErr w:type="spellStart"/>
      <w:r>
        <w:t>Aboakyer</w:t>
      </w:r>
      <w:proofErr w:type="spellEnd"/>
      <w:r>
        <w:t xml:space="preserve"> festival is the major festival of all the citizenry of the </w:t>
      </w:r>
      <w:proofErr w:type="spellStart"/>
      <w:r>
        <w:t>Effutus</w:t>
      </w:r>
      <w:proofErr w:type="spellEnd"/>
      <w:r>
        <w:t xml:space="preserve"> and relates the celebration to the occasion to feeding the deity </w:t>
      </w:r>
      <w:proofErr w:type="spellStart"/>
      <w:r>
        <w:t>Penkye</w:t>
      </w:r>
      <w:proofErr w:type="spellEnd"/>
      <w:r>
        <w:t xml:space="preserve"> Otu.  To them, the capture of a live “</w:t>
      </w:r>
      <w:proofErr w:type="spellStart"/>
      <w:r>
        <w:rPr>
          <w:i/>
        </w:rPr>
        <w:t>Wansan</w:t>
      </w:r>
      <w:proofErr w:type="spellEnd"/>
      <w:r>
        <w:t xml:space="preserve">”, like the leopard, required many more hands than the members of the royal family could find. The additional hands required were solicited from the local militia as a service to the stool. It was this change in form; the involvement of the local militia, that the annual consecration and appeasement of the deity became a public affair. This gave birth to the </w:t>
      </w:r>
      <w:r>
        <w:rPr>
          <w:i/>
        </w:rPr>
        <w:t>“</w:t>
      </w:r>
      <w:proofErr w:type="spellStart"/>
      <w:r>
        <w:rPr>
          <w:i/>
        </w:rPr>
        <w:t>Aboakyer</w:t>
      </w:r>
      <w:proofErr w:type="spellEnd"/>
      <w:r>
        <w:rPr>
          <w:i/>
        </w:rPr>
        <w:t>”</w:t>
      </w:r>
      <w:r>
        <w:t xml:space="preserve"> festival initially named the Deer Hunt Festival by the early European writers, who witnessed it. Indeed, observing the hunt for the first time on Mount Mungo, de </w:t>
      </w:r>
      <w:proofErr w:type="spellStart"/>
      <w:r>
        <w:t>Marees</w:t>
      </w:r>
      <w:proofErr w:type="spellEnd"/>
      <w:r>
        <w:t xml:space="preserve"> (1620) cited in </w:t>
      </w:r>
      <w:proofErr w:type="spellStart"/>
      <w:r>
        <w:t>Ephirim</w:t>
      </w:r>
      <w:proofErr w:type="spellEnd"/>
      <w:r>
        <w:t xml:space="preserve">-Donkor (2009) wrote:  </w:t>
      </w:r>
    </w:p>
    <w:p w14:paraId="326BE039" w14:textId="77777777" w:rsidR="00A248A7" w:rsidRDefault="00000000">
      <w:pPr>
        <w:spacing w:after="169"/>
        <w:ind w:left="761" w:right="500"/>
      </w:pPr>
      <w:r>
        <w:t>“</w:t>
      </w:r>
      <w:proofErr w:type="gramStart"/>
      <w:r>
        <w:t>four</w:t>
      </w:r>
      <w:proofErr w:type="gramEnd"/>
      <w:r>
        <w:t xml:space="preserve"> miles below lies the high mount Mungo, on which the blacks sacrificed to the Devil. The design of the </w:t>
      </w:r>
      <w:proofErr w:type="spellStart"/>
      <w:r>
        <w:t>Effutu</w:t>
      </w:r>
      <w:proofErr w:type="spellEnd"/>
      <w:r>
        <w:t xml:space="preserve"> State emblem tells this story; the black stool at </w:t>
      </w:r>
      <w:proofErr w:type="spellStart"/>
      <w:r>
        <w:t>Otuano</w:t>
      </w:r>
      <w:proofErr w:type="spellEnd"/>
      <w:r>
        <w:t xml:space="preserve"> on which the King is installed sits on the </w:t>
      </w:r>
      <w:proofErr w:type="spellStart"/>
      <w:r>
        <w:rPr>
          <w:i/>
        </w:rPr>
        <w:t>wansan</w:t>
      </w:r>
      <w:proofErr w:type="spellEnd"/>
      <w:r>
        <w:t xml:space="preserve">. This festival is an important ceremony for the </w:t>
      </w:r>
      <w:r>
        <w:lastRenderedPageBreak/>
        <w:t xml:space="preserve">stool, its occupant and the royal stool house family. It is a religious duty and an obligation for the general citizenry to ensure its celebration annually to ensure a prosperous life for all”.  </w:t>
      </w:r>
    </w:p>
    <w:p w14:paraId="6F85AAC5" w14:textId="77777777" w:rsidR="00A248A7" w:rsidRDefault="00000000">
      <w:pPr>
        <w:spacing w:after="172" w:line="259" w:lineRule="auto"/>
        <w:ind w:left="751" w:right="0" w:firstLine="0"/>
        <w:jc w:val="left"/>
      </w:pPr>
      <w:r>
        <w:t xml:space="preserve"> </w:t>
      </w:r>
    </w:p>
    <w:p w14:paraId="75F53885" w14:textId="77777777" w:rsidR="00A248A7" w:rsidRDefault="00000000">
      <w:pPr>
        <w:spacing w:after="199" w:line="476" w:lineRule="auto"/>
        <w:ind w:left="72" w:right="312"/>
        <w:jc w:val="center"/>
      </w:pPr>
      <w:r>
        <w:t xml:space="preserve"> Another school of thought also says that the </w:t>
      </w:r>
      <w:proofErr w:type="spellStart"/>
      <w:r>
        <w:t>Aboakyer</w:t>
      </w:r>
      <w:proofErr w:type="spellEnd"/>
      <w:r>
        <w:t xml:space="preserve"> festival is a festival for the Asafo Company thus the </w:t>
      </w:r>
      <w:proofErr w:type="spellStart"/>
      <w:r>
        <w:t>Dentsefo</w:t>
      </w:r>
      <w:proofErr w:type="spellEnd"/>
      <w:r>
        <w:t xml:space="preserve"> and </w:t>
      </w:r>
      <w:proofErr w:type="spellStart"/>
      <w:r>
        <w:t>Tuafo</w:t>
      </w:r>
      <w:proofErr w:type="spellEnd"/>
      <w:r>
        <w:t xml:space="preserve"> and the live deer is given to their war god </w:t>
      </w:r>
      <w:proofErr w:type="spellStart"/>
      <w:r>
        <w:t>Apa</w:t>
      </w:r>
      <w:proofErr w:type="spellEnd"/>
      <w:r>
        <w:t xml:space="preserve"> </w:t>
      </w:r>
      <w:proofErr w:type="spellStart"/>
      <w:r>
        <w:t>Sekum</w:t>
      </w:r>
      <w:proofErr w:type="spellEnd"/>
      <w:r>
        <w:t xml:space="preserve">. From the early days, there was only one Asafo Company thus the </w:t>
      </w:r>
      <w:proofErr w:type="spellStart"/>
      <w:r>
        <w:t>Dentsefo</w:t>
      </w:r>
      <w:proofErr w:type="spellEnd"/>
      <w:r>
        <w:t xml:space="preserve">. The </w:t>
      </w:r>
      <w:proofErr w:type="spellStart"/>
      <w:r>
        <w:t>Tuafo</w:t>
      </w:r>
      <w:proofErr w:type="spellEnd"/>
      <w:r>
        <w:t xml:space="preserve"> was born from the </w:t>
      </w:r>
      <w:proofErr w:type="spellStart"/>
      <w:r>
        <w:t>Dentsefo</w:t>
      </w:r>
      <w:proofErr w:type="spellEnd"/>
      <w:r>
        <w:t xml:space="preserve">. First </w:t>
      </w:r>
      <w:proofErr w:type="spellStart"/>
      <w:r>
        <w:t>borns</w:t>
      </w:r>
      <w:proofErr w:type="spellEnd"/>
      <w:r>
        <w:t xml:space="preserve"> of the </w:t>
      </w:r>
      <w:proofErr w:type="spellStart"/>
      <w:r>
        <w:t>Dentsefo</w:t>
      </w:r>
      <w:proofErr w:type="spellEnd"/>
      <w:r>
        <w:t xml:space="preserve"> were sent to the scout to be trained as the junior militia. During the early day celebrations, the </w:t>
      </w:r>
      <w:proofErr w:type="spellStart"/>
      <w:r>
        <w:t>Tuafo</w:t>
      </w:r>
      <w:proofErr w:type="spellEnd"/>
      <w:r>
        <w:t xml:space="preserve"> take the lead to the hunting grounds before the seniors will follow thus the </w:t>
      </w:r>
      <w:proofErr w:type="spellStart"/>
      <w:r>
        <w:t>Dentsefo</w:t>
      </w:r>
      <w:proofErr w:type="spellEnd"/>
      <w:r>
        <w:t xml:space="preserve">. Because of this arrangement, the early writers wrote about the festival and brought about the No.1 and No. 2. They saw the </w:t>
      </w:r>
      <w:proofErr w:type="spellStart"/>
      <w:r>
        <w:t>Tuafo</w:t>
      </w:r>
      <w:proofErr w:type="spellEnd"/>
      <w:r>
        <w:t xml:space="preserve"> leave first to the hunting grounds and called them No.1 followed by the </w:t>
      </w:r>
      <w:proofErr w:type="spellStart"/>
      <w:r>
        <w:t>Dentsefo</w:t>
      </w:r>
      <w:proofErr w:type="spellEnd"/>
      <w:r>
        <w:t xml:space="preserve"> and called them No. 2.  </w:t>
      </w:r>
    </w:p>
    <w:p w14:paraId="5B862C98" w14:textId="77777777" w:rsidR="00A248A7" w:rsidRDefault="00000000">
      <w:pPr>
        <w:spacing w:after="458" w:line="259" w:lineRule="auto"/>
        <w:ind w:left="31" w:right="0" w:firstLine="0"/>
        <w:jc w:val="left"/>
      </w:pPr>
      <w:r>
        <w:t xml:space="preserve"> </w:t>
      </w:r>
    </w:p>
    <w:p w14:paraId="45699ACF" w14:textId="77777777" w:rsidR="00A248A7" w:rsidRDefault="00000000">
      <w:pPr>
        <w:pStyle w:val="Heading3"/>
        <w:spacing w:after="523" w:line="262" w:lineRule="auto"/>
        <w:ind w:left="26"/>
      </w:pPr>
      <w:r>
        <w:rPr>
          <w:i w:val="0"/>
        </w:rPr>
        <w:t xml:space="preserve">2.7 The Origin of Akomase Festival </w:t>
      </w:r>
    </w:p>
    <w:p w14:paraId="7F64DDFF" w14:textId="77777777" w:rsidR="00A248A7" w:rsidRDefault="00000000">
      <w:pPr>
        <w:spacing w:after="259"/>
        <w:ind w:left="45" w:right="500"/>
      </w:pPr>
      <w:r>
        <w:t xml:space="preserve">Supi </w:t>
      </w:r>
      <w:proofErr w:type="spellStart"/>
      <w:r>
        <w:t>Donsu</w:t>
      </w:r>
      <w:proofErr w:type="spellEnd"/>
      <w:r>
        <w:t xml:space="preserve">, </w:t>
      </w:r>
      <w:proofErr w:type="spellStart"/>
      <w:r>
        <w:t>Safohen</w:t>
      </w:r>
      <w:proofErr w:type="spellEnd"/>
      <w:r>
        <w:t xml:space="preserve"> Tagoe, Supi Kojo </w:t>
      </w:r>
      <w:proofErr w:type="spellStart"/>
      <w:r>
        <w:t>Sekyi</w:t>
      </w:r>
      <w:proofErr w:type="spellEnd"/>
      <w:r>
        <w:t xml:space="preserve"> and </w:t>
      </w:r>
      <w:proofErr w:type="spellStart"/>
      <w:r>
        <w:t>Safohen</w:t>
      </w:r>
      <w:proofErr w:type="spellEnd"/>
      <w:r>
        <w:t xml:space="preserve"> </w:t>
      </w:r>
      <w:proofErr w:type="spellStart"/>
      <w:r>
        <w:t>Dampson</w:t>
      </w:r>
      <w:proofErr w:type="spellEnd"/>
      <w:r>
        <w:t xml:space="preserve"> (2014), attest to the fact that </w:t>
      </w:r>
    </w:p>
    <w:p w14:paraId="5BA587EE" w14:textId="77777777" w:rsidR="00A248A7" w:rsidRDefault="00000000">
      <w:pPr>
        <w:spacing w:after="279" w:line="478" w:lineRule="auto"/>
        <w:ind w:left="45" w:right="500"/>
      </w:pPr>
      <w:r>
        <w:t>Akomase festival is a festival for the entire citizenry. Akomase literally means “</w:t>
      </w:r>
      <w:r>
        <w:rPr>
          <w:noProof/>
        </w:rPr>
        <w:drawing>
          <wp:inline distT="0" distB="0" distL="0" distR="0" wp14:anchorId="2C773E02" wp14:editId="7592A06D">
            <wp:extent cx="64008" cy="79248"/>
            <wp:effectExtent l="0" t="0" r="0" b="0"/>
            <wp:docPr id="100503" name="Picture 100503"/>
            <wp:cNvGraphicFramePr/>
            <a:graphic xmlns:a="http://schemas.openxmlformats.org/drawingml/2006/main">
              <a:graphicData uri="http://schemas.openxmlformats.org/drawingml/2006/picture">
                <pic:pic xmlns:pic="http://schemas.openxmlformats.org/drawingml/2006/picture">
                  <pic:nvPicPr>
                    <pic:cNvPr id="100503" name="Picture 100503"/>
                    <pic:cNvPicPr/>
                  </pic:nvPicPr>
                  <pic:blipFill>
                    <a:blip r:embed="rId23"/>
                    <a:stretch>
                      <a:fillRect/>
                    </a:stretch>
                  </pic:blipFill>
                  <pic:spPr>
                    <a:xfrm>
                      <a:off x="0" y="0"/>
                      <a:ext cx="64008" cy="79248"/>
                    </a:xfrm>
                    <a:prstGeom prst="rect">
                      <a:avLst/>
                    </a:prstGeom>
                  </pic:spPr>
                </pic:pic>
              </a:graphicData>
            </a:graphic>
          </wp:inline>
        </w:drawing>
      </w:r>
      <w:r>
        <w:t xml:space="preserve"> k</w:t>
      </w:r>
      <w:r>
        <w:rPr>
          <w:noProof/>
        </w:rPr>
        <w:drawing>
          <wp:inline distT="0" distB="0" distL="0" distR="0" wp14:anchorId="15215D4D" wp14:editId="3C05156F">
            <wp:extent cx="60960" cy="79248"/>
            <wp:effectExtent l="0" t="0" r="0" b="0"/>
            <wp:docPr id="100504" name="Picture 100504"/>
            <wp:cNvGraphicFramePr/>
            <a:graphic xmlns:a="http://schemas.openxmlformats.org/drawingml/2006/main">
              <a:graphicData uri="http://schemas.openxmlformats.org/drawingml/2006/picture">
                <pic:pic xmlns:pic="http://schemas.openxmlformats.org/drawingml/2006/picture">
                  <pic:nvPicPr>
                    <pic:cNvPr id="100504" name="Picture 100504"/>
                    <pic:cNvPicPr/>
                  </pic:nvPicPr>
                  <pic:blipFill>
                    <a:blip r:embed="rId24"/>
                    <a:stretch>
                      <a:fillRect/>
                    </a:stretch>
                  </pic:blipFill>
                  <pic:spPr>
                    <a:xfrm>
                      <a:off x="0" y="0"/>
                      <a:ext cx="60960" cy="79248"/>
                    </a:xfrm>
                    <a:prstGeom prst="rect">
                      <a:avLst/>
                    </a:prstGeom>
                  </pic:spPr>
                </pic:pic>
              </a:graphicData>
            </a:graphic>
          </wp:inline>
        </w:drawing>
      </w:r>
      <w:r>
        <w:t xml:space="preserve"> m </w:t>
      </w:r>
      <w:proofErr w:type="spellStart"/>
      <w:r>
        <w:t>asa</w:t>
      </w:r>
      <w:proofErr w:type="spellEnd"/>
      <w:r>
        <w:t xml:space="preserve">” (end of hunger). The festival is celebrated to remember the dead. Every household in one way or the other has lost family members through death and a festival is celebrated to remember the dead aside the funeral rites performed for them.  The festival is celebrated on the first or second week of August annually. It has been in existence since the </w:t>
      </w:r>
      <w:proofErr w:type="spellStart"/>
      <w:r>
        <w:t>Effutus</w:t>
      </w:r>
      <w:proofErr w:type="spellEnd"/>
      <w:r>
        <w:t xml:space="preserve"> migrated from Timbuktu to their present location, Simpa (Winneba). </w:t>
      </w:r>
    </w:p>
    <w:p w14:paraId="785C9EE2" w14:textId="77777777" w:rsidR="00A248A7" w:rsidRDefault="00000000">
      <w:pPr>
        <w:spacing w:after="278" w:line="477" w:lineRule="auto"/>
        <w:ind w:left="45" w:right="500"/>
      </w:pPr>
      <w:proofErr w:type="spellStart"/>
      <w:r>
        <w:t>Penkye</w:t>
      </w:r>
      <w:proofErr w:type="spellEnd"/>
      <w:r>
        <w:t xml:space="preserve"> Otu (</w:t>
      </w:r>
      <w:proofErr w:type="gramStart"/>
      <w:r>
        <w:t>god</w:t>
      </w:r>
      <w:proofErr w:type="gramEnd"/>
      <w:r>
        <w:t xml:space="preserve"> for the entire citizens of the town) is fed with a sheep and yam after the Akomase festival and the significance is for protection of the citizens. Other gods are also fed during the </w:t>
      </w:r>
      <w:r>
        <w:lastRenderedPageBreak/>
        <w:t xml:space="preserve">Akomase and the garbage and left - over are kept for the garbage procession to the garbage site at </w:t>
      </w:r>
      <w:proofErr w:type="spellStart"/>
      <w:r>
        <w:t>Donkoryiem</w:t>
      </w:r>
      <w:proofErr w:type="spellEnd"/>
      <w:r>
        <w:t xml:space="preserve">.  </w:t>
      </w:r>
    </w:p>
    <w:p w14:paraId="144833BF" w14:textId="77777777" w:rsidR="00A248A7" w:rsidRDefault="00000000">
      <w:pPr>
        <w:spacing w:after="281" w:line="476" w:lineRule="auto"/>
        <w:ind w:left="45" w:right="500"/>
      </w:pPr>
      <w:r>
        <w:t xml:space="preserve">There is a general weeping at dawn throughout the town on the day of the festival to remember their ancestors.  Sumptuous meals are prepared in every household to dine with the departed family members and the living. Family heads pour libation prayers and make observations to invite the ancestors before the feasting. Garbage and left over are kept for the garbage procession to the garbage site. </w:t>
      </w:r>
    </w:p>
    <w:p w14:paraId="30F5F2BD" w14:textId="77777777" w:rsidR="00A248A7" w:rsidRDefault="00000000">
      <w:pPr>
        <w:spacing w:after="278" w:line="477" w:lineRule="auto"/>
        <w:ind w:left="45" w:right="500"/>
      </w:pPr>
      <w:proofErr w:type="spellStart"/>
      <w:r>
        <w:t>Neenyi</w:t>
      </w:r>
      <w:proofErr w:type="spellEnd"/>
      <w:r>
        <w:t xml:space="preserve"> </w:t>
      </w:r>
      <w:proofErr w:type="spellStart"/>
      <w:r>
        <w:t>Ghartey</w:t>
      </w:r>
      <w:proofErr w:type="spellEnd"/>
      <w:r>
        <w:t xml:space="preserve"> VII in an interview revealed that the festival has lost its popularity and involvement due to the introduction of other religions, such as Christianity, Islam, Buddhism and so on and so forth.  There are limited artistic elements in the celebration which has contributed to the low patronage and involvements. People do not see the need to remember the dead by libation prayer, offering of sacrifices to gods and weeping at dawn. The citizens converted into Christianity see it as fetish and do not go down well with their new found faith. </w:t>
      </w:r>
    </w:p>
    <w:p w14:paraId="666E1A05" w14:textId="77777777" w:rsidR="00A248A7" w:rsidRDefault="00000000">
      <w:pPr>
        <w:spacing w:after="281" w:line="477" w:lineRule="auto"/>
        <w:ind w:left="45" w:right="500"/>
      </w:pPr>
      <w:r>
        <w:t xml:space="preserve">The literature gathered from the authors cited in this research demonstrates that information with regards to celebrating festivals in Ghana are enormous. But none of the secondary findings presented data on the Akomase festival and also the artistic elements in the festivals are not dealt with extensively. This research seeks to fill in all the loop holes left in the artistic aspect of the festivals celebrated by the </w:t>
      </w:r>
      <w:proofErr w:type="spellStart"/>
      <w:r>
        <w:t>Effutus</w:t>
      </w:r>
      <w:proofErr w:type="spellEnd"/>
      <w:r>
        <w:t xml:space="preserve"> of Ghana. </w:t>
      </w:r>
    </w:p>
    <w:p w14:paraId="28E91818" w14:textId="77777777" w:rsidR="00A248A7" w:rsidRDefault="00000000">
      <w:pPr>
        <w:spacing w:after="530" w:line="259" w:lineRule="auto"/>
        <w:ind w:left="31" w:right="0" w:firstLine="0"/>
        <w:jc w:val="left"/>
      </w:pPr>
      <w:r>
        <w:t xml:space="preserve"> </w:t>
      </w:r>
    </w:p>
    <w:p w14:paraId="114E283D" w14:textId="77777777" w:rsidR="00A248A7" w:rsidRDefault="00000000">
      <w:pPr>
        <w:spacing w:after="256" w:line="259" w:lineRule="auto"/>
        <w:ind w:left="31" w:right="0" w:firstLine="0"/>
        <w:jc w:val="left"/>
      </w:pPr>
      <w:r>
        <w:t xml:space="preserve"> </w:t>
      </w:r>
    </w:p>
    <w:p w14:paraId="7E6A65A0" w14:textId="77777777" w:rsidR="00A248A7" w:rsidRDefault="00000000">
      <w:pPr>
        <w:spacing w:after="257" w:line="259" w:lineRule="auto"/>
        <w:ind w:left="31" w:right="0" w:firstLine="0"/>
        <w:jc w:val="left"/>
      </w:pPr>
      <w:r>
        <w:t xml:space="preserve"> </w:t>
      </w:r>
    </w:p>
    <w:p w14:paraId="52C9B78A" w14:textId="77777777" w:rsidR="00A248A7" w:rsidRDefault="00000000">
      <w:pPr>
        <w:spacing w:after="254" w:line="259" w:lineRule="auto"/>
        <w:ind w:left="31" w:right="0" w:firstLine="0"/>
        <w:jc w:val="left"/>
      </w:pPr>
      <w:r>
        <w:t xml:space="preserve"> </w:t>
      </w:r>
    </w:p>
    <w:p w14:paraId="1F931242" w14:textId="77777777" w:rsidR="00A248A7" w:rsidRDefault="00000000">
      <w:pPr>
        <w:spacing w:after="256" w:line="259" w:lineRule="auto"/>
        <w:ind w:left="31" w:right="0" w:firstLine="0"/>
        <w:jc w:val="left"/>
      </w:pPr>
      <w:r>
        <w:lastRenderedPageBreak/>
        <w:t xml:space="preserve"> </w:t>
      </w:r>
    </w:p>
    <w:p w14:paraId="683041BF" w14:textId="77777777" w:rsidR="00A248A7" w:rsidRDefault="00000000">
      <w:pPr>
        <w:spacing w:after="256" w:line="259" w:lineRule="auto"/>
        <w:ind w:left="31" w:right="0" w:firstLine="0"/>
        <w:jc w:val="left"/>
      </w:pPr>
      <w:r>
        <w:t xml:space="preserve"> </w:t>
      </w:r>
    </w:p>
    <w:p w14:paraId="1E571913" w14:textId="77777777" w:rsidR="00A248A7" w:rsidRDefault="00000000">
      <w:pPr>
        <w:spacing w:after="0" w:line="259" w:lineRule="auto"/>
        <w:ind w:left="31" w:right="0" w:firstLine="0"/>
        <w:jc w:val="left"/>
      </w:pPr>
      <w:r>
        <w:t xml:space="preserve"> </w:t>
      </w:r>
    </w:p>
    <w:p w14:paraId="0E69BBD5" w14:textId="77777777" w:rsidR="00A248A7" w:rsidRDefault="00000000">
      <w:pPr>
        <w:pStyle w:val="Heading2"/>
        <w:spacing w:after="210"/>
        <w:ind w:left="10" w:right="478"/>
      </w:pPr>
      <w:r>
        <w:t xml:space="preserve">CHAPTER THREE METHODOLOGY Overview  </w:t>
      </w:r>
    </w:p>
    <w:p w14:paraId="09578A43" w14:textId="77777777" w:rsidR="00A248A7" w:rsidRDefault="00000000">
      <w:pPr>
        <w:spacing w:line="477" w:lineRule="auto"/>
        <w:ind w:left="45" w:right="500"/>
      </w:pPr>
      <w:r>
        <w:t xml:space="preserve">This chapter of the research details how the study was carried out. It encompasses the various approaches or techniques employed to gather the required data thereby contributing to the artistic elements in the festivals of the </w:t>
      </w:r>
      <w:proofErr w:type="spellStart"/>
      <w:r>
        <w:t>Effutus</w:t>
      </w:r>
      <w:proofErr w:type="spellEnd"/>
      <w:r>
        <w:t xml:space="preserve"> – Ghana. It discusses the research design, the population of the study, instruments for data collection and the procedures for the collection.  </w:t>
      </w:r>
    </w:p>
    <w:p w14:paraId="7E5FE26F" w14:textId="77777777" w:rsidR="00A248A7" w:rsidRDefault="00000000">
      <w:pPr>
        <w:spacing w:after="456" w:line="259" w:lineRule="auto"/>
        <w:ind w:left="31" w:right="0" w:firstLine="0"/>
        <w:jc w:val="left"/>
      </w:pPr>
      <w:r>
        <w:t xml:space="preserve"> </w:t>
      </w:r>
    </w:p>
    <w:p w14:paraId="3F7EC212" w14:textId="77777777" w:rsidR="00A248A7" w:rsidRDefault="00000000">
      <w:pPr>
        <w:pStyle w:val="Heading3"/>
        <w:spacing w:after="444" w:line="262" w:lineRule="auto"/>
        <w:ind w:left="26"/>
      </w:pPr>
      <w:r>
        <w:rPr>
          <w:i w:val="0"/>
        </w:rPr>
        <w:t xml:space="preserve">3.1 Research Design </w:t>
      </w:r>
    </w:p>
    <w:p w14:paraId="7CE80F37" w14:textId="77777777" w:rsidR="00A248A7" w:rsidRDefault="00000000">
      <w:pPr>
        <w:spacing w:line="477" w:lineRule="auto"/>
        <w:ind w:left="45" w:right="500"/>
      </w:pPr>
      <w:r>
        <w:t xml:space="preserve">According to Creswell (2008), research designs are plans and routine for research that span the choices from wide assumptions to detailed methods of data collection and analysis. The research design allows the researcher acquire answers to the questions posed.  </w:t>
      </w:r>
    </w:p>
    <w:p w14:paraId="6D9CB9A6" w14:textId="77777777" w:rsidR="00A248A7" w:rsidRDefault="00000000">
      <w:pPr>
        <w:spacing w:after="0" w:line="477" w:lineRule="auto"/>
        <w:ind w:left="45" w:right="500"/>
      </w:pPr>
      <w:r>
        <w:t xml:space="preserve">Considering the festivals of the </w:t>
      </w:r>
      <w:proofErr w:type="spellStart"/>
      <w:r>
        <w:t>Effutus</w:t>
      </w:r>
      <w:proofErr w:type="spellEnd"/>
      <w:r>
        <w:t xml:space="preserve">, describing them and discussing the role and significance of the artistic elements in the celebration, the research problem was ace answered by a qualitative research method. This happened in a natural setting such as the fishing beach where the tug of peace and regatta (canoe race) took place, the outdooring of the deities through the principal street of the town, procession of the chiefs to the durbar grounds, afternoon procession, preparation of the ancestral meals, and procession to the garbage site and casting of lots. The researcher also conducted library research and produced a descriptive and narrative report.  </w:t>
      </w:r>
    </w:p>
    <w:p w14:paraId="308AFB22" w14:textId="77777777" w:rsidR="00A248A7" w:rsidRDefault="00000000">
      <w:pPr>
        <w:spacing w:after="252" w:line="259" w:lineRule="auto"/>
        <w:ind w:left="31" w:right="0" w:firstLine="0"/>
        <w:jc w:val="left"/>
      </w:pPr>
      <w:r>
        <w:t xml:space="preserve"> </w:t>
      </w:r>
    </w:p>
    <w:p w14:paraId="5ED11B7F" w14:textId="77777777" w:rsidR="00A248A7" w:rsidRDefault="00000000">
      <w:pPr>
        <w:spacing w:after="0" w:line="476" w:lineRule="auto"/>
        <w:ind w:left="45" w:right="500"/>
      </w:pPr>
      <w:r>
        <w:t xml:space="preserve">Qualitative research is a means for exploring and understanding the meaning individuals or groups ascribe to a social or human problem. The process of research involves emerging questions and </w:t>
      </w:r>
      <w:r>
        <w:lastRenderedPageBreak/>
        <w:t xml:space="preserve">procedures, data typically collected in the participant’s setting, data analysis inductively building from particulars to general themes, and the researcher making interpretations of the meaning of the data. The final written report has a flexible structure. Those who engage in this form of inquiry support a way of looking at research that honours an inductive style, a focus on individual meaning, and the importance of rendering the complexity of a situation (Creswell, 2008). </w:t>
      </w:r>
    </w:p>
    <w:p w14:paraId="1718B04E" w14:textId="77777777" w:rsidR="00A248A7" w:rsidRDefault="00000000">
      <w:pPr>
        <w:spacing w:after="259" w:line="259" w:lineRule="auto"/>
        <w:ind w:left="31" w:right="0" w:firstLine="0"/>
        <w:jc w:val="left"/>
      </w:pPr>
      <w:r>
        <w:t xml:space="preserve"> </w:t>
      </w:r>
    </w:p>
    <w:p w14:paraId="293059A8" w14:textId="77777777" w:rsidR="00A248A7" w:rsidRDefault="00000000">
      <w:pPr>
        <w:pStyle w:val="Heading4"/>
        <w:spacing w:after="442"/>
        <w:ind w:left="26"/>
      </w:pPr>
      <w:r>
        <w:t xml:space="preserve">3.1.1 Descriptive Method </w:t>
      </w:r>
    </w:p>
    <w:p w14:paraId="3EEC5A26" w14:textId="77777777" w:rsidR="00A248A7" w:rsidRDefault="00000000">
      <w:pPr>
        <w:spacing w:line="477" w:lineRule="auto"/>
        <w:ind w:left="45" w:right="500"/>
      </w:pPr>
      <w:r>
        <w:t xml:space="preserve">A descriptive study was adopted by the researcher to describe and interpret events.  Descriptive research method is a form of research that specifies, describes or reports the nature of a particular situation or phenomenon (Turkson, 2011).  This was used to throw light extensively on the various phases of the festival as well as the artistic elements seen during the celebration.  </w:t>
      </w:r>
    </w:p>
    <w:p w14:paraId="0C4B2EA9" w14:textId="77777777" w:rsidR="00A248A7" w:rsidRDefault="00000000">
      <w:pPr>
        <w:pStyle w:val="Heading4"/>
        <w:spacing w:after="479"/>
        <w:ind w:left="26"/>
      </w:pPr>
      <w:r>
        <w:t xml:space="preserve">3.1.2 Narrative Method  </w:t>
      </w:r>
    </w:p>
    <w:p w14:paraId="3B49CE7B" w14:textId="77777777" w:rsidR="00A248A7" w:rsidRDefault="00000000">
      <w:pPr>
        <w:spacing w:line="486" w:lineRule="auto"/>
        <w:ind w:left="45" w:right="500"/>
      </w:pPr>
      <w:proofErr w:type="spellStart"/>
      <w:r>
        <w:t>Clandinin</w:t>
      </w:r>
      <w:proofErr w:type="spellEnd"/>
      <w:r>
        <w:t xml:space="preserve"> and Connely (2000, p. 20) define narrative research as “a way of understanding experience” involving “collaboration between researcher and participants, over time, in a place or series of places, and in social interaction with milieus”. The most common narrative research can be described as a methodology which consists of gathering stories about a certain theme where the researcher will find out information about a specific phenomenon.  </w:t>
      </w:r>
    </w:p>
    <w:p w14:paraId="19830A4B" w14:textId="77777777" w:rsidR="00A248A7" w:rsidRDefault="00000000">
      <w:pPr>
        <w:spacing w:after="282"/>
        <w:ind w:left="45" w:right="500"/>
      </w:pPr>
      <w:r>
        <w:t xml:space="preserve">The study used narrative method to show the composition of the deity of </w:t>
      </w:r>
      <w:proofErr w:type="spellStart"/>
      <w:r>
        <w:t>Dentsefo</w:t>
      </w:r>
      <w:proofErr w:type="spellEnd"/>
      <w:r>
        <w:t xml:space="preserve"> No. 2 and </w:t>
      </w:r>
      <w:proofErr w:type="spellStart"/>
      <w:r>
        <w:t>Tuafo</w:t>
      </w:r>
      <w:proofErr w:type="spellEnd"/>
      <w:r>
        <w:t xml:space="preserve"> </w:t>
      </w:r>
    </w:p>
    <w:p w14:paraId="532EAF45" w14:textId="77777777" w:rsidR="00A248A7" w:rsidRDefault="00000000">
      <w:pPr>
        <w:spacing w:after="167" w:line="510" w:lineRule="auto"/>
        <w:ind w:left="45" w:right="500"/>
      </w:pPr>
      <w:r>
        <w:t>No. 1 youths (“</w:t>
      </w:r>
      <w:proofErr w:type="spellStart"/>
      <w:r>
        <w:t>Basabasa</w:t>
      </w:r>
      <w:proofErr w:type="spellEnd"/>
      <w:r>
        <w:t>” and “</w:t>
      </w:r>
      <w:proofErr w:type="spellStart"/>
      <w:r>
        <w:t>Nsambon</w:t>
      </w:r>
      <w:proofErr w:type="spellEnd"/>
      <w:r>
        <w:t xml:space="preserve">”) and also the origin of certain art works used during the </w:t>
      </w:r>
      <w:proofErr w:type="spellStart"/>
      <w:r>
        <w:t>Aboakyer</w:t>
      </w:r>
      <w:proofErr w:type="spellEnd"/>
      <w:r>
        <w:t xml:space="preserve"> festival. Example is the “</w:t>
      </w:r>
      <w:proofErr w:type="spellStart"/>
      <w:r>
        <w:t>foky</w:t>
      </w:r>
      <w:proofErr w:type="spellEnd"/>
      <w:r>
        <w:rPr>
          <w:noProof/>
        </w:rPr>
        <w:drawing>
          <wp:inline distT="0" distB="0" distL="0" distR="0" wp14:anchorId="2A142196" wp14:editId="61593E4C">
            <wp:extent cx="60960" cy="79248"/>
            <wp:effectExtent l="0" t="0" r="0" b="0"/>
            <wp:docPr id="100505" name="Picture 100505"/>
            <wp:cNvGraphicFramePr/>
            <a:graphic xmlns:a="http://schemas.openxmlformats.org/drawingml/2006/main">
              <a:graphicData uri="http://schemas.openxmlformats.org/drawingml/2006/picture">
                <pic:pic xmlns:pic="http://schemas.openxmlformats.org/drawingml/2006/picture">
                  <pic:nvPicPr>
                    <pic:cNvPr id="100505" name="Picture 100505"/>
                    <pic:cNvPicPr/>
                  </pic:nvPicPr>
                  <pic:blipFill>
                    <a:blip r:embed="rId25"/>
                    <a:stretch>
                      <a:fillRect/>
                    </a:stretch>
                  </pic:blipFill>
                  <pic:spPr>
                    <a:xfrm>
                      <a:off x="0" y="0"/>
                      <a:ext cx="60960" cy="79248"/>
                    </a:xfrm>
                    <a:prstGeom prst="rect">
                      <a:avLst/>
                    </a:prstGeom>
                  </pic:spPr>
                </pic:pic>
              </a:graphicData>
            </a:graphic>
          </wp:inline>
        </w:drawing>
      </w:r>
      <w:r>
        <w:t xml:space="preserve"> w” used by the </w:t>
      </w:r>
      <w:proofErr w:type="spellStart"/>
      <w:r>
        <w:t>Dentsefo</w:t>
      </w:r>
      <w:proofErr w:type="spellEnd"/>
      <w:r>
        <w:t xml:space="preserve"> No. 2 Asafo Company.  </w:t>
      </w:r>
    </w:p>
    <w:p w14:paraId="4106C39B" w14:textId="77777777" w:rsidR="00A248A7" w:rsidRDefault="00000000">
      <w:pPr>
        <w:spacing w:after="0" w:line="259" w:lineRule="auto"/>
        <w:ind w:left="31" w:right="0" w:firstLine="0"/>
        <w:jc w:val="left"/>
      </w:pPr>
      <w:r>
        <w:t xml:space="preserve"> </w:t>
      </w:r>
    </w:p>
    <w:p w14:paraId="3B8AED79" w14:textId="77777777" w:rsidR="00A248A7" w:rsidRDefault="00000000">
      <w:pPr>
        <w:pStyle w:val="Heading3"/>
        <w:spacing w:after="442" w:line="262" w:lineRule="auto"/>
        <w:ind w:left="26"/>
      </w:pPr>
      <w:r>
        <w:rPr>
          <w:i w:val="0"/>
        </w:rPr>
        <w:lastRenderedPageBreak/>
        <w:t xml:space="preserve">3.2 Library Research </w:t>
      </w:r>
    </w:p>
    <w:p w14:paraId="5BC4FE77" w14:textId="77777777" w:rsidR="00A248A7" w:rsidRDefault="00000000">
      <w:pPr>
        <w:spacing w:line="477" w:lineRule="auto"/>
        <w:ind w:left="45" w:right="500"/>
      </w:pPr>
      <w:r>
        <w:t xml:space="preserve">In achieving the objectives of the study, the researcher visited the following libraries; Department of General Art Studies library, College of Art and Social Sciences library, main library all of KNUST. The Osagyefo library of the University of Education, Winneba south campus and north campus, Art Education </w:t>
      </w:r>
      <w:proofErr w:type="gramStart"/>
      <w:r>
        <w:t>library ,</w:t>
      </w:r>
      <w:proofErr w:type="gramEnd"/>
      <w:r>
        <w:t xml:space="preserve"> University of Cape Coast main library and Takoradi Polytechnic library. The library research was gainful because it served as a source for data collection. Both primary and secondary data were collected from literature from experts in the form of books, publications, catalogues, journals, articles, e – books and unpublished theses. These data collected from the libraries served as the secondary data for the study.  </w:t>
      </w:r>
    </w:p>
    <w:p w14:paraId="2F630E52" w14:textId="77777777" w:rsidR="00A248A7" w:rsidRDefault="00000000">
      <w:pPr>
        <w:spacing w:after="458" w:line="259" w:lineRule="auto"/>
        <w:ind w:left="31" w:right="0" w:firstLine="0"/>
        <w:jc w:val="left"/>
      </w:pPr>
      <w:r>
        <w:t xml:space="preserve"> </w:t>
      </w:r>
    </w:p>
    <w:p w14:paraId="062939A2" w14:textId="77777777" w:rsidR="00A248A7" w:rsidRDefault="00000000">
      <w:pPr>
        <w:pStyle w:val="Heading3"/>
        <w:spacing w:after="442" w:line="262" w:lineRule="auto"/>
        <w:ind w:left="26"/>
      </w:pPr>
      <w:r>
        <w:rPr>
          <w:i w:val="0"/>
        </w:rPr>
        <w:t xml:space="preserve">3.3. Population </w:t>
      </w:r>
    </w:p>
    <w:p w14:paraId="7694A728" w14:textId="77777777" w:rsidR="00A248A7" w:rsidRDefault="00000000">
      <w:pPr>
        <w:spacing w:line="477" w:lineRule="auto"/>
        <w:ind w:left="45" w:right="500"/>
      </w:pPr>
      <w:r>
        <w:t xml:space="preserve">The chiefs, traditional priests and priestesses, spokesmen, </w:t>
      </w:r>
      <w:proofErr w:type="spellStart"/>
      <w:r>
        <w:t>Supis</w:t>
      </w:r>
      <w:proofErr w:type="spellEnd"/>
      <w:r>
        <w:t xml:space="preserve">, </w:t>
      </w:r>
      <w:proofErr w:type="spellStart"/>
      <w:r>
        <w:t>Asafohen</w:t>
      </w:r>
      <w:proofErr w:type="spellEnd"/>
      <w:r>
        <w:t xml:space="preserve">, Asafo companies, clan leaders, elders, queen mothers, the youths, senior citizens, elite indigenes and sub - chiefs in </w:t>
      </w:r>
      <w:proofErr w:type="spellStart"/>
      <w:r>
        <w:t>Effutu</w:t>
      </w:r>
      <w:proofErr w:type="spellEnd"/>
      <w:r>
        <w:t xml:space="preserve"> Traditional Area constitute the target population for this study. The target population in terms of numbers is represented as four hundred and seventy (470) people, the accessible population is represented as one hundred and </w:t>
      </w:r>
      <w:proofErr w:type="gramStart"/>
      <w:r>
        <w:t>twenty nine</w:t>
      </w:r>
      <w:proofErr w:type="gramEnd"/>
      <w:r>
        <w:t xml:space="preserve"> (129) people and the sample for the study is also represented as thirty three (33) people. The Table 1 below represents the target population, accessible population and sample population of the respondents.  </w:t>
      </w:r>
    </w:p>
    <w:p w14:paraId="3FDDA949" w14:textId="77777777" w:rsidR="00A248A7" w:rsidRDefault="00000000">
      <w:pPr>
        <w:spacing w:after="453" w:line="259" w:lineRule="auto"/>
        <w:ind w:left="31" w:right="0" w:firstLine="0"/>
        <w:jc w:val="left"/>
      </w:pPr>
      <w:r>
        <w:t xml:space="preserve"> </w:t>
      </w:r>
    </w:p>
    <w:p w14:paraId="35B423D2" w14:textId="77777777" w:rsidR="00A248A7" w:rsidRDefault="00000000">
      <w:pPr>
        <w:spacing w:after="451" w:line="259" w:lineRule="auto"/>
        <w:ind w:left="31" w:right="0" w:firstLine="0"/>
        <w:jc w:val="left"/>
      </w:pPr>
      <w:r>
        <w:t xml:space="preserve"> </w:t>
      </w:r>
    </w:p>
    <w:p w14:paraId="5ACF0202" w14:textId="77777777" w:rsidR="00A248A7" w:rsidRDefault="00000000">
      <w:pPr>
        <w:spacing w:after="0" w:line="259" w:lineRule="auto"/>
        <w:ind w:left="31" w:right="0" w:firstLine="0"/>
        <w:jc w:val="left"/>
      </w:pPr>
      <w:r>
        <w:t xml:space="preserve"> </w:t>
      </w:r>
    </w:p>
    <w:p w14:paraId="528CF4F2" w14:textId="77777777" w:rsidR="00A248A7" w:rsidRDefault="00000000">
      <w:pPr>
        <w:pStyle w:val="Heading2"/>
        <w:spacing w:after="167" w:line="262" w:lineRule="auto"/>
        <w:ind w:left="2375" w:right="691" w:hanging="2359"/>
        <w:jc w:val="left"/>
      </w:pPr>
      <w:r>
        <w:rPr>
          <w:b w:val="0"/>
          <w:sz w:val="37"/>
          <w:vertAlign w:val="superscript"/>
        </w:rPr>
        <w:lastRenderedPageBreak/>
        <w:t xml:space="preserve"> </w:t>
      </w:r>
      <w:r>
        <w:rPr>
          <w:b w:val="0"/>
          <w:sz w:val="37"/>
          <w:vertAlign w:val="superscript"/>
        </w:rPr>
        <w:tab/>
      </w:r>
      <w:r>
        <w:t xml:space="preserve">Table1. Target Population, Accessible Population and Sample Population showing various respondents for the study </w:t>
      </w:r>
    </w:p>
    <w:p w14:paraId="049DC92D" w14:textId="77777777" w:rsidR="00A248A7" w:rsidRDefault="00000000">
      <w:pPr>
        <w:spacing w:after="6" w:line="259" w:lineRule="auto"/>
        <w:ind w:left="31" w:right="0" w:firstLine="0"/>
        <w:jc w:val="left"/>
      </w:pPr>
      <w:r>
        <w:t xml:space="preserve"> </w:t>
      </w:r>
      <w:r>
        <w:tab/>
      </w:r>
      <w:r>
        <w:rPr>
          <w:rFonts w:ascii="Calibri" w:eastAsia="Calibri" w:hAnsi="Calibri" w:cs="Calibri"/>
          <w:sz w:val="34"/>
          <w:vertAlign w:val="subscript"/>
        </w:rPr>
        <w:t xml:space="preserve"> </w:t>
      </w:r>
    </w:p>
    <w:tbl>
      <w:tblPr>
        <w:tblStyle w:val="TableGrid"/>
        <w:tblW w:w="7713" w:type="dxa"/>
        <w:tblInd w:w="854" w:type="dxa"/>
        <w:tblCellMar>
          <w:top w:w="7" w:type="dxa"/>
          <w:left w:w="62" w:type="dxa"/>
          <w:bottom w:w="0" w:type="dxa"/>
          <w:right w:w="115" w:type="dxa"/>
        </w:tblCellMar>
        <w:tblLook w:val="04A0" w:firstRow="1" w:lastRow="0" w:firstColumn="1" w:lastColumn="0" w:noHBand="0" w:noVBand="1"/>
      </w:tblPr>
      <w:tblGrid>
        <w:gridCol w:w="2123"/>
        <w:gridCol w:w="1982"/>
        <w:gridCol w:w="1714"/>
        <w:gridCol w:w="1894"/>
      </w:tblGrid>
      <w:tr w:rsidR="00A248A7" w14:paraId="2F6BF06B" w14:textId="77777777">
        <w:trPr>
          <w:trHeight w:val="1114"/>
        </w:trPr>
        <w:tc>
          <w:tcPr>
            <w:tcW w:w="2122" w:type="dxa"/>
            <w:tcBorders>
              <w:top w:val="single" w:sz="4" w:space="0" w:color="000000"/>
              <w:left w:val="single" w:sz="4" w:space="0" w:color="000000"/>
              <w:bottom w:val="single" w:sz="4" w:space="0" w:color="000000"/>
              <w:right w:val="single" w:sz="4" w:space="0" w:color="000000"/>
            </w:tcBorders>
          </w:tcPr>
          <w:p w14:paraId="343B6DFC" w14:textId="77777777" w:rsidR="00A248A7" w:rsidRDefault="00000000">
            <w:pPr>
              <w:spacing w:after="0" w:line="259" w:lineRule="auto"/>
              <w:ind w:left="46" w:right="0" w:firstLine="0"/>
              <w:jc w:val="left"/>
            </w:pPr>
            <w:r>
              <w:t xml:space="preserve"> </w:t>
            </w:r>
          </w:p>
        </w:tc>
        <w:tc>
          <w:tcPr>
            <w:tcW w:w="1982" w:type="dxa"/>
            <w:tcBorders>
              <w:top w:val="single" w:sz="4" w:space="0" w:color="000000"/>
              <w:left w:val="single" w:sz="4" w:space="0" w:color="000000"/>
              <w:bottom w:val="single" w:sz="4" w:space="0" w:color="000000"/>
              <w:right w:val="single" w:sz="4" w:space="0" w:color="000000"/>
            </w:tcBorders>
          </w:tcPr>
          <w:p w14:paraId="66F71D95" w14:textId="77777777" w:rsidR="00A248A7" w:rsidRDefault="00000000">
            <w:pPr>
              <w:spacing w:after="0" w:line="259" w:lineRule="auto"/>
              <w:ind w:left="24" w:right="0" w:firstLine="0"/>
              <w:jc w:val="center"/>
            </w:pPr>
            <w:r>
              <w:rPr>
                <w:b/>
              </w:rPr>
              <w:t xml:space="preserve">Target Population </w:t>
            </w:r>
          </w:p>
        </w:tc>
        <w:tc>
          <w:tcPr>
            <w:tcW w:w="1714" w:type="dxa"/>
            <w:tcBorders>
              <w:top w:val="single" w:sz="4" w:space="0" w:color="000000"/>
              <w:left w:val="single" w:sz="4" w:space="0" w:color="000000"/>
              <w:bottom w:val="single" w:sz="4" w:space="0" w:color="000000"/>
              <w:right w:val="single" w:sz="4" w:space="0" w:color="000000"/>
            </w:tcBorders>
          </w:tcPr>
          <w:p w14:paraId="3136D072" w14:textId="77777777" w:rsidR="00A248A7" w:rsidRDefault="00000000">
            <w:pPr>
              <w:spacing w:after="0" w:line="259" w:lineRule="auto"/>
              <w:ind w:left="0" w:right="0" w:firstLine="0"/>
              <w:jc w:val="center"/>
            </w:pPr>
            <w:r>
              <w:rPr>
                <w:b/>
              </w:rPr>
              <w:t xml:space="preserve">Accessible Population </w:t>
            </w:r>
          </w:p>
        </w:tc>
        <w:tc>
          <w:tcPr>
            <w:tcW w:w="1894" w:type="dxa"/>
            <w:tcBorders>
              <w:top w:val="single" w:sz="4" w:space="0" w:color="000000"/>
              <w:left w:val="single" w:sz="4" w:space="0" w:color="000000"/>
              <w:bottom w:val="single" w:sz="4" w:space="0" w:color="000000"/>
              <w:right w:val="single" w:sz="4" w:space="0" w:color="000000"/>
            </w:tcBorders>
          </w:tcPr>
          <w:p w14:paraId="1EE76DCC" w14:textId="77777777" w:rsidR="00A248A7" w:rsidRDefault="00000000">
            <w:pPr>
              <w:spacing w:after="0" w:line="259" w:lineRule="auto"/>
              <w:ind w:left="127" w:right="0" w:firstLine="0"/>
              <w:jc w:val="left"/>
            </w:pPr>
            <w:r>
              <w:rPr>
                <w:b/>
              </w:rPr>
              <w:t xml:space="preserve">Sample Design </w:t>
            </w:r>
          </w:p>
        </w:tc>
      </w:tr>
      <w:tr w:rsidR="00A248A7" w14:paraId="0B6E49A9" w14:textId="77777777">
        <w:trPr>
          <w:trHeight w:val="838"/>
        </w:trPr>
        <w:tc>
          <w:tcPr>
            <w:tcW w:w="2122" w:type="dxa"/>
            <w:tcBorders>
              <w:top w:val="single" w:sz="4" w:space="0" w:color="000000"/>
              <w:left w:val="single" w:sz="4" w:space="0" w:color="000000"/>
              <w:bottom w:val="single" w:sz="4" w:space="0" w:color="000000"/>
              <w:right w:val="single" w:sz="4" w:space="0" w:color="000000"/>
            </w:tcBorders>
          </w:tcPr>
          <w:p w14:paraId="5AF31362" w14:textId="77777777" w:rsidR="00A248A7" w:rsidRDefault="00000000">
            <w:pPr>
              <w:spacing w:after="0" w:line="259" w:lineRule="auto"/>
              <w:ind w:left="0" w:right="0" w:firstLine="0"/>
              <w:jc w:val="left"/>
            </w:pPr>
            <w:r>
              <w:t xml:space="preserve">Chiefs </w:t>
            </w:r>
          </w:p>
        </w:tc>
        <w:tc>
          <w:tcPr>
            <w:tcW w:w="1982" w:type="dxa"/>
            <w:tcBorders>
              <w:top w:val="single" w:sz="4" w:space="0" w:color="000000"/>
              <w:left w:val="single" w:sz="4" w:space="0" w:color="000000"/>
              <w:bottom w:val="single" w:sz="4" w:space="0" w:color="000000"/>
              <w:right w:val="single" w:sz="4" w:space="0" w:color="000000"/>
            </w:tcBorders>
          </w:tcPr>
          <w:p w14:paraId="3A3B80A0" w14:textId="77777777" w:rsidR="00A248A7" w:rsidRDefault="00000000">
            <w:pPr>
              <w:spacing w:after="0" w:line="259" w:lineRule="auto"/>
              <w:ind w:left="53" w:right="0" w:firstLine="0"/>
              <w:jc w:val="center"/>
            </w:pPr>
            <w:r>
              <w:t xml:space="preserve">22 </w:t>
            </w:r>
          </w:p>
          <w:p w14:paraId="17C254CA" w14:textId="77777777" w:rsidR="00A248A7" w:rsidRDefault="00000000">
            <w:pPr>
              <w:spacing w:after="0" w:line="259" w:lineRule="auto"/>
              <w:ind w:left="46" w:right="0" w:firstLine="0"/>
              <w:jc w:val="left"/>
            </w:pPr>
            <w:r>
              <w:t xml:space="preserve"> </w:t>
            </w:r>
          </w:p>
        </w:tc>
        <w:tc>
          <w:tcPr>
            <w:tcW w:w="1714" w:type="dxa"/>
            <w:tcBorders>
              <w:top w:val="single" w:sz="4" w:space="0" w:color="000000"/>
              <w:left w:val="single" w:sz="4" w:space="0" w:color="000000"/>
              <w:bottom w:val="single" w:sz="4" w:space="0" w:color="000000"/>
              <w:right w:val="single" w:sz="4" w:space="0" w:color="000000"/>
            </w:tcBorders>
          </w:tcPr>
          <w:p w14:paraId="153B9AFC" w14:textId="77777777" w:rsidR="00A248A7" w:rsidRDefault="00000000">
            <w:pPr>
              <w:spacing w:after="0" w:line="259" w:lineRule="auto"/>
              <w:ind w:left="53" w:right="0" w:firstLine="0"/>
              <w:jc w:val="center"/>
            </w:pPr>
            <w:r>
              <w:t xml:space="preserve">10 </w:t>
            </w:r>
          </w:p>
        </w:tc>
        <w:tc>
          <w:tcPr>
            <w:tcW w:w="1894" w:type="dxa"/>
            <w:tcBorders>
              <w:top w:val="single" w:sz="4" w:space="0" w:color="000000"/>
              <w:left w:val="single" w:sz="4" w:space="0" w:color="000000"/>
              <w:bottom w:val="single" w:sz="4" w:space="0" w:color="000000"/>
              <w:right w:val="single" w:sz="4" w:space="0" w:color="000000"/>
            </w:tcBorders>
          </w:tcPr>
          <w:p w14:paraId="2AB5619B" w14:textId="77777777" w:rsidR="00A248A7" w:rsidRDefault="00000000">
            <w:pPr>
              <w:spacing w:after="0" w:line="259" w:lineRule="auto"/>
              <w:ind w:left="51" w:right="0" w:firstLine="0"/>
              <w:jc w:val="center"/>
            </w:pPr>
            <w:r>
              <w:t xml:space="preserve">2 </w:t>
            </w:r>
          </w:p>
        </w:tc>
      </w:tr>
      <w:tr w:rsidR="00A248A7" w14:paraId="482AC583" w14:textId="77777777">
        <w:trPr>
          <w:trHeight w:val="838"/>
        </w:trPr>
        <w:tc>
          <w:tcPr>
            <w:tcW w:w="2122" w:type="dxa"/>
            <w:tcBorders>
              <w:top w:val="single" w:sz="4" w:space="0" w:color="000000"/>
              <w:left w:val="single" w:sz="4" w:space="0" w:color="000000"/>
              <w:bottom w:val="single" w:sz="4" w:space="0" w:color="000000"/>
              <w:right w:val="single" w:sz="4" w:space="0" w:color="000000"/>
            </w:tcBorders>
          </w:tcPr>
          <w:p w14:paraId="210C7D69" w14:textId="77777777" w:rsidR="00A248A7" w:rsidRDefault="00000000">
            <w:pPr>
              <w:spacing w:after="0" w:line="259" w:lineRule="auto"/>
              <w:ind w:left="0" w:right="0" w:firstLine="0"/>
              <w:jc w:val="left"/>
            </w:pPr>
            <w:r>
              <w:t xml:space="preserve">Spokesmen </w:t>
            </w:r>
          </w:p>
        </w:tc>
        <w:tc>
          <w:tcPr>
            <w:tcW w:w="1982" w:type="dxa"/>
            <w:tcBorders>
              <w:top w:val="single" w:sz="4" w:space="0" w:color="000000"/>
              <w:left w:val="single" w:sz="4" w:space="0" w:color="000000"/>
              <w:bottom w:val="single" w:sz="4" w:space="0" w:color="000000"/>
              <w:right w:val="single" w:sz="4" w:space="0" w:color="000000"/>
            </w:tcBorders>
          </w:tcPr>
          <w:p w14:paraId="7733F4A4" w14:textId="77777777" w:rsidR="00A248A7" w:rsidRDefault="00000000">
            <w:pPr>
              <w:spacing w:after="0" w:line="259" w:lineRule="auto"/>
              <w:ind w:left="53" w:right="0" w:firstLine="0"/>
              <w:jc w:val="center"/>
            </w:pPr>
            <w:r>
              <w:t xml:space="preserve">22 </w:t>
            </w:r>
          </w:p>
          <w:p w14:paraId="1F3D2D11" w14:textId="77777777" w:rsidR="00A248A7" w:rsidRDefault="00000000">
            <w:pPr>
              <w:spacing w:after="0" w:line="259" w:lineRule="auto"/>
              <w:ind w:left="46" w:right="0" w:firstLine="0"/>
              <w:jc w:val="left"/>
            </w:pPr>
            <w:r>
              <w:t xml:space="preserve"> </w:t>
            </w:r>
          </w:p>
        </w:tc>
        <w:tc>
          <w:tcPr>
            <w:tcW w:w="1714" w:type="dxa"/>
            <w:tcBorders>
              <w:top w:val="single" w:sz="4" w:space="0" w:color="000000"/>
              <w:left w:val="single" w:sz="4" w:space="0" w:color="000000"/>
              <w:bottom w:val="single" w:sz="4" w:space="0" w:color="000000"/>
              <w:right w:val="single" w:sz="4" w:space="0" w:color="000000"/>
            </w:tcBorders>
          </w:tcPr>
          <w:p w14:paraId="08F6B7D3" w14:textId="77777777" w:rsidR="00A248A7" w:rsidRDefault="00000000">
            <w:pPr>
              <w:spacing w:after="0" w:line="259" w:lineRule="auto"/>
              <w:ind w:left="53" w:right="0" w:firstLine="0"/>
              <w:jc w:val="center"/>
            </w:pPr>
            <w:r>
              <w:t xml:space="preserve">10 </w:t>
            </w:r>
          </w:p>
        </w:tc>
        <w:tc>
          <w:tcPr>
            <w:tcW w:w="1894" w:type="dxa"/>
            <w:tcBorders>
              <w:top w:val="single" w:sz="4" w:space="0" w:color="000000"/>
              <w:left w:val="single" w:sz="4" w:space="0" w:color="000000"/>
              <w:bottom w:val="single" w:sz="4" w:space="0" w:color="000000"/>
              <w:right w:val="single" w:sz="4" w:space="0" w:color="000000"/>
            </w:tcBorders>
          </w:tcPr>
          <w:p w14:paraId="7BF6DA89" w14:textId="77777777" w:rsidR="00A248A7" w:rsidRDefault="00000000">
            <w:pPr>
              <w:spacing w:after="0" w:line="259" w:lineRule="auto"/>
              <w:ind w:left="51" w:right="0" w:firstLine="0"/>
              <w:jc w:val="center"/>
            </w:pPr>
            <w:r>
              <w:t xml:space="preserve">3 </w:t>
            </w:r>
          </w:p>
        </w:tc>
      </w:tr>
      <w:tr w:rsidR="00A248A7" w14:paraId="41E2F36E" w14:textId="77777777">
        <w:trPr>
          <w:trHeight w:val="684"/>
        </w:trPr>
        <w:tc>
          <w:tcPr>
            <w:tcW w:w="2122" w:type="dxa"/>
            <w:tcBorders>
              <w:top w:val="single" w:sz="4" w:space="0" w:color="000000"/>
              <w:left w:val="single" w:sz="4" w:space="0" w:color="000000"/>
              <w:bottom w:val="single" w:sz="4" w:space="0" w:color="000000"/>
              <w:right w:val="single" w:sz="4" w:space="0" w:color="000000"/>
            </w:tcBorders>
          </w:tcPr>
          <w:p w14:paraId="2BE8034A" w14:textId="77777777" w:rsidR="00A248A7" w:rsidRDefault="00000000">
            <w:pPr>
              <w:spacing w:after="0" w:line="259" w:lineRule="auto"/>
              <w:ind w:left="0" w:right="0" w:firstLine="0"/>
              <w:jc w:val="left"/>
            </w:pPr>
            <w:r>
              <w:t xml:space="preserve">Queen mothers </w:t>
            </w:r>
          </w:p>
        </w:tc>
        <w:tc>
          <w:tcPr>
            <w:tcW w:w="1982" w:type="dxa"/>
            <w:tcBorders>
              <w:top w:val="single" w:sz="4" w:space="0" w:color="000000"/>
              <w:left w:val="single" w:sz="4" w:space="0" w:color="000000"/>
              <w:bottom w:val="single" w:sz="4" w:space="0" w:color="000000"/>
              <w:right w:val="single" w:sz="4" w:space="0" w:color="000000"/>
            </w:tcBorders>
          </w:tcPr>
          <w:p w14:paraId="7ED2F968" w14:textId="77777777" w:rsidR="00A248A7" w:rsidRDefault="00000000">
            <w:pPr>
              <w:spacing w:after="0" w:line="259" w:lineRule="auto"/>
              <w:ind w:left="53" w:right="0" w:firstLine="0"/>
              <w:jc w:val="center"/>
            </w:pPr>
            <w:r>
              <w:t xml:space="preserve">22 </w:t>
            </w:r>
          </w:p>
        </w:tc>
        <w:tc>
          <w:tcPr>
            <w:tcW w:w="1714" w:type="dxa"/>
            <w:tcBorders>
              <w:top w:val="single" w:sz="4" w:space="0" w:color="000000"/>
              <w:left w:val="single" w:sz="4" w:space="0" w:color="000000"/>
              <w:bottom w:val="single" w:sz="4" w:space="0" w:color="000000"/>
              <w:right w:val="single" w:sz="4" w:space="0" w:color="000000"/>
            </w:tcBorders>
          </w:tcPr>
          <w:p w14:paraId="7EB70E94" w14:textId="77777777" w:rsidR="00A248A7" w:rsidRDefault="00000000">
            <w:pPr>
              <w:spacing w:after="0" w:line="259" w:lineRule="auto"/>
              <w:ind w:left="53" w:right="0" w:firstLine="0"/>
              <w:jc w:val="center"/>
            </w:pPr>
            <w:r>
              <w:t xml:space="preserve">8 </w:t>
            </w:r>
          </w:p>
        </w:tc>
        <w:tc>
          <w:tcPr>
            <w:tcW w:w="1894" w:type="dxa"/>
            <w:tcBorders>
              <w:top w:val="single" w:sz="4" w:space="0" w:color="000000"/>
              <w:left w:val="single" w:sz="4" w:space="0" w:color="000000"/>
              <w:bottom w:val="single" w:sz="4" w:space="0" w:color="000000"/>
              <w:right w:val="single" w:sz="4" w:space="0" w:color="000000"/>
            </w:tcBorders>
          </w:tcPr>
          <w:p w14:paraId="4FB73116" w14:textId="77777777" w:rsidR="00A248A7" w:rsidRDefault="00000000">
            <w:pPr>
              <w:spacing w:after="0" w:line="259" w:lineRule="auto"/>
              <w:ind w:left="51" w:right="0" w:firstLine="0"/>
              <w:jc w:val="center"/>
            </w:pPr>
            <w:r>
              <w:t xml:space="preserve">2 </w:t>
            </w:r>
          </w:p>
        </w:tc>
      </w:tr>
      <w:tr w:rsidR="00A248A7" w14:paraId="6BC34772" w14:textId="77777777">
        <w:trPr>
          <w:trHeight w:val="686"/>
        </w:trPr>
        <w:tc>
          <w:tcPr>
            <w:tcW w:w="2122" w:type="dxa"/>
            <w:tcBorders>
              <w:top w:val="single" w:sz="4" w:space="0" w:color="000000"/>
              <w:left w:val="single" w:sz="4" w:space="0" w:color="000000"/>
              <w:bottom w:val="single" w:sz="4" w:space="0" w:color="000000"/>
              <w:right w:val="single" w:sz="4" w:space="0" w:color="000000"/>
            </w:tcBorders>
          </w:tcPr>
          <w:p w14:paraId="3AA1A604" w14:textId="77777777" w:rsidR="00A248A7" w:rsidRDefault="00000000">
            <w:pPr>
              <w:spacing w:after="0" w:line="259" w:lineRule="auto"/>
              <w:ind w:left="0" w:right="0" w:firstLine="0"/>
              <w:jc w:val="left"/>
            </w:pPr>
            <w:r>
              <w:t xml:space="preserve">Traditional priests//priestess </w:t>
            </w:r>
          </w:p>
        </w:tc>
        <w:tc>
          <w:tcPr>
            <w:tcW w:w="1982" w:type="dxa"/>
            <w:tcBorders>
              <w:top w:val="single" w:sz="4" w:space="0" w:color="000000"/>
              <w:left w:val="single" w:sz="4" w:space="0" w:color="000000"/>
              <w:bottom w:val="single" w:sz="4" w:space="0" w:color="000000"/>
              <w:right w:val="single" w:sz="4" w:space="0" w:color="000000"/>
            </w:tcBorders>
          </w:tcPr>
          <w:p w14:paraId="666AC63C" w14:textId="77777777" w:rsidR="00A248A7" w:rsidRDefault="00000000">
            <w:pPr>
              <w:spacing w:after="0" w:line="259" w:lineRule="auto"/>
              <w:ind w:left="53" w:right="0" w:firstLine="0"/>
              <w:jc w:val="center"/>
            </w:pPr>
            <w:r>
              <w:t xml:space="preserve">20 </w:t>
            </w:r>
          </w:p>
        </w:tc>
        <w:tc>
          <w:tcPr>
            <w:tcW w:w="1714" w:type="dxa"/>
            <w:tcBorders>
              <w:top w:val="single" w:sz="4" w:space="0" w:color="000000"/>
              <w:left w:val="single" w:sz="4" w:space="0" w:color="000000"/>
              <w:bottom w:val="single" w:sz="4" w:space="0" w:color="000000"/>
              <w:right w:val="single" w:sz="4" w:space="0" w:color="000000"/>
            </w:tcBorders>
          </w:tcPr>
          <w:p w14:paraId="2943E362" w14:textId="77777777" w:rsidR="00A248A7" w:rsidRDefault="00000000">
            <w:pPr>
              <w:spacing w:after="0" w:line="259" w:lineRule="auto"/>
              <w:ind w:left="53" w:right="0" w:firstLine="0"/>
              <w:jc w:val="center"/>
            </w:pPr>
            <w:r>
              <w:t xml:space="preserve">6 </w:t>
            </w:r>
          </w:p>
        </w:tc>
        <w:tc>
          <w:tcPr>
            <w:tcW w:w="1894" w:type="dxa"/>
            <w:tcBorders>
              <w:top w:val="single" w:sz="4" w:space="0" w:color="000000"/>
              <w:left w:val="single" w:sz="4" w:space="0" w:color="000000"/>
              <w:bottom w:val="single" w:sz="4" w:space="0" w:color="000000"/>
              <w:right w:val="single" w:sz="4" w:space="0" w:color="000000"/>
            </w:tcBorders>
          </w:tcPr>
          <w:p w14:paraId="2C76FC8C" w14:textId="77777777" w:rsidR="00A248A7" w:rsidRDefault="00000000">
            <w:pPr>
              <w:spacing w:after="0" w:line="259" w:lineRule="auto"/>
              <w:ind w:left="51" w:right="0" w:firstLine="0"/>
              <w:jc w:val="center"/>
            </w:pPr>
            <w:r>
              <w:t xml:space="preserve">3 </w:t>
            </w:r>
          </w:p>
        </w:tc>
      </w:tr>
      <w:tr w:rsidR="00A248A7" w14:paraId="7D982B73" w14:textId="77777777">
        <w:trPr>
          <w:trHeight w:val="696"/>
        </w:trPr>
        <w:tc>
          <w:tcPr>
            <w:tcW w:w="2122" w:type="dxa"/>
            <w:tcBorders>
              <w:top w:val="single" w:sz="4" w:space="0" w:color="000000"/>
              <w:left w:val="single" w:sz="4" w:space="0" w:color="000000"/>
              <w:bottom w:val="single" w:sz="4" w:space="0" w:color="000000"/>
              <w:right w:val="single" w:sz="4" w:space="0" w:color="000000"/>
            </w:tcBorders>
          </w:tcPr>
          <w:p w14:paraId="3D98D048" w14:textId="77777777" w:rsidR="00A248A7" w:rsidRDefault="00000000">
            <w:pPr>
              <w:spacing w:after="0" w:line="259" w:lineRule="auto"/>
              <w:ind w:left="0" w:right="0" w:firstLine="0"/>
              <w:jc w:val="left"/>
            </w:pPr>
            <w:proofErr w:type="spellStart"/>
            <w:r>
              <w:t>Asafohen</w:t>
            </w:r>
            <w:proofErr w:type="spellEnd"/>
            <w:r>
              <w:t xml:space="preserve"> </w:t>
            </w:r>
          </w:p>
        </w:tc>
        <w:tc>
          <w:tcPr>
            <w:tcW w:w="1982" w:type="dxa"/>
            <w:tcBorders>
              <w:top w:val="single" w:sz="4" w:space="0" w:color="000000"/>
              <w:left w:val="single" w:sz="4" w:space="0" w:color="000000"/>
              <w:bottom w:val="single" w:sz="4" w:space="0" w:color="000000"/>
              <w:right w:val="single" w:sz="4" w:space="0" w:color="000000"/>
            </w:tcBorders>
          </w:tcPr>
          <w:p w14:paraId="2A7B3B57" w14:textId="77777777" w:rsidR="00A248A7" w:rsidRDefault="00000000">
            <w:pPr>
              <w:spacing w:after="0" w:line="259" w:lineRule="auto"/>
              <w:ind w:left="53" w:right="0" w:firstLine="0"/>
              <w:jc w:val="center"/>
            </w:pPr>
            <w:r>
              <w:t xml:space="preserve">16 </w:t>
            </w:r>
          </w:p>
        </w:tc>
        <w:tc>
          <w:tcPr>
            <w:tcW w:w="1714" w:type="dxa"/>
            <w:tcBorders>
              <w:top w:val="single" w:sz="4" w:space="0" w:color="000000"/>
              <w:left w:val="single" w:sz="4" w:space="0" w:color="000000"/>
              <w:bottom w:val="single" w:sz="4" w:space="0" w:color="000000"/>
              <w:right w:val="single" w:sz="4" w:space="0" w:color="000000"/>
            </w:tcBorders>
          </w:tcPr>
          <w:p w14:paraId="54A042A2" w14:textId="77777777" w:rsidR="00A248A7" w:rsidRDefault="00000000">
            <w:pPr>
              <w:spacing w:after="0" w:line="259" w:lineRule="auto"/>
              <w:ind w:left="53" w:right="0" w:firstLine="0"/>
              <w:jc w:val="center"/>
            </w:pPr>
            <w:r>
              <w:t xml:space="preserve">7 </w:t>
            </w:r>
          </w:p>
        </w:tc>
        <w:tc>
          <w:tcPr>
            <w:tcW w:w="1894" w:type="dxa"/>
            <w:tcBorders>
              <w:top w:val="single" w:sz="4" w:space="0" w:color="000000"/>
              <w:left w:val="single" w:sz="4" w:space="0" w:color="000000"/>
              <w:bottom w:val="single" w:sz="4" w:space="0" w:color="000000"/>
              <w:right w:val="single" w:sz="4" w:space="0" w:color="000000"/>
            </w:tcBorders>
          </w:tcPr>
          <w:p w14:paraId="23292C60" w14:textId="77777777" w:rsidR="00A248A7" w:rsidRDefault="00000000">
            <w:pPr>
              <w:spacing w:after="0" w:line="259" w:lineRule="auto"/>
              <w:ind w:left="51" w:right="0" w:firstLine="0"/>
              <w:jc w:val="center"/>
            </w:pPr>
            <w:r>
              <w:t xml:space="preserve">2 </w:t>
            </w:r>
          </w:p>
        </w:tc>
      </w:tr>
      <w:tr w:rsidR="00A248A7" w14:paraId="64E8E82F" w14:textId="77777777">
        <w:trPr>
          <w:trHeight w:val="684"/>
        </w:trPr>
        <w:tc>
          <w:tcPr>
            <w:tcW w:w="2122" w:type="dxa"/>
            <w:tcBorders>
              <w:top w:val="single" w:sz="4" w:space="0" w:color="000000"/>
              <w:left w:val="single" w:sz="4" w:space="0" w:color="000000"/>
              <w:bottom w:val="single" w:sz="4" w:space="0" w:color="000000"/>
              <w:right w:val="single" w:sz="4" w:space="0" w:color="000000"/>
            </w:tcBorders>
          </w:tcPr>
          <w:p w14:paraId="51C7CD0B" w14:textId="77777777" w:rsidR="00A248A7" w:rsidRDefault="00000000">
            <w:pPr>
              <w:spacing w:after="0" w:line="259" w:lineRule="auto"/>
              <w:ind w:left="0" w:right="0" w:firstLine="0"/>
              <w:jc w:val="left"/>
            </w:pPr>
            <w:proofErr w:type="spellStart"/>
            <w:r>
              <w:t>Supis</w:t>
            </w:r>
            <w:proofErr w:type="spellEnd"/>
            <w:r>
              <w:t xml:space="preserve"> </w:t>
            </w:r>
          </w:p>
        </w:tc>
        <w:tc>
          <w:tcPr>
            <w:tcW w:w="1982" w:type="dxa"/>
            <w:tcBorders>
              <w:top w:val="single" w:sz="4" w:space="0" w:color="000000"/>
              <w:left w:val="single" w:sz="4" w:space="0" w:color="000000"/>
              <w:bottom w:val="single" w:sz="4" w:space="0" w:color="000000"/>
              <w:right w:val="single" w:sz="4" w:space="0" w:color="000000"/>
            </w:tcBorders>
          </w:tcPr>
          <w:p w14:paraId="7911F8FB" w14:textId="77777777" w:rsidR="00A248A7" w:rsidRDefault="00000000">
            <w:pPr>
              <w:spacing w:after="0" w:line="259" w:lineRule="auto"/>
              <w:ind w:left="53" w:right="0" w:firstLine="0"/>
              <w:jc w:val="center"/>
            </w:pPr>
            <w:r>
              <w:t xml:space="preserve">20 </w:t>
            </w:r>
          </w:p>
        </w:tc>
        <w:tc>
          <w:tcPr>
            <w:tcW w:w="1714" w:type="dxa"/>
            <w:tcBorders>
              <w:top w:val="single" w:sz="4" w:space="0" w:color="000000"/>
              <w:left w:val="single" w:sz="4" w:space="0" w:color="000000"/>
              <w:bottom w:val="single" w:sz="4" w:space="0" w:color="000000"/>
              <w:right w:val="single" w:sz="4" w:space="0" w:color="000000"/>
            </w:tcBorders>
          </w:tcPr>
          <w:p w14:paraId="4189BB28" w14:textId="77777777" w:rsidR="00A248A7" w:rsidRDefault="00000000">
            <w:pPr>
              <w:spacing w:after="0" w:line="259" w:lineRule="auto"/>
              <w:ind w:left="53" w:right="0" w:firstLine="0"/>
              <w:jc w:val="center"/>
            </w:pPr>
            <w:r>
              <w:t xml:space="preserve">12 </w:t>
            </w:r>
          </w:p>
        </w:tc>
        <w:tc>
          <w:tcPr>
            <w:tcW w:w="1894" w:type="dxa"/>
            <w:tcBorders>
              <w:top w:val="single" w:sz="4" w:space="0" w:color="000000"/>
              <w:left w:val="single" w:sz="4" w:space="0" w:color="000000"/>
              <w:bottom w:val="single" w:sz="4" w:space="0" w:color="000000"/>
              <w:right w:val="single" w:sz="4" w:space="0" w:color="000000"/>
            </w:tcBorders>
          </w:tcPr>
          <w:p w14:paraId="5BDDBEAD" w14:textId="77777777" w:rsidR="00A248A7" w:rsidRDefault="00000000">
            <w:pPr>
              <w:spacing w:after="0" w:line="259" w:lineRule="auto"/>
              <w:ind w:left="51" w:right="0" w:firstLine="0"/>
              <w:jc w:val="center"/>
            </w:pPr>
            <w:r>
              <w:t xml:space="preserve">4 </w:t>
            </w:r>
          </w:p>
        </w:tc>
      </w:tr>
      <w:tr w:rsidR="00A248A7" w14:paraId="596C9E9B" w14:textId="77777777">
        <w:trPr>
          <w:trHeight w:val="562"/>
        </w:trPr>
        <w:tc>
          <w:tcPr>
            <w:tcW w:w="2122" w:type="dxa"/>
            <w:tcBorders>
              <w:top w:val="single" w:sz="4" w:space="0" w:color="000000"/>
              <w:left w:val="single" w:sz="4" w:space="0" w:color="000000"/>
              <w:bottom w:val="single" w:sz="4" w:space="0" w:color="000000"/>
              <w:right w:val="single" w:sz="4" w:space="0" w:color="000000"/>
            </w:tcBorders>
          </w:tcPr>
          <w:p w14:paraId="56203E25" w14:textId="77777777" w:rsidR="00A248A7" w:rsidRDefault="00000000">
            <w:pPr>
              <w:spacing w:after="0" w:line="259" w:lineRule="auto"/>
              <w:ind w:left="0" w:right="0" w:firstLine="0"/>
              <w:jc w:val="left"/>
            </w:pPr>
            <w:r>
              <w:t xml:space="preserve">Elders </w:t>
            </w:r>
          </w:p>
        </w:tc>
        <w:tc>
          <w:tcPr>
            <w:tcW w:w="1982" w:type="dxa"/>
            <w:tcBorders>
              <w:top w:val="single" w:sz="4" w:space="0" w:color="000000"/>
              <w:left w:val="single" w:sz="4" w:space="0" w:color="000000"/>
              <w:bottom w:val="single" w:sz="4" w:space="0" w:color="000000"/>
              <w:right w:val="single" w:sz="4" w:space="0" w:color="000000"/>
            </w:tcBorders>
          </w:tcPr>
          <w:p w14:paraId="2DFD00F0" w14:textId="77777777" w:rsidR="00A248A7" w:rsidRDefault="00000000">
            <w:pPr>
              <w:spacing w:after="0" w:line="259" w:lineRule="auto"/>
              <w:ind w:left="53" w:right="0" w:firstLine="0"/>
              <w:jc w:val="center"/>
            </w:pPr>
            <w:r>
              <w:t xml:space="preserve">30 </w:t>
            </w:r>
          </w:p>
        </w:tc>
        <w:tc>
          <w:tcPr>
            <w:tcW w:w="1714" w:type="dxa"/>
            <w:tcBorders>
              <w:top w:val="single" w:sz="4" w:space="0" w:color="000000"/>
              <w:left w:val="single" w:sz="4" w:space="0" w:color="000000"/>
              <w:bottom w:val="single" w:sz="4" w:space="0" w:color="000000"/>
              <w:right w:val="single" w:sz="4" w:space="0" w:color="000000"/>
            </w:tcBorders>
          </w:tcPr>
          <w:p w14:paraId="5E19B574" w14:textId="77777777" w:rsidR="00A248A7" w:rsidRDefault="00000000">
            <w:pPr>
              <w:spacing w:after="0" w:line="259" w:lineRule="auto"/>
              <w:ind w:left="53" w:right="0" w:firstLine="0"/>
              <w:jc w:val="center"/>
            </w:pPr>
            <w:r>
              <w:t xml:space="preserve">10 </w:t>
            </w:r>
          </w:p>
        </w:tc>
        <w:tc>
          <w:tcPr>
            <w:tcW w:w="1894" w:type="dxa"/>
            <w:tcBorders>
              <w:top w:val="single" w:sz="4" w:space="0" w:color="000000"/>
              <w:left w:val="single" w:sz="4" w:space="0" w:color="000000"/>
              <w:bottom w:val="single" w:sz="4" w:space="0" w:color="000000"/>
              <w:right w:val="single" w:sz="4" w:space="0" w:color="000000"/>
            </w:tcBorders>
          </w:tcPr>
          <w:p w14:paraId="1B52FACF" w14:textId="77777777" w:rsidR="00A248A7" w:rsidRDefault="00000000">
            <w:pPr>
              <w:spacing w:after="0" w:line="259" w:lineRule="auto"/>
              <w:ind w:left="51" w:right="0" w:firstLine="0"/>
              <w:jc w:val="center"/>
            </w:pPr>
            <w:r>
              <w:t xml:space="preserve">6 </w:t>
            </w:r>
          </w:p>
        </w:tc>
      </w:tr>
      <w:tr w:rsidR="00A248A7" w14:paraId="4586E847" w14:textId="77777777">
        <w:trPr>
          <w:trHeight w:val="564"/>
        </w:trPr>
        <w:tc>
          <w:tcPr>
            <w:tcW w:w="2122" w:type="dxa"/>
            <w:tcBorders>
              <w:top w:val="single" w:sz="4" w:space="0" w:color="000000"/>
              <w:left w:val="single" w:sz="4" w:space="0" w:color="000000"/>
              <w:bottom w:val="single" w:sz="4" w:space="0" w:color="000000"/>
              <w:right w:val="single" w:sz="4" w:space="0" w:color="000000"/>
            </w:tcBorders>
          </w:tcPr>
          <w:p w14:paraId="370D7E1F" w14:textId="77777777" w:rsidR="00A248A7" w:rsidRDefault="00000000">
            <w:pPr>
              <w:spacing w:after="0" w:line="259" w:lineRule="auto"/>
              <w:ind w:left="0" w:right="0" w:firstLine="0"/>
              <w:jc w:val="left"/>
            </w:pPr>
            <w:r>
              <w:t xml:space="preserve">The youth </w:t>
            </w:r>
          </w:p>
        </w:tc>
        <w:tc>
          <w:tcPr>
            <w:tcW w:w="1982" w:type="dxa"/>
            <w:tcBorders>
              <w:top w:val="single" w:sz="4" w:space="0" w:color="000000"/>
              <w:left w:val="single" w:sz="4" w:space="0" w:color="000000"/>
              <w:bottom w:val="single" w:sz="4" w:space="0" w:color="000000"/>
              <w:right w:val="single" w:sz="4" w:space="0" w:color="000000"/>
            </w:tcBorders>
          </w:tcPr>
          <w:p w14:paraId="1BAC2EA0" w14:textId="77777777" w:rsidR="00A248A7" w:rsidRDefault="00000000">
            <w:pPr>
              <w:spacing w:after="0" w:line="259" w:lineRule="auto"/>
              <w:ind w:left="53" w:right="0" w:firstLine="0"/>
              <w:jc w:val="center"/>
            </w:pPr>
            <w:r>
              <w:t xml:space="preserve">200 </w:t>
            </w:r>
          </w:p>
        </w:tc>
        <w:tc>
          <w:tcPr>
            <w:tcW w:w="1714" w:type="dxa"/>
            <w:tcBorders>
              <w:top w:val="single" w:sz="4" w:space="0" w:color="000000"/>
              <w:left w:val="single" w:sz="4" w:space="0" w:color="000000"/>
              <w:bottom w:val="single" w:sz="4" w:space="0" w:color="000000"/>
              <w:right w:val="single" w:sz="4" w:space="0" w:color="000000"/>
            </w:tcBorders>
          </w:tcPr>
          <w:p w14:paraId="37856EEA" w14:textId="77777777" w:rsidR="00A248A7" w:rsidRDefault="00000000">
            <w:pPr>
              <w:spacing w:after="0" w:line="259" w:lineRule="auto"/>
              <w:ind w:left="53" w:right="0" w:firstLine="0"/>
              <w:jc w:val="center"/>
            </w:pPr>
            <w:r>
              <w:t xml:space="preserve">50 </w:t>
            </w:r>
          </w:p>
        </w:tc>
        <w:tc>
          <w:tcPr>
            <w:tcW w:w="1894" w:type="dxa"/>
            <w:tcBorders>
              <w:top w:val="single" w:sz="4" w:space="0" w:color="000000"/>
              <w:left w:val="single" w:sz="4" w:space="0" w:color="000000"/>
              <w:bottom w:val="single" w:sz="4" w:space="0" w:color="000000"/>
              <w:right w:val="single" w:sz="4" w:space="0" w:color="000000"/>
            </w:tcBorders>
          </w:tcPr>
          <w:p w14:paraId="14FCE918" w14:textId="77777777" w:rsidR="00A248A7" w:rsidRDefault="00000000">
            <w:pPr>
              <w:spacing w:after="0" w:line="259" w:lineRule="auto"/>
              <w:ind w:left="51" w:right="0" w:firstLine="0"/>
              <w:jc w:val="center"/>
            </w:pPr>
            <w:r>
              <w:t xml:space="preserve">5 </w:t>
            </w:r>
          </w:p>
        </w:tc>
      </w:tr>
      <w:tr w:rsidR="00A248A7" w14:paraId="4EDCDE6D" w14:textId="77777777">
        <w:trPr>
          <w:trHeight w:val="749"/>
        </w:trPr>
        <w:tc>
          <w:tcPr>
            <w:tcW w:w="2122" w:type="dxa"/>
            <w:tcBorders>
              <w:top w:val="single" w:sz="4" w:space="0" w:color="000000"/>
              <w:left w:val="single" w:sz="4" w:space="0" w:color="000000"/>
              <w:bottom w:val="single" w:sz="4" w:space="0" w:color="000000"/>
              <w:right w:val="single" w:sz="4" w:space="0" w:color="000000"/>
            </w:tcBorders>
          </w:tcPr>
          <w:p w14:paraId="6389CC39" w14:textId="77777777" w:rsidR="00A248A7" w:rsidRDefault="00000000">
            <w:pPr>
              <w:spacing w:after="0" w:line="259" w:lineRule="auto"/>
              <w:ind w:left="0" w:right="0" w:firstLine="0"/>
              <w:jc w:val="left"/>
            </w:pPr>
            <w:proofErr w:type="spellStart"/>
            <w:r>
              <w:t>Effutu</w:t>
            </w:r>
            <w:proofErr w:type="spellEnd"/>
            <w:r>
              <w:t xml:space="preserve"> traditional council members </w:t>
            </w:r>
          </w:p>
        </w:tc>
        <w:tc>
          <w:tcPr>
            <w:tcW w:w="1982" w:type="dxa"/>
            <w:tcBorders>
              <w:top w:val="single" w:sz="4" w:space="0" w:color="000000"/>
              <w:left w:val="single" w:sz="4" w:space="0" w:color="000000"/>
              <w:bottom w:val="single" w:sz="4" w:space="0" w:color="000000"/>
              <w:right w:val="single" w:sz="4" w:space="0" w:color="000000"/>
            </w:tcBorders>
          </w:tcPr>
          <w:p w14:paraId="386C9E25" w14:textId="77777777" w:rsidR="00A248A7" w:rsidRDefault="00000000">
            <w:pPr>
              <w:spacing w:after="0" w:line="259" w:lineRule="auto"/>
              <w:ind w:left="53" w:right="0" w:firstLine="0"/>
              <w:jc w:val="center"/>
            </w:pPr>
            <w:r>
              <w:t xml:space="preserve">20 </w:t>
            </w:r>
          </w:p>
        </w:tc>
        <w:tc>
          <w:tcPr>
            <w:tcW w:w="1714" w:type="dxa"/>
            <w:tcBorders>
              <w:top w:val="single" w:sz="4" w:space="0" w:color="000000"/>
              <w:left w:val="single" w:sz="4" w:space="0" w:color="000000"/>
              <w:bottom w:val="single" w:sz="4" w:space="0" w:color="000000"/>
              <w:right w:val="single" w:sz="4" w:space="0" w:color="000000"/>
            </w:tcBorders>
          </w:tcPr>
          <w:p w14:paraId="39FBB973" w14:textId="77777777" w:rsidR="00A248A7" w:rsidRDefault="00000000">
            <w:pPr>
              <w:spacing w:after="0" w:line="259" w:lineRule="auto"/>
              <w:ind w:left="53" w:right="0" w:firstLine="0"/>
              <w:jc w:val="center"/>
            </w:pPr>
            <w:r>
              <w:t xml:space="preserve">6 </w:t>
            </w:r>
          </w:p>
        </w:tc>
        <w:tc>
          <w:tcPr>
            <w:tcW w:w="1894" w:type="dxa"/>
            <w:tcBorders>
              <w:top w:val="single" w:sz="4" w:space="0" w:color="000000"/>
              <w:left w:val="single" w:sz="4" w:space="0" w:color="000000"/>
              <w:bottom w:val="single" w:sz="4" w:space="0" w:color="000000"/>
              <w:right w:val="single" w:sz="4" w:space="0" w:color="000000"/>
            </w:tcBorders>
          </w:tcPr>
          <w:p w14:paraId="0906399C" w14:textId="77777777" w:rsidR="00A248A7" w:rsidRDefault="00000000">
            <w:pPr>
              <w:spacing w:after="0" w:line="259" w:lineRule="auto"/>
              <w:ind w:left="51" w:right="0" w:firstLine="0"/>
              <w:jc w:val="center"/>
            </w:pPr>
            <w:r>
              <w:t xml:space="preserve">2 </w:t>
            </w:r>
          </w:p>
        </w:tc>
      </w:tr>
      <w:tr w:rsidR="00A248A7" w14:paraId="32C04E9D" w14:textId="77777777">
        <w:trPr>
          <w:trHeight w:val="564"/>
        </w:trPr>
        <w:tc>
          <w:tcPr>
            <w:tcW w:w="2122" w:type="dxa"/>
            <w:tcBorders>
              <w:top w:val="single" w:sz="4" w:space="0" w:color="000000"/>
              <w:left w:val="single" w:sz="4" w:space="0" w:color="000000"/>
              <w:bottom w:val="single" w:sz="4" w:space="0" w:color="000000"/>
              <w:right w:val="single" w:sz="4" w:space="0" w:color="000000"/>
            </w:tcBorders>
          </w:tcPr>
          <w:p w14:paraId="0A4DE3C0" w14:textId="77777777" w:rsidR="00A248A7" w:rsidRDefault="00000000">
            <w:pPr>
              <w:spacing w:after="0" w:line="259" w:lineRule="auto"/>
              <w:ind w:left="0" w:right="0" w:firstLine="0"/>
              <w:jc w:val="left"/>
            </w:pPr>
            <w:r>
              <w:t xml:space="preserve">Senior citizens </w:t>
            </w:r>
          </w:p>
        </w:tc>
        <w:tc>
          <w:tcPr>
            <w:tcW w:w="1982" w:type="dxa"/>
            <w:tcBorders>
              <w:top w:val="single" w:sz="4" w:space="0" w:color="000000"/>
              <w:left w:val="single" w:sz="4" w:space="0" w:color="000000"/>
              <w:bottom w:val="single" w:sz="4" w:space="0" w:color="000000"/>
              <w:right w:val="single" w:sz="4" w:space="0" w:color="000000"/>
            </w:tcBorders>
          </w:tcPr>
          <w:p w14:paraId="692702A8" w14:textId="77777777" w:rsidR="00A248A7" w:rsidRDefault="00000000">
            <w:pPr>
              <w:spacing w:after="0" w:line="259" w:lineRule="auto"/>
              <w:ind w:left="53" w:right="0" w:firstLine="0"/>
              <w:jc w:val="center"/>
            </w:pPr>
            <w:r>
              <w:t xml:space="preserve">98 </w:t>
            </w:r>
          </w:p>
        </w:tc>
        <w:tc>
          <w:tcPr>
            <w:tcW w:w="1714" w:type="dxa"/>
            <w:tcBorders>
              <w:top w:val="single" w:sz="4" w:space="0" w:color="000000"/>
              <w:left w:val="single" w:sz="4" w:space="0" w:color="000000"/>
              <w:bottom w:val="single" w:sz="4" w:space="0" w:color="000000"/>
              <w:right w:val="single" w:sz="4" w:space="0" w:color="000000"/>
            </w:tcBorders>
          </w:tcPr>
          <w:p w14:paraId="189DD2EE" w14:textId="77777777" w:rsidR="00A248A7" w:rsidRDefault="00000000">
            <w:pPr>
              <w:spacing w:after="0" w:line="259" w:lineRule="auto"/>
              <w:ind w:left="53" w:right="0" w:firstLine="0"/>
              <w:jc w:val="center"/>
            </w:pPr>
            <w:r>
              <w:t xml:space="preserve">10 </w:t>
            </w:r>
          </w:p>
        </w:tc>
        <w:tc>
          <w:tcPr>
            <w:tcW w:w="1894" w:type="dxa"/>
            <w:tcBorders>
              <w:top w:val="single" w:sz="4" w:space="0" w:color="000000"/>
              <w:left w:val="single" w:sz="4" w:space="0" w:color="000000"/>
              <w:bottom w:val="single" w:sz="4" w:space="0" w:color="000000"/>
              <w:right w:val="single" w:sz="4" w:space="0" w:color="000000"/>
            </w:tcBorders>
          </w:tcPr>
          <w:p w14:paraId="79B1BD83" w14:textId="77777777" w:rsidR="00A248A7" w:rsidRDefault="00000000">
            <w:pPr>
              <w:spacing w:after="0" w:line="259" w:lineRule="auto"/>
              <w:ind w:left="51" w:right="0" w:firstLine="0"/>
              <w:jc w:val="center"/>
            </w:pPr>
            <w:r>
              <w:t xml:space="preserve">4 </w:t>
            </w:r>
          </w:p>
        </w:tc>
      </w:tr>
      <w:tr w:rsidR="00A248A7" w14:paraId="6AE949E7" w14:textId="77777777">
        <w:trPr>
          <w:trHeight w:val="562"/>
        </w:trPr>
        <w:tc>
          <w:tcPr>
            <w:tcW w:w="2122" w:type="dxa"/>
            <w:tcBorders>
              <w:top w:val="single" w:sz="4" w:space="0" w:color="000000"/>
              <w:left w:val="single" w:sz="4" w:space="0" w:color="000000"/>
              <w:bottom w:val="single" w:sz="4" w:space="0" w:color="000000"/>
              <w:right w:val="single" w:sz="4" w:space="0" w:color="000000"/>
            </w:tcBorders>
          </w:tcPr>
          <w:p w14:paraId="1694B8FA" w14:textId="77777777" w:rsidR="00A248A7" w:rsidRDefault="00000000">
            <w:pPr>
              <w:spacing w:after="0" w:line="259" w:lineRule="auto"/>
              <w:ind w:left="0" w:right="0" w:firstLine="0"/>
              <w:jc w:val="left"/>
            </w:pPr>
            <w:r>
              <w:rPr>
                <w:b/>
              </w:rPr>
              <w:t xml:space="preserve">Total </w:t>
            </w:r>
          </w:p>
        </w:tc>
        <w:tc>
          <w:tcPr>
            <w:tcW w:w="1982" w:type="dxa"/>
            <w:tcBorders>
              <w:top w:val="single" w:sz="4" w:space="0" w:color="000000"/>
              <w:left w:val="single" w:sz="4" w:space="0" w:color="000000"/>
              <w:bottom w:val="single" w:sz="4" w:space="0" w:color="000000"/>
              <w:right w:val="single" w:sz="4" w:space="0" w:color="000000"/>
            </w:tcBorders>
          </w:tcPr>
          <w:p w14:paraId="6288FD6D" w14:textId="77777777" w:rsidR="00A248A7" w:rsidRDefault="00000000">
            <w:pPr>
              <w:spacing w:after="0" w:line="259" w:lineRule="auto"/>
              <w:ind w:left="53" w:right="0" w:firstLine="0"/>
              <w:jc w:val="center"/>
            </w:pPr>
            <w:r>
              <w:rPr>
                <w:b/>
              </w:rPr>
              <w:t xml:space="preserve">470 </w:t>
            </w:r>
          </w:p>
        </w:tc>
        <w:tc>
          <w:tcPr>
            <w:tcW w:w="1714" w:type="dxa"/>
            <w:tcBorders>
              <w:top w:val="single" w:sz="4" w:space="0" w:color="000000"/>
              <w:left w:val="single" w:sz="4" w:space="0" w:color="000000"/>
              <w:bottom w:val="single" w:sz="4" w:space="0" w:color="000000"/>
              <w:right w:val="single" w:sz="4" w:space="0" w:color="000000"/>
            </w:tcBorders>
          </w:tcPr>
          <w:p w14:paraId="3C6F17B0" w14:textId="77777777" w:rsidR="00A248A7" w:rsidRDefault="00000000">
            <w:pPr>
              <w:spacing w:after="0" w:line="259" w:lineRule="auto"/>
              <w:ind w:left="53" w:right="0" w:firstLine="0"/>
              <w:jc w:val="center"/>
            </w:pPr>
            <w:r>
              <w:rPr>
                <w:b/>
              </w:rPr>
              <w:t xml:space="preserve">129 </w:t>
            </w:r>
          </w:p>
        </w:tc>
        <w:tc>
          <w:tcPr>
            <w:tcW w:w="1894" w:type="dxa"/>
            <w:tcBorders>
              <w:top w:val="single" w:sz="4" w:space="0" w:color="000000"/>
              <w:left w:val="single" w:sz="4" w:space="0" w:color="000000"/>
              <w:bottom w:val="single" w:sz="4" w:space="0" w:color="000000"/>
              <w:right w:val="single" w:sz="4" w:space="0" w:color="000000"/>
            </w:tcBorders>
          </w:tcPr>
          <w:p w14:paraId="0CEC93A8" w14:textId="77777777" w:rsidR="00A248A7" w:rsidRDefault="00000000">
            <w:pPr>
              <w:spacing w:after="0" w:line="259" w:lineRule="auto"/>
              <w:ind w:left="50" w:right="0" w:firstLine="0"/>
              <w:jc w:val="center"/>
            </w:pPr>
            <w:r>
              <w:rPr>
                <w:b/>
              </w:rPr>
              <w:t xml:space="preserve">33 </w:t>
            </w:r>
          </w:p>
        </w:tc>
      </w:tr>
    </w:tbl>
    <w:p w14:paraId="12C513C3" w14:textId="77777777" w:rsidR="00A248A7" w:rsidRDefault="00000000">
      <w:pPr>
        <w:spacing w:after="451" w:line="259" w:lineRule="auto"/>
        <w:ind w:left="31" w:right="0" w:firstLine="0"/>
        <w:jc w:val="left"/>
      </w:pPr>
      <w:r>
        <w:rPr>
          <w:b/>
        </w:rPr>
        <w:t xml:space="preserve"> </w:t>
      </w:r>
    </w:p>
    <w:p w14:paraId="2D93E899" w14:textId="77777777" w:rsidR="00A248A7" w:rsidRDefault="00000000">
      <w:pPr>
        <w:pStyle w:val="Heading3"/>
        <w:spacing w:after="444" w:line="262" w:lineRule="auto"/>
        <w:ind w:left="26"/>
      </w:pPr>
      <w:r>
        <w:rPr>
          <w:i w:val="0"/>
        </w:rPr>
        <w:t xml:space="preserve">3.3.1 Sample Design </w:t>
      </w:r>
    </w:p>
    <w:p w14:paraId="1E4EF75F" w14:textId="77777777" w:rsidR="00A248A7" w:rsidRDefault="00000000">
      <w:pPr>
        <w:spacing w:line="476" w:lineRule="auto"/>
        <w:ind w:left="45" w:right="500"/>
      </w:pPr>
      <w:r>
        <w:t xml:space="preserve">A sample is “a smaller (but hopefully representative) collection of units from a population used to determine truths about that population” (Field, 2005). The researcher chose purposive sampling technique to get the various respondents for the study. The researcher handpicked the respondents to be included in the sample on the basis of their judgements on the phenomenon under study. It </w:t>
      </w:r>
      <w:r>
        <w:lastRenderedPageBreak/>
        <w:t xml:space="preserve">was used to access “knowledgeable people” </w:t>
      </w:r>
      <w:proofErr w:type="gramStart"/>
      <w:r>
        <w:t>i.e.</w:t>
      </w:r>
      <w:proofErr w:type="gramEnd"/>
      <w:r>
        <w:t xml:space="preserve"> those with in – depth knowledge about the festivals of the </w:t>
      </w:r>
      <w:proofErr w:type="spellStart"/>
      <w:r>
        <w:t>Effutus</w:t>
      </w:r>
      <w:proofErr w:type="spellEnd"/>
      <w:r>
        <w:t xml:space="preserve"> and the artistic elements used in the celebration. The sample in terms of number is represented by </w:t>
      </w:r>
      <w:proofErr w:type="gramStart"/>
      <w:r>
        <w:t>thirty three</w:t>
      </w:r>
      <w:proofErr w:type="gramEnd"/>
      <w:r>
        <w:t xml:space="preserve"> (33) people. </w:t>
      </w:r>
    </w:p>
    <w:p w14:paraId="5674BD6B" w14:textId="77777777" w:rsidR="00A248A7" w:rsidRDefault="00000000">
      <w:pPr>
        <w:spacing w:after="458" w:line="259" w:lineRule="auto"/>
        <w:ind w:left="31" w:right="0" w:firstLine="0"/>
        <w:jc w:val="left"/>
      </w:pPr>
      <w:r>
        <w:t xml:space="preserve"> </w:t>
      </w:r>
    </w:p>
    <w:p w14:paraId="57939DC4" w14:textId="77777777" w:rsidR="00A248A7" w:rsidRDefault="00000000">
      <w:pPr>
        <w:pStyle w:val="Heading3"/>
        <w:spacing w:after="442" w:line="262" w:lineRule="auto"/>
        <w:ind w:left="26"/>
      </w:pPr>
      <w:r>
        <w:rPr>
          <w:i w:val="0"/>
        </w:rPr>
        <w:t xml:space="preserve">3.4 Data Collection Instruments </w:t>
      </w:r>
    </w:p>
    <w:p w14:paraId="5518579F" w14:textId="77777777" w:rsidR="00A248A7" w:rsidRDefault="00000000">
      <w:pPr>
        <w:spacing w:line="477" w:lineRule="auto"/>
        <w:ind w:left="45" w:right="500"/>
      </w:pPr>
      <w:r>
        <w:t xml:space="preserve">The data gathered for the research were made possible by conducting interviews, the participant observations, transcribing of video and audio files into textual facts and taking of photographs. These instruments were necessary due to the nature of the study as it involves series of activities within a week coupled with visual or environmental arts and performing arts. </w:t>
      </w:r>
    </w:p>
    <w:p w14:paraId="21E64C6D" w14:textId="77777777" w:rsidR="00A248A7" w:rsidRDefault="00000000">
      <w:pPr>
        <w:spacing w:after="456" w:line="259" w:lineRule="auto"/>
        <w:ind w:left="31" w:right="0" w:firstLine="0"/>
        <w:jc w:val="left"/>
      </w:pPr>
      <w:r>
        <w:t xml:space="preserve"> </w:t>
      </w:r>
    </w:p>
    <w:p w14:paraId="1B0EA706" w14:textId="77777777" w:rsidR="00A248A7" w:rsidRDefault="00000000">
      <w:pPr>
        <w:pStyle w:val="Heading4"/>
        <w:spacing w:after="444"/>
        <w:ind w:left="26"/>
      </w:pPr>
      <w:r>
        <w:t xml:space="preserve">3.4.1 Observation </w:t>
      </w:r>
    </w:p>
    <w:p w14:paraId="1C2A5837" w14:textId="77777777" w:rsidR="00A248A7" w:rsidRDefault="00000000">
      <w:pPr>
        <w:spacing w:after="0" w:line="477" w:lineRule="auto"/>
        <w:ind w:left="45" w:right="500"/>
      </w:pPr>
      <w:r>
        <w:t xml:space="preserve">Robson (2002: 310) says, “what people do may differ from what they say, they do and observation provides a reality check”. It enabled the researcher look afresh at everyday behaviour that otherwise might be taken for granted, expected or go unnoticed (Cooper &amp; Schindler 2001: 374). </w:t>
      </w:r>
    </w:p>
    <w:p w14:paraId="1F86F0F4" w14:textId="77777777" w:rsidR="00A248A7" w:rsidRDefault="00000000">
      <w:pPr>
        <w:spacing w:after="0" w:line="477" w:lineRule="auto"/>
        <w:ind w:left="45" w:right="500"/>
      </w:pPr>
      <w:r>
        <w:t xml:space="preserve">Observing the activities during the celebration of the festivals form fundamental part of this study. Observation took place at the fishing beach during the regatta (canoe race) and tug of peace, at the shrine, through the principal street when the deities were being </w:t>
      </w:r>
      <w:proofErr w:type="spellStart"/>
      <w:r>
        <w:t>outdoored</w:t>
      </w:r>
      <w:proofErr w:type="spellEnd"/>
      <w:r>
        <w:t xml:space="preserve">, the durbar ground, and the procession of chiefs, </w:t>
      </w:r>
      <w:proofErr w:type="spellStart"/>
      <w:r>
        <w:t>Akosuadontoba</w:t>
      </w:r>
      <w:proofErr w:type="spellEnd"/>
      <w:r>
        <w:t xml:space="preserve"> and </w:t>
      </w:r>
      <w:proofErr w:type="spellStart"/>
      <w:r>
        <w:t>Owombir</w:t>
      </w:r>
      <w:proofErr w:type="spellEnd"/>
      <w:r>
        <w:t xml:space="preserve"> dance, preparation of ancestral meals, general weeping at dawn and procession to the garbage site. The researcher did not only observe but also went through a deep philosophical thought to get a deeper understanding and also test the authenticity of the answers obtained during the interview. On the other hand, it gave the researcher the probability to actually come into contact with the artefacts used during the celebration of the </w:t>
      </w:r>
      <w:proofErr w:type="spellStart"/>
      <w:r>
        <w:lastRenderedPageBreak/>
        <w:t>Aboakyer</w:t>
      </w:r>
      <w:proofErr w:type="spellEnd"/>
      <w:r>
        <w:t xml:space="preserve"> festival and Akomase festival.  Observation was useful to the researcher for recording non – verbal behaviour, behaviour in natural or contrived settings (Baileys 1994: 244). </w:t>
      </w:r>
    </w:p>
    <w:p w14:paraId="16D6723F" w14:textId="77777777" w:rsidR="00A248A7" w:rsidRDefault="00000000">
      <w:pPr>
        <w:spacing w:after="256" w:line="259" w:lineRule="auto"/>
        <w:ind w:left="31" w:right="0" w:firstLine="0"/>
        <w:jc w:val="left"/>
      </w:pPr>
      <w:r>
        <w:t xml:space="preserve"> </w:t>
      </w:r>
    </w:p>
    <w:p w14:paraId="3BE997CE" w14:textId="77777777" w:rsidR="00A248A7" w:rsidRDefault="00000000">
      <w:pPr>
        <w:pStyle w:val="Heading4"/>
        <w:spacing w:after="244"/>
        <w:ind w:left="26"/>
      </w:pPr>
      <w:r>
        <w:t xml:space="preserve">3.4.2 Interviews Conducted </w:t>
      </w:r>
    </w:p>
    <w:p w14:paraId="0B71872A" w14:textId="77777777" w:rsidR="00A248A7" w:rsidRDefault="00000000">
      <w:pPr>
        <w:spacing w:after="0" w:line="477" w:lineRule="auto"/>
        <w:ind w:left="45" w:right="500"/>
      </w:pPr>
      <w:r>
        <w:t xml:space="preserve">Kvale (1996:14) defines interview as an interchange of views between two or more people on a topic of mutual interest, sees the centrality of human interaction for knowledge production, and emphasizes the social situatedness of research data. It is an intercommunication in which oral questions are posed by the interviewer to bring out oral feedback from the interviewee. It became necessary when the researcher felt the need to meet face – to – face with the individuals to interact and generate ideas in relation to the </w:t>
      </w:r>
      <w:proofErr w:type="spellStart"/>
      <w:r>
        <w:t>Aboakyer</w:t>
      </w:r>
      <w:proofErr w:type="spellEnd"/>
      <w:r>
        <w:t xml:space="preserve"> and Akomase festival and the artistic elements involved. The choice of interview was because some correspondents were illiterate and could not answer questionnaires appropriately. The researcher also realized the respondent will be more comfortable and prefer verbal conversation than writing. The researcher made use of both the structured and unstructured interviews to gather data from the respondent. The interview was conducted in English and </w:t>
      </w:r>
      <w:proofErr w:type="spellStart"/>
      <w:r>
        <w:t>Fantse</w:t>
      </w:r>
      <w:proofErr w:type="spellEnd"/>
      <w:r>
        <w:t xml:space="preserve"> language, responses were recorded in a form of audio files and also written in a book where necessary. The paramount chief (Oma </w:t>
      </w:r>
      <w:proofErr w:type="spellStart"/>
      <w:r>
        <w:t>Odefe</w:t>
      </w:r>
      <w:proofErr w:type="spellEnd"/>
      <w:r>
        <w:t xml:space="preserve">), </w:t>
      </w:r>
      <w:proofErr w:type="spellStart"/>
      <w:r>
        <w:t>supis</w:t>
      </w:r>
      <w:proofErr w:type="spellEnd"/>
      <w:r>
        <w:t xml:space="preserve">, queen mothers, PRO of </w:t>
      </w:r>
      <w:proofErr w:type="spellStart"/>
      <w:r>
        <w:t>Effutu</w:t>
      </w:r>
      <w:proofErr w:type="spellEnd"/>
      <w:r>
        <w:t xml:space="preserve"> Youth Association, senior citizens and others were interviewed and their names were mentioned in Chapter Four of this thesis.  </w:t>
      </w:r>
    </w:p>
    <w:p w14:paraId="1D5B1B1F" w14:textId="77777777" w:rsidR="00A248A7" w:rsidRDefault="00000000">
      <w:pPr>
        <w:spacing w:after="252" w:line="259" w:lineRule="auto"/>
        <w:ind w:left="31" w:right="0" w:firstLine="0"/>
        <w:jc w:val="left"/>
      </w:pPr>
      <w:r>
        <w:t xml:space="preserve"> </w:t>
      </w:r>
    </w:p>
    <w:p w14:paraId="4B2C24F7" w14:textId="77777777" w:rsidR="00A248A7" w:rsidRDefault="00000000">
      <w:pPr>
        <w:spacing w:line="477" w:lineRule="auto"/>
        <w:ind w:left="45" w:right="500"/>
      </w:pPr>
      <w:r>
        <w:t xml:space="preserve">Interview was a flexible tool for data collection, enabling multi – sensory channels to be used: verbal, non – verbal, spoken and heard (Cohen, Manion &amp; Morrison 2008). </w:t>
      </w:r>
    </w:p>
    <w:p w14:paraId="7792F41D" w14:textId="77777777" w:rsidR="00A248A7" w:rsidRDefault="00000000">
      <w:pPr>
        <w:pStyle w:val="Heading4"/>
        <w:spacing w:after="245"/>
        <w:ind w:left="26"/>
      </w:pPr>
      <w:r>
        <w:t xml:space="preserve">3.4.3 Transcribing of Audio and Video Files </w:t>
      </w:r>
    </w:p>
    <w:p w14:paraId="5BABFB50" w14:textId="77777777" w:rsidR="00A248A7" w:rsidRDefault="00000000">
      <w:pPr>
        <w:spacing w:after="0" w:line="485" w:lineRule="auto"/>
        <w:ind w:left="45" w:right="500"/>
      </w:pPr>
      <w:r>
        <w:t xml:space="preserve">The researcher bought videos of previous celebrations and watched it repeatedly to get a clearer view as to the art forms used during the celebration of the festivals. The artworks differ from time </w:t>
      </w:r>
      <w:r>
        <w:lastRenderedPageBreak/>
        <w:t xml:space="preserve">to time due to chieftaincy conflicts, rivalry and also choice of designs taken to the chief’s court for endorsement.  These videos were transcribed into textual facts to describe the festivals and also the artefacts seen during the festival. </w:t>
      </w:r>
    </w:p>
    <w:p w14:paraId="6FD512C9" w14:textId="77777777" w:rsidR="00A248A7" w:rsidRDefault="00000000">
      <w:pPr>
        <w:spacing w:after="0" w:line="477" w:lineRule="auto"/>
        <w:ind w:left="45" w:right="500"/>
      </w:pPr>
      <w:r>
        <w:t xml:space="preserve">Data recorded from the verbal intercommunication with respondents were also transcribed thereby converting the speech sound into text as accurately as possible. </w:t>
      </w:r>
    </w:p>
    <w:p w14:paraId="5C3EAA58" w14:textId="77777777" w:rsidR="00A248A7" w:rsidRDefault="00000000">
      <w:pPr>
        <w:spacing w:after="256" w:line="259" w:lineRule="auto"/>
        <w:ind w:left="31" w:right="0" w:firstLine="0"/>
        <w:jc w:val="left"/>
      </w:pPr>
      <w:r>
        <w:t xml:space="preserve"> </w:t>
      </w:r>
    </w:p>
    <w:p w14:paraId="6B19DF96" w14:textId="77777777" w:rsidR="00A248A7" w:rsidRDefault="00000000">
      <w:pPr>
        <w:pStyle w:val="Heading3"/>
        <w:spacing w:after="249" w:line="262" w:lineRule="auto"/>
        <w:ind w:left="26"/>
      </w:pPr>
      <w:r>
        <w:rPr>
          <w:i w:val="0"/>
        </w:rPr>
        <w:t xml:space="preserve">3.5 Types of Data </w:t>
      </w:r>
    </w:p>
    <w:p w14:paraId="5AA373BA" w14:textId="77777777" w:rsidR="00A248A7" w:rsidRDefault="00000000">
      <w:pPr>
        <w:pStyle w:val="Heading4"/>
        <w:spacing w:after="244"/>
        <w:ind w:left="26"/>
      </w:pPr>
      <w:r>
        <w:t xml:space="preserve">3.5.1 Primary Data </w:t>
      </w:r>
    </w:p>
    <w:p w14:paraId="4B9B98B0" w14:textId="77777777" w:rsidR="00A248A7" w:rsidRDefault="00000000">
      <w:pPr>
        <w:spacing w:after="0" w:line="477" w:lineRule="auto"/>
        <w:ind w:left="45" w:right="500"/>
      </w:pPr>
      <w:r>
        <w:t xml:space="preserve">This is a first-hand information gotten from the series of interviews conducted and the observation made by the researcher. The researcher interviewed the paramount chief of the </w:t>
      </w:r>
      <w:proofErr w:type="spellStart"/>
      <w:r>
        <w:t>Effutu</w:t>
      </w:r>
      <w:proofErr w:type="spellEnd"/>
      <w:r>
        <w:t xml:space="preserve"> Traditional Area (Oma </w:t>
      </w:r>
      <w:proofErr w:type="spellStart"/>
      <w:r>
        <w:t>Odefe</w:t>
      </w:r>
      <w:proofErr w:type="spellEnd"/>
      <w:r>
        <w:t xml:space="preserve">) </w:t>
      </w:r>
      <w:proofErr w:type="spellStart"/>
      <w:r>
        <w:t>Neenyi</w:t>
      </w:r>
      <w:proofErr w:type="spellEnd"/>
      <w:r>
        <w:t xml:space="preserve"> </w:t>
      </w:r>
      <w:proofErr w:type="spellStart"/>
      <w:r>
        <w:t>Ghartey</w:t>
      </w:r>
      <w:proofErr w:type="spellEnd"/>
      <w:r>
        <w:t xml:space="preserve"> VII, </w:t>
      </w:r>
      <w:proofErr w:type="spellStart"/>
      <w:r>
        <w:t>Supis</w:t>
      </w:r>
      <w:proofErr w:type="spellEnd"/>
      <w:r>
        <w:t xml:space="preserve">, elders and senior citizens in the town who have witness the festivals over a period of time. He also interviewed the youth (PRO of the </w:t>
      </w:r>
      <w:proofErr w:type="spellStart"/>
      <w:r>
        <w:t>Effutu</w:t>
      </w:r>
      <w:proofErr w:type="spellEnd"/>
      <w:r>
        <w:t xml:space="preserve"> Youth </w:t>
      </w:r>
    </w:p>
    <w:p w14:paraId="2B3D63EB" w14:textId="77777777" w:rsidR="00A248A7" w:rsidRDefault="00000000">
      <w:pPr>
        <w:spacing w:after="5" w:line="477" w:lineRule="auto"/>
        <w:ind w:left="45" w:right="500"/>
      </w:pPr>
      <w:r>
        <w:t xml:space="preserve">Association) since they are familiar with the artefacts used during the celebration of </w:t>
      </w:r>
      <w:proofErr w:type="spellStart"/>
      <w:r>
        <w:t>Aboakyer</w:t>
      </w:r>
      <w:proofErr w:type="spellEnd"/>
      <w:r>
        <w:t xml:space="preserve"> and Akomase festival. It gave the respondent the free will and urge to express themselves freely thereby giving their views and opinions about activities and artefacts used. This was recorded with a camera and mobile phone. The camera was used for the photographs and the mobile phone for recording audio/verbal intercommunication with the respondents.  </w:t>
      </w:r>
    </w:p>
    <w:p w14:paraId="6D2EE8E3" w14:textId="77777777" w:rsidR="00A248A7" w:rsidRDefault="00000000">
      <w:pPr>
        <w:spacing w:after="252" w:line="259" w:lineRule="auto"/>
        <w:ind w:left="31" w:right="0" w:firstLine="0"/>
        <w:jc w:val="left"/>
      </w:pPr>
      <w:r>
        <w:rPr>
          <w:b/>
        </w:rPr>
        <w:t xml:space="preserve"> </w:t>
      </w:r>
    </w:p>
    <w:p w14:paraId="3BA94759" w14:textId="77777777" w:rsidR="00A248A7" w:rsidRDefault="00000000">
      <w:pPr>
        <w:spacing w:after="252" w:line="259" w:lineRule="auto"/>
        <w:ind w:left="31" w:right="0" w:firstLine="0"/>
        <w:jc w:val="left"/>
      </w:pPr>
      <w:r>
        <w:rPr>
          <w:b/>
        </w:rPr>
        <w:t xml:space="preserve"> </w:t>
      </w:r>
    </w:p>
    <w:p w14:paraId="6822F6F9" w14:textId="77777777" w:rsidR="00A248A7" w:rsidRDefault="00000000">
      <w:pPr>
        <w:spacing w:after="0" w:line="259" w:lineRule="auto"/>
        <w:ind w:left="31" w:right="0" w:firstLine="0"/>
        <w:jc w:val="left"/>
      </w:pPr>
      <w:r>
        <w:rPr>
          <w:b/>
        </w:rPr>
        <w:t xml:space="preserve"> </w:t>
      </w:r>
    </w:p>
    <w:p w14:paraId="20699FE7" w14:textId="77777777" w:rsidR="00A248A7" w:rsidRDefault="00000000">
      <w:pPr>
        <w:pStyle w:val="Heading4"/>
        <w:spacing w:after="245"/>
        <w:ind w:left="26"/>
      </w:pPr>
      <w:r>
        <w:t xml:space="preserve">3.5.2 Secondary Data </w:t>
      </w:r>
    </w:p>
    <w:p w14:paraId="0F28148C" w14:textId="77777777" w:rsidR="00A248A7" w:rsidRDefault="00000000">
      <w:pPr>
        <w:spacing w:after="0" w:line="477" w:lineRule="auto"/>
        <w:ind w:left="45" w:right="500"/>
      </w:pPr>
      <w:r>
        <w:t xml:space="preserve">The library served as a reservoir for data from experts in the field of festivals and artistic elements used thereby supporting the researcher in the Chapter Two of this thesis. Sources including books, articles, journals, publications, e – books, unpublished theses and other open educational resources available online were also used.  </w:t>
      </w:r>
    </w:p>
    <w:p w14:paraId="0FA8F81C" w14:textId="77777777" w:rsidR="00A248A7" w:rsidRDefault="00000000">
      <w:pPr>
        <w:spacing w:after="256" w:line="259" w:lineRule="auto"/>
        <w:ind w:left="31" w:right="0" w:firstLine="0"/>
        <w:jc w:val="left"/>
      </w:pPr>
      <w:r>
        <w:lastRenderedPageBreak/>
        <w:t xml:space="preserve"> </w:t>
      </w:r>
    </w:p>
    <w:p w14:paraId="6042F4F4" w14:textId="77777777" w:rsidR="00A248A7" w:rsidRDefault="00000000">
      <w:pPr>
        <w:pStyle w:val="Heading3"/>
        <w:spacing w:after="245" w:line="262" w:lineRule="auto"/>
        <w:ind w:left="26"/>
      </w:pPr>
      <w:r>
        <w:rPr>
          <w:i w:val="0"/>
        </w:rPr>
        <w:t xml:space="preserve">3.6 Administering of Instruments </w:t>
      </w:r>
    </w:p>
    <w:p w14:paraId="03BC29FB" w14:textId="77777777" w:rsidR="00A248A7" w:rsidRDefault="00000000">
      <w:pPr>
        <w:spacing w:after="0" w:line="476" w:lineRule="auto"/>
        <w:ind w:left="45" w:right="500"/>
      </w:pPr>
      <w:r>
        <w:t xml:space="preserve">The researcher used personal interviews with Oma </w:t>
      </w:r>
      <w:proofErr w:type="spellStart"/>
      <w:r>
        <w:t>Odefe</w:t>
      </w:r>
      <w:proofErr w:type="spellEnd"/>
      <w:r>
        <w:t xml:space="preserve"> of </w:t>
      </w:r>
      <w:proofErr w:type="spellStart"/>
      <w:r>
        <w:t>Effutu</w:t>
      </w:r>
      <w:proofErr w:type="spellEnd"/>
      <w:r>
        <w:t xml:space="preserve"> Traditional Area, Queen mothers, </w:t>
      </w:r>
      <w:proofErr w:type="spellStart"/>
      <w:r>
        <w:t>Supis</w:t>
      </w:r>
      <w:proofErr w:type="spellEnd"/>
      <w:r>
        <w:t xml:space="preserve">, </w:t>
      </w:r>
      <w:proofErr w:type="spellStart"/>
      <w:r>
        <w:t>Asafohen</w:t>
      </w:r>
      <w:proofErr w:type="spellEnd"/>
      <w:r>
        <w:t xml:space="preserve">, elders, senior citizens and the youths to collect data for the research. The channel of expression was in </w:t>
      </w:r>
      <w:proofErr w:type="spellStart"/>
      <w:r>
        <w:t>Fantse</w:t>
      </w:r>
      <w:proofErr w:type="spellEnd"/>
      <w:r>
        <w:t xml:space="preserve"> and English. The researcher arranged meetings with the respondents at different times and was not difficult to get them on board since the researcher is a native of the town and knew the respondents personally. The interview sessions were recorded with a smart phone and some phrases were written in the form of notes.  </w:t>
      </w:r>
    </w:p>
    <w:p w14:paraId="64A346E4" w14:textId="77777777" w:rsidR="00A248A7" w:rsidRDefault="00000000">
      <w:pPr>
        <w:spacing w:after="0" w:line="476" w:lineRule="auto"/>
        <w:ind w:left="45" w:right="500"/>
      </w:pPr>
      <w:r>
        <w:t xml:space="preserve">The researcher through series of observations was able to witness all the activities that took place during the celebration of the festivals. These were examined physically and photographs taken for documentation. The researcher bought videos of past celebrations till present to get a wider coverage of all the art forms used during the celebration of the festivals. These videos were transcribed into textual facts which were useful in the chapter two and four of the study. </w:t>
      </w:r>
    </w:p>
    <w:p w14:paraId="66E38852" w14:textId="77777777" w:rsidR="00A248A7" w:rsidRDefault="00000000">
      <w:pPr>
        <w:spacing w:after="257" w:line="259" w:lineRule="auto"/>
        <w:ind w:left="31" w:right="0" w:firstLine="0"/>
        <w:jc w:val="left"/>
      </w:pPr>
      <w:r>
        <w:t xml:space="preserve"> </w:t>
      </w:r>
    </w:p>
    <w:p w14:paraId="41F1966B" w14:textId="77777777" w:rsidR="00A248A7" w:rsidRDefault="00000000">
      <w:pPr>
        <w:pStyle w:val="Heading3"/>
        <w:spacing w:after="244" w:line="262" w:lineRule="auto"/>
        <w:ind w:left="26"/>
      </w:pPr>
      <w:r>
        <w:rPr>
          <w:i w:val="0"/>
        </w:rPr>
        <w:t xml:space="preserve">3.7 Data Analysis Plan </w:t>
      </w:r>
    </w:p>
    <w:p w14:paraId="6C245E89" w14:textId="77777777" w:rsidR="00A248A7" w:rsidRDefault="00000000">
      <w:pPr>
        <w:spacing w:after="0" w:line="476" w:lineRule="auto"/>
        <w:ind w:left="45" w:right="500"/>
      </w:pPr>
      <w:r>
        <w:t xml:space="preserve">In a nutshell, the interviews, personal observations, photographs and recordings made, the information gathered from the sample was organized using the descriptive and narrative research method. Both primary and secondary sources of information on the festivals of the </w:t>
      </w:r>
      <w:proofErr w:type="spellStart"/>
      <w:r>
        <w:t>Effutus</w:t>
      </w:r>
      <w:proofErr w:type="spellEnd"/>
      <w:r>
        <w:t xml:space="preserve"> and the artistic elements used in the celebration: their role and significance. Conclusions were drawn and recommendations were made to determine the future of the artistic element in the festivals of the </w:t>
      </w:r>
      <w:proofErr w:type="spellStart"/>
      <w:r>
        <w:t>Effutus</w:t>
      </w:r>
      <w:proofErr w:type="spellEnd"/>
      <w:r>
        <w:t xml:space="preserve"> - Ghana. </w:t>
      </w:r>
    </w:p>
    <w:p w14:paraId="4A4B9B8A" w14:textId="77777777" w:rsidR="00A248A7" w:rsidRDefault="00000000">
      <w:pPr>
        <w:spacing w:after="1" w:line="476" w:lineRule="auto"/>
        <w:ind w:left="45" w:right="500"/>
      </w:pPr>
      <w:r>
        <w:t xml:space="preserve">The diverse data collection methods and tools were reliably employed to gather and expound data. Several efforts were therefore made by the researcher to collate data essential for the study. The </w:t>
      </w:r>
      <w:r>
        <w:lastRenderedPageBreak/>
        <w:t xml:space="preserve">next chapter thus Chapter Four discusses the analyses, evaluation and interpretation of the data that have been collected using the research methods and tools discussed earlier in this chapter. </w:t>
      </w:r>
    </w:p>
    <w:p w14:paraId="519ADB04" w14:textId="77777777" w:rsidR="00A248A7" w:rsidRDefault="00000000">
      <w:pPr>
        <w:spacing w:after="252" w:line="259" w:lineRule="auto"/>
        <w:ind w:left="31" w:right="0" w:firstLine="0"/>
        <w:jc w:val="left"/>
      </w:pPr>
      <w:r>
        <w:t xml:space="preserve"> </w:t>
      </w:r>
    </w:p>
    <w:p w14:paraId="3CD11925" w14:textId="77777777" w:rsidR="00A248A7" w:rsidRDefault="00000000">
      <w:pPr>
        <w:spacing w:after="252" w:line="259" w:lineRule="auto"/>
        <w:ind w:left="31" w:right="0" w:firstLine="0"/>
        <w:jc w:val="left"/>
      </w:pPr>
      <w:r>
        <w:t xml:space="preserve"> </w:t>
      </w:r>
    </w:p>
    <w:p w14:paraId="3CBE8179" w14:textId="77777777" w:rsidR="00A248A7" w:rsidRDefault="00000000">
      <w:pPr>
        <w:spacing w:after="252" w:line="259" w:lineRule="auto"/>
        <w:ind w:left="31" w:right="0" w:firstLine="0"/>
        <w:jc w:val="left"/>
      </w:pPr>
      <w:r>
        <w:t xml:space="preserve"> </w:t>
      </w:r>
    </w:p>
    <w:p w14:paraId="7379E169" w14:textId="77777777" w:rsidR="00A248A7" w:rsidRDefault="00000000">
      <w:pPr>
        <w:spacing w:after="252" w:line="259" w:lineRule="auto"/>
        <w:ind w:left="31" w:right="0" w:firstLine="0"/>
        <w:jc w:val="left"/>
      </w:pPr>
      <w:r>
        <w:t xml:space="preserve"> </w:t>
      </w:r>
    </w:p>
    <w:p w14:paraId="25C96CE9" w14:textId="77777777" w:rsidR="00A248A7" w:rsidRDefault="00000000">
      <w:pPr>
        <w:spacing w:after="252" w:line="259" w:lineRule="auto"/>
        <w:ind w:left="31" w:right="0" w:firstLine="0"/>
        <w:jc w:val="left"/>
      </w:pPr>
      <w:r>
        <w:t xml:space="preserve"> </w:t>
      </w:r>
    </w:p>
    <w:p w14:paraId="3B63F28C" w14:textId="77777777" w:rsidR="00A248A7" w:rsidRDefault="00000000">
      <w:pPr>
        <w:spacing w:after="252" w:line="259" w:lineRule="auto"/>
        <w:ind w:left="31" w:right="0" w:firstLine="0"/>
        <w:jc w:val="left"/>
      </w:pPr>
      <w:r>
        <w:t xml:space="preserve"> </w:t>
      </w:r>
    </w:p>
    <w:p w14:paraId="045CBEC7" w14:textId="77777777" w:rsidR="00A248A7" w:rsidRDefault="00000000">
      <w:pPr>
        <w:spacing w:after="252" w:line="259" w:lineRule="auto"/>
        <w:ind w:left="31" w:right="0" w:firstLine="0"/>
        <w:jc w:val="left"/>
      </w:pPr>
      <w:r>
        <w:t xml:space="preserve"> </w:t>
      </w:r>
    </w:p>
    <w:p w14:paraId="750F8A91" w14:textId="77777777" w:rsidR="00A248A7" w:rsidRDefault="00000000">
      <w:pPr>
        <w:spacing w:after="252" w:line="259" w:lineRule="auto"/>
        <w:ind w:left="31" w:right="0" w:firstLine="0"/>
        <w:jc w:val="left"/>
      </w:pPr>
      <w:r>
        <w:t xml:space="preserve"> </w:t>
      </w:r>
    </w:p>
    <w:p w14:paraId="7043D84E" w14:textId="77777777" w:rsidR="00A248A7" w:rsidRDefault="00000000">
      <w:pPr>
        <w:spacing w:after="252" w:line="259" w:lineRule="auto"/>
        <w:ind w:left="31" w:right="0" w:firstLine="0"/>
        <w:jc w:val="left"/>
      </w:pPr>
      <w:r>
        <w:t xml:space="preserve"> </w:t>
      </w:r>
    </w:p>
    <w:p w14:paraId="75CE1D72" w14:textId="77777777" w:rsidR="00A248A7" w:rsidRDefault="00000000">
      <w:pPr>
        <w:spacing w:after="254" w:line="259" w:lineRule="auto"/>
        <w:ind w:left="31" w:right="0" w:firstLine="0"/>
        <w:jc w:val="left"/>
      </w:pPr>
      <w:r>
        <w:t xml:space="preserve"> </w:t>
      </w:r>
    </w:p>
    <w:p w14:paraId="7F4C9B04" w14:textId="77777777" w:rsidR="00A248A7" w:rsidRDefault="00000000">
      <w:pPr>
        <w:spacing w:after="216" w:line="259" w:lineRule="auto"/>
        <w:ind w:left="31" w:right="0" w:firstLine="0"/>
        <w:jc w:val="left"/>
      </w:pPr>
      <w:r>
        <w:t xml:space="preserve"> </w:t>
      </w:r>
    </w:p>
    <w:p w14:paraId="38E3EB5B" w14:textId="77777777" w:rsidR="00A248A7" w:rsidRDefault="00000000">
      <w:pPr>
        <w:spacing w:after="219" w:line="259" w:lineRule="auto"/>
        <w:ind w:left="31" w:right="0" w:firstLine="0"/>
        <w:jc w:val="left"/>
      </w:pPr>
      <w:r>
        <w:t xml:space="preserve"> </w:t>
      </w:r>
    </w:p>
    <w:p w14:paraId="1AC8C220" w14:textId="77777777" w:rsidR="00A248A7" w:rsidRDefault="00000000">
      <w:pPr>
        <w:spacing w:after="216" w:line="259" w:lineRule="auto"/>
        <w:ind w:left="31" w:right="0" w:firstLine="0"/>
        <w:jc w:val="left"/>
      </w:pPr>
      <w:r>
        <w:t xml:space="preserve"> </w:t>
      </w:r>
    </w:p>
    <w:p w14:paraId="22CC04B7" w14:textId="77777777" w:rsidR="00A248A7" w:rsidRDefault="00000000">
      <w:pPr>
        <w:spacing w:after="228" w:line="259" w:lineRule="auto"/>
        <w:ind w:left="31" w:right="0" w:firstLine="0"/>
        <w:jc w:val="left"/>
      </w:pPr>
      <w:r>
        <w:t xml:space="preserve"> </w:t>
      </w:r>
    </w:p>
    <w:p w14:paraId="07DDB813" w14:textId="77777777" w:rsidR="00A248A7" w:rsidRDefault="00000000">
      <w:pPr>
        <w:spacing w:after="221" w:line="259" w:lineRule="auto"/>
        <w:ind w:left="31" w:right="0" w:firstLine="0"/>
        <w:jc w:val="left"/>
      </w:pPr>
      <w:r>
        <w:rPr>
          <w:rFonts w:ascii="Calibri" w:eastAsia="Calibri" w:hAnsi="Calibri" w:cs="Calibri"/>
        </w:rPr>
        <w:t xml:space="preserve"> </w:t>
      </w:r>
    </w:p>
    <w:p w14:paraId="5FEB7157" w14:textId="77777777" w:rsidR="00A248A7" w:rsidRDefault="00000000">
      <w:pPr>
        <w:spacing w:after="219" w:line="259" w:lineRule="auto"/>
        <w:ind w:left="31" w:right="0" w:firstLine="0"/>
        <w:jc w:val="left"/>
      </w:pPr>
      <w:r>
        <w:rPr>
          <w:rFonts w:ascii="Calibri" w:eastAsia="Calibri" w:hAnsi="Calibri" w:cs="Calibri"/>
        </w:rPr>
        <w:t xml:space="preserve"> </w:t>
      </w:r>
    </w:p>
    <w:p w14:paraId="6667F889" w14:textId="77777777" w:rsidR="00A248A7" w:rsidRDefault="00000000">
      <w:pPr>
        <w:spacing w:after="0" w:line="259" w:lineRule="auto"/>
        <w:ind w:left="31" w:right="0" w:firstLine="0"/>
        <w:jc w:val="left"/>
      </w:pPr>
      <w:r>
        <w:rPr>
          <w:rFonts w:ascii="Calibri" w:eastAsia="Calibri" w:hAnsi="Calibri" w:cs="Calibri"/>
        </w:rPr>
        <w:t xml:space="preserve"> </w:t>
      </w:r>
    </w:p>
    <w:p w14:paraId="3DB6891F" w14:textId="77777777" w:rsidR="00A248A7" w:rsidRDefault="00000000">
      <w:pPr>
        <w:spacing w:after="209" w:line="265" w:lineRule="auto"/>
        <w:ind w:right="481"/>
        <w:jc w:val="center"/>
      </w:pPr>
      <w:r>
        <w:rPr>
          <w:b/>
        </w:rPr>
        <w:t xml:space="preserve">CHAPTER FOUR PRESENTATION AND DISCUSSION OF FINDINGS </w:t>
      </w:r>
    </w:p>
    <w:p w14:paraId="1EB72C93" w14:textId="77777777" w:rsidR="00A248A7" w:rsidRDefault="00000000">
      <w:pPr>
        <w:spacing w:after="223" w:line="259" w:lineRule="auto"/>
        <w:ind w:left="31" w:right="0" w:firstLine="0"/>
        <w:jc w:val="left"/>
      </w:pPr>
      <w:r>
        <w:t xml:space="preserve"> </w:t>
      </w:r>
    </w:p>
    <w:p w14:paraId="7435D3B9" w14:textId="77777777" w:rsidR="00A248A7" w:rsidRDefault="00000000">
      <w:pPr>
        <w:pStyle w:val="Heading2"/>
        <w:spacing w:after="441" w:line="262" w:lineRule="auto"/>
        <w:ind w:left="26"/>
        <w:jc w:val="left"/>
      </w:pPr>
      <w:r>
        <w:t xml:space="preserve">Overview </w:t>
      </w:r>
    </w:p>
    <w:p w14:paraId="5008559E" w14:textId="77777777" w:rsidR="00A248A7" w:rsidRDefault="00000000">
      <w:pPr>
        <w:spacing w:after="0" w:line="477" w:lineRule="auto"/>
        <w:ind w:left="45" w:right="500"/>
      </w:pPr>
      <w:r>
        <w:t xml:space="preserve">The identity and culture of the </w:t>
      </w:r>
      <w:proofErr w:type="spellStart"/>
      <w:r>
        <w:t>Effutus</w:t>
      </w:r>
      <w:proofErr w:type="spellEnd"/>
      <w:r>
        <w:t xml:space="preserve"> are expressed through arts. Festivals as part of the elements of culture are also celebrated with the arts. The </w:t>
      </w:r>
      <w:proofErr w:type="spellStart"/>
      <w:r>
        <w:t>Effutus</w:t>
      </w:r>
      <w:proofErr w:type="spellEnd"/>
      <w:r>
        <w:t xml:space="preserve"> have variety of festivals they celebrate annually. Some of the festivals they celebrate are the </w:t>
      </w:r>
      <w:proofErr w:type="spellStart"/>
      <w:r>
        <w:t>Aboakyer</w:t>
      </w:r>
      <w:proofErr w:type="spellEnd"/>
      <w:r>
        <w:t xml:space="preserve"> Festival, Akomase, Masquerading </w:t>
      </w:r>
    </w:p>
    <w:p w14:paraId="6AC98083" w14:textId="77777777" w:rsidR="00A248A7" w:rsidRDefault="00000000">
      <w:pPr>
        <w:spacing w:after="0" w:line="476" w:lineRule="auto"/>
        <w:ind w:left="45" w:right="500"/>
      </w:pPr>
      <w:r>
        <w:lastRenderedPageBreak/>
        <w:t xml:space="preserve">Festival (Fancy Dress), </w:t>
      </w:r>
      <w:proofErr w:type="spellStart"/>
      <w:r>
        <w:t>Tuafo</w:t>
      </w:r>
      <w:proofErr w:type="spellEnd"/>
      <w:r>
        <w:t xml:space="preserve"> </w:t>
      </w:r>
      <w:proofErr w:type="spellStart"/>
      <w:r>
        <w:t>Fida</w:t>
      </w:r>
      <w:proofErr w:type="spellEnd"/>
      <w:r>
        <w:t xml:space="preserve">, </w:t>
      </w:r>
      <w:proofErr w:type="spellStart"/>
      <w:r>
        <w:t>Dentsefo</w:t>
      </w:r>
      <w:proofErr w:type="spellEnd"/>
      <w:r>
        <w:t xml:space="preserve"> </w:t>
      </w:r>
      <w:proofErr w:type="spellStart"/>
      <w:r>
        <w:t>Memenda</w:t>
      </w:r>
      <w:proofErr w:type="spellEnd"/>
      <w:r>
        <w:t xml:space="preserve">, </w:t>
      </w:r>
      <w:proofErr w:type="spellStart"/>
      <w:r>
        <w:t>Fantse</w:t>
      </w:r>
      <w:proofErr w:type="spellEnd"/>
      <w:r>
        <w:t xml:space="preserve"> </w:t>
      </w:r>
      <w:proofErr w:type="spellStart"/>
      <w:r>
        <w:t>Fantse</w:t>
      </w:r>
      <w:proofErr w:type="spellEnd"/>
      <w:r>
        <w:t xml:space="preserve"> Firing of Musketry (Petu), </w:t>
      </w:r>
      <w:proofErr w:type="spellStart"/>
      <w:r>
        <w:t>Eyipey</w:t>
      </w:r>
      <w:proofErr w:type="spellEnd"/>
      <w:r>
        <w:t xml:space="preserve"> Otu Yam Feasting and Ash Wednesday (Festival of the Gourd).  </w:t>
      </w:r>
    </w:p>
    <w:p w14:paraId="4F5413EE" w14:textId="77777777" w:rsidR="00A248A7" w:rsidRDefault="00000000">
      <w:pPr>
        <w:spacing w:after="252" w:line="259" w:lineRule="auto"/>
        <w:ind w:left="31" w:right="0" w:firstLine="0"/>
        <w:jc w:val="left"/>
      </w:pPr>
      <w:r>
        <w:t xml:space="preserve"> </w:t>
      </w:r>
    </w:p>
    <w:p w14:paraId="678D727E" w14:textId="77777777" w:rsidR="00A248A7" w:rsidRDefault="00000000">
      <w:pPr>
        <w:spacing w:line="477" w:lineRule="auto"/>
        <w:ind w:left="45" w:right="500"/>
      </w:pPr>
      <w:r>
        <w:t xml:space="preserve"> The </w:t>
      </w:r>
      <w:proofErr w:type="spellStart"/>
      <w:r>
        <w:t>Aboakyer</w:t>
      </w:r>
      <w:proofErr w:type="spellEnd"/>
      <w:r>
        <w:t xml:space="preserve"> festival and the Akomase festival of the </w:t>
      </w:r>
      <w:proofErr w:type="spellStart"/>
      <w:r>
        <w:t>Effutus</w:t>
      </w:r>
      <w:proofErr w:type="spellEnd"/>
      <w:r>
        <w:t xml:space="preserve"> like any other festival is rich in visual and performing arts. This research seeks to unearth the various artistic elements in the festivals of the </w:t>
      </w:r>
      <w:proofErr w:type="spellStart"/>
      <w:r>
        <w:t>Effutus</w:t>
      </w:r>
      <w:proofErr w:type="spellEnd"/>
      <w:r>
        <w:t xml:space="preserve">, their roles and significance in relation to their culture.  The information gathered from the employment of the instruments are presented and analysed in this chapter.  </w:t>
      </w:r>
    </w:p>
    <w:p w14:paraId="386E2E3B" w14:textId="77777777" w:rsidR="00A248A7" w:rsidRDefault="00000000">
      <w:pPr>
        <w:spacing w:line="477" w:lineRule="auto"/>
        <w:ind w:left="45" w:right="500"/>
      </w:pPr>
      <w:r>
        <w:t xml:space="preserve">Interviews, the participant observations and transcribing of video and audio files into textual facts were used by researcher to collect data from the sample population. A critical analysis and interpretation of data collected on </w:t>
      </w:r>
      <w:proofErr w:type="spellStart"/>
      <w:r>
        <w:t>Aboakyer</w:t>
      </w:r>
      <w:proofErr w:type="spellEnd"/>
      <w:r>
        <w:t xml:space="preserve"> and Akomase using the tools of research has been presented below: </w:t>
      </w:r>
    </w:p>
    <w:p w14:paraId="75F05AD5" w14:textId="77777777" w:rsidR="00A248A7" w:rsidRDefault="00000000">
      <w:pPr>
        <w:spacing w:after="458" w:line="259" w:lineRule="auto"/>
        <w:ind w:left="31" w:right="0" w:firstLine="0"/>
        <w:jc w:val="left"/>
      </w:pPr>
      <w:r>
        <w:t xml:space="preserve"> </w:t>
      </w:r>
    </w:p>
    <w:p w14:paraId="20D98F92" w14:textId="77777777" w:rsidR="00A248A7" w:rsidRDefault="00000000">
      <w:pPr>
        <w:pStyle w:val="Heading3"/>
        <w:spacing w:after="441" w:line="262" w:lineRule="auto"/>
        <w:ind w:left="26"/>
      </w:pPr>
      <w:r>
        <w:rPr>
          <w:i w:val="0"/>
        </w:rPr>
        <w:t xml:space="preserve">4.1 The </w:t>
      </w:r>
      <w:proofErr w:type="spellStart"/>
      <w:r>
        <w:rPr>
          <w:i w:val="0"/>
        </w:rPr>
        <w:t>Aboakyer</w:t>
      </w:r>
      <w:proofErr w:type="spellEnd"/>
      <w:r>
        <w:rPr>
          <w:i w:val="0"/>
        </w:rPr>
        <w:t xml:space="preserve"> Festival of the </w:t>
      </w:r>
      <w:proofErr w:type="spellStart"/>
      <w:r>
        <w:rPr>
          <w:i w:val="0"/>
        </w:rPr>
        <w:t>Effutus</w:t>
      </w:r>
      <w:proofErr w:type="spellEnd"/>
      <w:r>
        <w:rPr>
          <w:i w:val="0"/>
        </w:rPr>
        <w:t xml:space="preserve"> </w:t>
      </w:r>
    </w:p>
    <w:p w14:paraId="5565A6FC" w14:textId="77777777" w:rsidR="00A248A7" w:rsidRDefault="00000000">
      <w:pPr>
        <w:spacing w:line="476" w:lineRule="auto"/>
        <w:ind w:left="45" w:right="500"/>
      </w:pPr>
      <w:r>
        <w:t xml:space="preserve">The </w:t>
      </w:r>
      <w:proofErr w:type="gramStart"/>
      <w:r>
        <w:t>ever popular</w:t>
      </w:r>
      <w:proofErr w:type="gramEnd"/>
      <w:r>
        <w:t xml:space="preserve"> </w:t>
      </w:r>
      <w:proofErr w:type="spellStart"/>
      <w:r>
        <w:t>Aboakyer</w:t>
      </w:r>
      <w:proofErr w:type="spellEnd"/>
      <w:r>
        <w:t xml:space="preserve"> Festival (Deer Hunt Festival) begins with several activities before the catch on Saturday. Active preparation towards the festival starts soon after the Easter holidays. </w:t>
      </w:r>
    </w:p>
    <w:p w14:paraId="37C3EE4F" w14:textId="77777777" w:rsidR="00A248A7" w:rsidRDefault="00000000">
      <w:pPr>
        <w:spacing w:line="477" w:lineRule="auto"/>
        <w:ind w:left="45" w:right="500"/>
      </w:pPr>
      <w:r>
        <w:t xml:space="preserve">Long before then the youth begin to learn Asafo songs from their elders. They assemble on canoes along the fish landing beaches and at times open parks to learn the art of performing Asafo songs. This is done in secret for the other group not to see or hear what they are doing or the songs to be sang during the festival. Around the same time preparations towards the festival also start at the </w:t>
      </w:r>
      <w:proofErr w:type="spellStart"/>
      <w:r>
        <w:t>Otuano</w:t>
      </w:r>
      <w:proofErr w:type="spellEnd"/>
      <w:r>
        <w:t xml:space="preserve"> house with rituals aimed at eventual consecration of the deity. However, two weeks to the due date, a special offering of a ram is performed that signifies the opening of the doors of the deity for the festival; this door remains open until a week after the festival. </w:t>
      </w:r>
    </w:p>
    <w:p w14:paraId="729A2197" w14:textId="77777777" w:rsidR="00A248A7" w:rsidRDefault="00000000">
      <w:pPr>
        <w:spacing w:after="0" w:line="476" w:lineRule="auto"/>
        <w:ind w:left="45" w:right="500"/>
      </w:pPr>
      <w:r>
        <w:lastRenderedPageBreak/>
        <w:t xml:space="preserve">A week before the festival, the Asafo companies consult their shrines for clearance, protection and early catch. </w:t>
      </w:r>
      <w:proofErr w:type="spellStart"/>
      <w:r>
        <w:t>Tuafo</w:t>
      </w:r>
      <w:proofErr w:type="spellEnd"/>
      <w:r>
        <w:t xml:space="preserve"> invoke the gods </w:t>
      </w:r>
      <w:proofErr w:type="spellStart"/>
      <w:r>
        <w:rPr>
          <w:i/>
        </w:rPr>
        <w:t>Eku</w:t>
      </w:r>
      <w:proofErr w:type="spellEnd"/>
      <w:r>
        <w:t xml:space="preserve"> and </w:t>
      </w:r>
      <w:proofErr w:type="spellStart"/>
      <w:r>
        <w:rPr>
          <w:i/>
        </w:rPr>
        <w:t>Katawer</w:t>
      </w:r>
      <w:proofErr w:type="spellEnd"/>
      <w:r>
        <w:t xml:space="preserve"> on Wednesday and Thursday respectively. </w:t>
      </w:r>
    </w:p>
    <w:p w14:paraId="1E079658" w14:textId="77777777" w:rsidR="00A248A7" w:rsidRDefault="00000000">
      <w:pPr>
        <w:spacing w:after="253"/>
        <w:ind w:left="45" w:right="500"/>
      </w:pPr>
      <w:r>
        <w:t xml:space="preserve">According to history, </w:t>
      </w:r>
      <w:proofErr w:type="spellStart"/>
      <w:r>
        <w:rPr>
          <w:i/>
        </w:rPr>
        <w:t>Ekusebo</w:t>
      </w:r>
      <w:proofErr w:type="spellEnd"/>
      <w:r>
        <w:t xml:space="preserve"> was brought in by the </w:t>
      </w:r>
      <w:proofErr w:type="spellStart"/>
      <w:r>
        <w:t>Akomfor</w:t>
      </w:r>
      <w:proofErr w:type="spellEnd"/>
      <w:r>
        <w:t xml:space="preserve"> while </w:t>
      </w:r>
      <w:proofErr w:type="spellStart"/>
      <w:r>
        <w:rPr>
          <w:i/>
        </w:rPr>
        <w:t>Katawer</w:t>
      </w:r>
      <w:proofErr w:type="spellEnd"/>
      <w:r>
        <w:t xml:space="preserve"> was brought in by </w:t>
      </w:r>
    </w:p>
    <w:p w14:paraId="241F6472" w14:textId="77777777" w:rsidR="00A248A7" w:rsidRDefault="00000000">
      <w:pPr>
        <w:spacing w:line="478" w:lineRule="auto"/>
        <w:ind w:left="45" w:right="500"/>
      </w:pPr>
      <w:proofErr w:type="spellStart"/>
      <w:r>
        <w:t>Kyeremfo</w:t>
      </w:r>
      <w:proofErr w:type="spellEnd"/>
      <w:r>
        <w:t xml:space="preserve">. </w:t>
      </w:r>
      <w:proofErr w:type="spellStart"/>
      <w:r>
        <w:t>Dentsefo</w:t>
      </w:r>
      <w:proofErr w:type="spellEnd"/>
      <w:r>
        <w:t xml:space="preserve"> invoke </w:t>
      </w:r>
      <w:proofErr w:type="spellStart"/>
      <w:r>
        <w:rPr>
          <w:i/>
        </w:rPr>
        <w:t>Sakagya</w:t>
      </w:r>
      <w:proofErr w:type="spellEnd"/>
      <w:r>
        <w:rPr>
          <w:i/>
        </w:rPr>
        <w:t xml:space="preserve">, </w:t>
      </w:r>
      <w:proofErr w:type="spellStart"/>
      <w:r>
        <w:rPr>
          <w:i/>
        </w:rPr>
        <w:t>Efirim</w:t>
      </w:r>
      <w:proofErr w:type="spellEnd"/>
      <w:r>
        <w:rPr>
          <w:i/>
        </w:rPr>
        <w:t xml:space="preserve"> (</w:t>
      </w:r>
      <w:r>
        <w:t>meaning to be released or to free one’s self</w:t>
      </w:r>
      <w:r>
        <w:rPr>
          <w:i/>
        </w:rPr>
        <w:t xml:space="preserve">) </w:t>
      </w:r>
      <w:r>
        <w:t xml:space="preserve">and </w:t>
      </w:r>
      <w:r>
        <w:rPr>
          <w:i/>
        </w:rPr>
        <w:t>Kofi</w:t>
      </w:r>
      <w:r>
        <w:t xml:space="preserve"> during the week. These gods are invoked indoors between noon and sunset (Personal conversation with </w:t>
      </w:r>
      <w:proofErr w:type="spellStart"/>
      <w:r>
        <w:t>Neenyi</w:t>
      </w:r>
      <w:proofErr w:type="spellEnd"/>
      <w:r>
        <w:t xml:space="preserve"> </w:t>
      </w:r>
      <w:proofErr w:type="spellStart"/>
      <w:r>
        <w:t>Ghartey</w:t>
      </w:r>
      <w:proofErr w:type="spellEnd"/>
      <w:r>
        <w:t xml:space="preserve"> VII, April 29, 2014).  </w:t>
      </w:r>
    </w:p>
    <w:p w14:paraId="635D1EE9" w14:textId="77777777" w:rsidR="00A248A7" w:rsidRDefault="00000000">
      <w:pPr>
        <w:spacing w:line="477" w:lineRule="auto"/>
        <w:ind w:left="45" w:right="500"/>
      </w:pPr>
      <w:r>
        <w:t xml:space="preserve">The Monday before the hunt is set aside for a football gala between the youth of the town at the </w:t>
      </w:r>
      <w:proofErr w:type="spellStart"/>
      <w:r>
        <w:t>Adansi</w:t>
      </w:r>
      <w:proofErr w:type="spellEnd"/>
      <w:r>
        <w:t xml:space="preserve"> Park close to the old post office. Prize package and awards are allocated for the winners of the competition through sponsorship from individuals and co-operate bodies. The gala is full of excitement, music and noise from the soccer fans. </w:t>
      </w:r>
    </w:p>
    <w:p w14:paraId="0677C503" w14:textId="77777777" w:rsidR="00A248A7" w:rsidRDefault="00000000">
      <w:pPr>
        <w:spacing w:after="24" w:line="477" w:lineRule="auto"/>
        <w:ind w:left="45" w:right="500"/>
      </w:pPr>
      <w:r>
        <w:t xml:space="preserve">On the Tuesday preceding the hunt, there is a tag of peace between the two Asafo Companies thus the </w:t>
      </w:r>
      <w:proofErr w:type="spellStart"/>
      <w:r>
        <w:t>Dentsefo</w:t>
      </w:r>
      <w:proofErr w:type="spellEnd"/>
      <w:r>
        <w:t xml:space="preserve"> No. 2 and </w:t>
      </w:r>
      <w:proofErr w:type="spellStart"/>
      <w:r>
        <w:t>Tuafo</w:t>
      </w:r>
      <w:proofErr w:type="spellEnd"/>
      <w:r>
        <w:t xml:space="preserve"> No. 1 between 1:00pm to 3:00pm. This happens between the male group and the female group in the form of a competition, thereby sending a signal for a peaceful celebration. The activity takes place at the fishing beach near the Winneba prisons yard. The </w:t>
      </w:r>
    </w:p>
    <w:p w14:paraId="3BCDBAF0" w14:textId="77777777" w:rsidR="00A248A7" w:rsidRDefault="00000000">
      <w:pPr>
        <w:spacing w:after="144" w:line="520" w:lineRule="auto"/>
        <w:ind w:left="45" w:right="500"/>
      </w:pPr>
      <w:proofErr w:type="spellStart"/>
      <w:r>
        <w:t>Dentsefo</w:t>
      </w:r>
      <w:proofErr w:type="spellEnd"/>
      <w:r>
        <w:t xml:space="preserve"> No. 2 group put on a red and yellow t – shirts, shorts or trousers and “</w:t>
      </w:r>
      <w:proofErr w:type="spellStart"/>
      <w:r>
        <w:t>Nsise</w:t>
      </w:r>
      <w:proofErr w:type="spellEnd"/>
      <w:r>
        <w:t xml:space="preserve">” beads as a form of identification. The </w:t>
      </w:r>
      <w:proofErr w:type="spellStart"/>
      <w:r>
        <w:t>Tuafo</w:t>
      </w:r>
      <w:proofErr w:type="spellEnd"/>
      <w:r>
        <w:t xml:space="preserve"> No. 1 group also put on blue or white t – shirts, shorts and the “</w:t>
      </w:r>
      <w:proofErr w:type="spellStart"/>
      <w:r>
        <w:t>Ehuma</w:t>
      </w:r>
      <w:proofErr w:type="spellEnd"/>
      <w:r>
        <w:t xml:space="preserve">” beads as a form of identification and differentiation from the other party. </w:t>
      </w:r>
    </w:p>
    <w:p w14:paraId="5E896187" w14:textId="77777777" w:rsidR="00A248A7" w:rsidRDefault="00000000">
      <w:pPr>
        <w:spacing w:after="178" w:line="259" w:lineRule="auto"/>
        <w:ind w:left="0" w:right="1438" w:firstLine="0"/>
        <w:jc w:val="right"/>
      </w:pPr>
      <w:r>
        <w:rPr>
          <w:rFonts w:ascii="Calibri" w:eastAsia="Calibri" w:hAnsi="Calibri" w:cs="Calibri"/>
          <w:noProof/>
          <w:sz w:val="22"/>
        </w:rPr>
        <w:lastRenderedPageBreak/>
        <mc:AlternateContent>
          <mc:Choice Requires="wpg">
            <w:drawing>
              <wp:inline distT="0" distB="0" distL="0" distR="0" wp14:anchorId="37B7DC66" wp14:editId="238F1963">
                <wp:extent cx="5309616" cy="3425977"/>
                <wp:effectExtent l="0" t="0" r="0" b="0"/>
                <wp:docPr id="90062" name="Group 90062"/>
                <wp:cNvGraphicFramePr/>
                <a:graphic xmlns:a="http://schemas.openxmlformats.org/drawingml/2006/main">
                  <a:graphicData uri="http://schemas.microsoft.com/office/word/2010/wordprocessingGroup">
                    <wpg:wgp>
                      <wpg:cNvGrpSpPr/>
                      <wpg:grpSpPr>
                        <a:xfrm>
                          <a:off x="0" y="0"/>
                          <a:ext cx="5309616" cy="3425977"/>
                          <a:chOff x="0" y="0"/>
                          <a:chExt cx="5309616" cy="3425977"/>
                        </a:xfrm>
                      </wpg:grpSpPr>
                      <wps:wsp>
                        <wps:cNvPr id="4942" name="Rectangle 4942"/>
                        <wps:cNvSpPr/>
                        <wps:spPr>
                          <a:xfrm>
                            <a:off x="2553335" y="3257271"/>
                            <a:ext cx="304038" cy="224380"/>
                          </a:xfrm>
                          <a:prstGeom prst="rect">
                            <a:avLst/>
                          </a:prstGeom>
                          <a:ln>
                            <a:noFill/>
                          </a:ln>
                        </wps:spPr>
                        <wps:txbx>
                          <w:txbxContent>
                            <w:p w14:paraId="6BCEB155"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4986" name="Picture 4986"/>
                          <pic:cNvPicPr/>
                        </pic:nvPicPr>
                        <pic:blipFill>
                          <a:blip r:embed="rId26"/>
                          <a:stretch>
                            <a:fillRect/>
                          </a:stretch>
                        </pic:blipFill>
                        <pic:spPr>
                          <a:xfrm>
                            <a:off x="0" y="0"/>
                            <a:ext cx="2545080" cy="3393948"/>
                          </a:xfrm>
                          <a:prstGeom prst="rect">
                            <a:avLst/>
                          </a:prstGeom>
                        </pic:spPr>
                      </pic:pic>
                      <pic:pic xmlns:pic="http://schemas.openxmlformats.org/drawingml/2006/picture">
                        <pic:nvPicPr>
                          <pic:cNvPr id="4988" name="Picture 4988"/>
                          <pic:cNvPicPr/>
                        </pic:nvPicPr>
                        <pic:blipFill>
                          <a:blip r:embed="rId27"/>
                          <a:stretch>
                            <a:fillRect/>
                          </a:stretch>
                        </pic:blipFill>
                        <pic:spPr>
                          <a:xfrm>
                            <a:off x="2781300" y="21336"/>
                            <a:ext cx="2528316" cy="3371088"/>
                          </a:xfrm>
                          <a:prstGeom prst="rect">
                            <a:avLst/>
                          </a:prstGeom>
                        </pic:spPr>
                      </pic:pic>
                    </wpg:wgp>
                  </a:graphicData>
                </a:graphic>
              </wp:inline>
            </w:drawing>
          </mc:Choice>
          <mc:Fallback xmlns:a="http://schemas.openxmlformats.org/drawingml/2006/main">
            <w:pict>
              <v:group id="Group 90062" style="width:418.08pt;height:269.762pt;mso-position-horizontal-relative:char;mso-position-vertical-relative:line" coordsize="53096,34259">
                <v:rect id="Rectangle 4942" style="position:absolute;width:3040;height:2243;left:25533;top:32572;" filled="f" stroked="f">
                  <v:textbox inset="0,0,0,0">
                    <w:txbxContent>
                      <w:p>
                        <w:pPr>
                          <w:spacing w:before="0" w:after="160" w:line="259" w:lineRule="auto"/>
                          <w:ind w:left="0" w:right="0" w:firstLine="0"/>
                          <w:jc w:val="left"/>
                        </w:pPr>
                        <w:r>
                          <w:rPr/>
                          <w:t xml:space="preserve">      </w:t>
                        </w:r>
                      </w:p>
                    </w:txbxContent>
                  </v:textbox>
                </v:rect>
                <v:shape id="Picture 4986" style="position:absolute;width:25450;height:33939;left:0;top:0;" filled="f">
                  <v:imagedata r:id="rId28"/>
                </v:shape>
                <v:shape id="Picture 4988" style="position:absolute;width:25283;height:33710;left:27813;top:213;" filled="f">
                  <v:imagedata r:id="rId29"/>
                </v:shape>
              </v:group>
            </w:pict>
          </mc:Fallback>
        </mc:AlternateContent>
      </w:r>
      <w:r>
        <w:t xml:space="preserve"> </w:t>
      </w:r>
    </w:p>
    <w:p w14:paraId="576F57CD" w14:textId="77777777" w:rsidR="00A248A7" w:rsidRDefault="00000000">
      <w:pPr>
        <w:spacing w:after="36"/>
        <w:ind w:left="35" w:right="1669" w:firstLine="163"/>
      </w:pPr>
      <w:r>
        <w:t xml:space="preserve">Plate 4.1.1 The </w:t>
      </w:r>
      <w:proofErr w:type="spellStart"/>
      <w:r>
        <w:t>Dentsefo</w:t>
      </w:r>
      <w:proofErr w:type="spellEnd"/>
      <w:r>
        <w:t xml:space="preserve"> No. 2 </w:t>
      </w:r>
      <w:proofErr w:type="gramStart"/>
      <w:r>
        <w:t>youths</w:t>
      </w:r>
      <w:proofErr w:type="gramEnd"/>
      <w:r>
        <w:t xml:space="preserve"> Plate 4.1.2 The </w:t>
      </w:r>
      <w:proofErr w:type="spellStart"/>
      <w:r>
        <w:t>Tuafo</w:t>
      </w:r>
      <w:proofErr w:type="spellEnd"/>
      <w:r>
        <w:t xml:space="preserve"> No. 1 youths in </w:t>
      </w:r>
      <w:r>
        <w:rPr>
          <w:sz w:val="37"/>
          <w:vertAlign w:val="superscript"/>
        </w:rPr>
        <w:t xml:space="preserve">  </w:t>
      </w:r>
      <w:r>
        <w:t xml:space="preserve">in their Red t – shirt during the tug of their Blue t – shirt during the tug of peace </w:t>
      </w:r>
      <w:r>
        <w:tab/>
      </w:r>
      <w:proofErr w:type="spellStart"/>
      <w:r>
        <w:t>peace</w:t>
      </w:r>
      <w:proofErr w:type="spellEnd"/>
      <w:r>
        <w:t xml:space="preserve"> </w:t>
      </w:r>
    </w:p>
    <w:p w14:paraId="6588328E" w14:textId="77777777" w:rsidR="00A248A7" w:rsidRDefault="00000000">
      <w:pPr>
        <w:spacing w:after="0" w:line="259" w:lineRule="auto"/>
        <w:ind w:left="31" w:right="0" w:firstLine="0"/>
        <w:jc w:val="left"/>
      </w:pPr>
      <w:r>
        <w:t xml:space="preserve"> </w:t>
      </w:r>
    </w:p>
    <w:p w14:paraId="35085EAF" w14:textId="77777777" w:rsidR="00A248A7" w:rsidRDefault="00000000">
      <w:pPr>
        <w:tabs>
          <w:tab w:val="center" w:pos="1838"/>
          <w:tab w:val="center" w:pos="6250"/>
        </w:tabs>
        <w:spacing w:after="260"/>
        <w:ind w:left="0" w:right="0" w:firstLine="0"/>
        <w:jc w:val="left"/>
      </w:pPr>
      <w:r>
        <w:rPr>
          <w:rFonts w:ascii="Calibri" w:eastAsia="Calibri" w:hAnsi="Calibri" w:cs="Calibri"/>
          <w:sz w:val="22"/>
        </w:rPr>
        <w:tab/>
      </w:r>
      <w:r>
        <w:t xml:space="preserve">Source:  photograph by researcher </w:t>
      </w:r>
      <w:r>
        <w:tab/>
        <w:t xml:space="preserve">Source:  photograph by researcher </w:t>
      </w:r>
    </w:p>
    <w:p w14:paraId="1D252509" w14:textId="77777777" w:rsidR="00A248A7" w:rsidRDefault="00000000">
      <w:pPr>
        <w:spacing w:line="477" w:lineRule="auto"/>
        <w:ind w:left="45" w:right="500"/>
      </w:pPr>
      <w:r>
        <w:t xml:space="preserve">On that same day, immediately after the tug of peace, there is a canoe race (regatta) between the two groups. The umpires or referees take the lead with a canoe onto the sea. They locate a spot where the two groups respectively will go and turn around the spot and the group that will be able to turn and get back to the shore first are the winners of the race. There is also a prize package for the participating members and the eventual winners. All these activity goes on as a warm up to the major event on the Saturday. Immediately after the tug of peace and the canoe race (regatta), the </w:t>
      </w:r>
      <w:proofErr w:type="spellStart"/>
      <w:r>
        <w:t>Tuafo</w:t>
      </w:r>
      <w:proofErr w:type="spellEnd"/>
      <w:r>
        <w:t xml:space="preserve"> Asafo No. 1 youths outdoor their deity “</w:t>
      </w:r>
      <w:proofErr w:type="spellStart"/>
      <w:r>
        <w:t>Nsambon</w:t>
      </w:r>
      <w:proofErr w:type="spellEnd"/>
      <w:r>
        <w:t xml:space="preserve">” through selected routes in the town. This is seen in Plate 4.1.4 as the deity is </w:t>
      </w:r>
      <w:proofErr w:type="spellStart"/>
      <w:r>
        <w:t>outdoored</w:t>
      </w:r>
      <w:proofErr w:type="spellEnd"/>
      <w:r>
        <w:t xml:space="preserve">. </w:t>
      </w:r>
    </w:p>
    <w:p w14:paraId="350A8C5B" w14:textId="77777777" w:rsidR="00A248A7" w:rsidRDefault="00000000">
      <w:pPr>
        <w:spacing w:after="250" w:line="259" w:lineRule="auto"/>
        <w:ind w:left="0" w:right="447" w:firstLine="0"/>
        <w:jc w:val="right"/>
      </w:pPr>
      <w:r>
        <w:rPr>
          <w:noProof/>
        </w:rPr>
        <w:lastRenderedPageBreak/>
        <w:drawing>
          <wp:inline distT="0" distB="0" distL="0" distR="0" wp14:anchorId="43CDA6C2" wp14:editId="4383385E">
            <wp:extent cx="5943600" cy="2257044"/>
            <wp:effectExtent l="0" t="0" r="0" b="0"/>
            <wp:docPr id="5071" name="Picture 5071"/>
            <wp:cNvGraphicFramePr/>
            <a:graphic xmlns:a="http://schemas.openxmlformats.org/drawingml/2006/main">
              <a:graphicData uri="http://schemas.openxmlformats.org/drawingml/2006/picture">
                <pic:pic xmlns:pic="http://schemas.openxmlformats.org/drawingml/2006/picture">
                  <pic:nvPicPr>
                    <pic:cNvPr id="5071" name="Picture 5071"/>
                    <pic:cNvPicPr/>
                  </pic:nvPicPr>
                  <pic:blipFill>
                    <a:blip r:embed="rId30"/>
                    <a:stretch>
                      <a:fillRect/>
                    </a:stretch>
                  </pic:blipFill>
                  <pic:spPr>
                    <a:xfrm>
                      <a:off x="0" y="0"/>
                      <a:ext cx="5943600" cy="2257044"/>
                    </a:xfrm>
                    <a:prstGeom prst="rect">
                      <a:avLst/>
                    </a:prstGeom>
                  </pic:spPr>
                </pic:pic>
              </a:graphicData>
            </a:graphic>
          </wp:inline>
        </w:drawing>
      </w:r>
      <w:r>
        <w:t xml:space="preserve"> </w:t>
      </w:r>
    </w:p>
    <w:p w14:paraId="70B760D6" w14:textId="77777777" w:rsidR="00A248A7" w:rsidRDefault="00000000">
      <w:pPr>
        <w:spacing w:after="0"/>
        <w:ind w:left="190" w:right="500"/>
      </w:pPr>
      <w:r>
        <w:t xml:space="preserve">Plate 4.1.3 Canoe Race (regatta) between the </w:t>
      </w:r>
      <w:proofErr w:type="spellStart"/>
      <w:r>
        <w:t>Dentsefo</w:t>
      </w:r>
      <w:proofErr w:type="spellEnd"/>
      <w:r>
        <w:t xml:space="preserve"> youths and </w:t>
      </w:r>
      <w:proofErr w:type="spellStart"/>
      <w:r>
        <w:t>Tuafo</w:t>
      </w:r>
      <w:proofErr w:type="spellEnd"/>
      <w:r>
        <w:t xml:space="preserve"> youths                         </w:t>
      </w:r>
    </w:p>
    <w:p w14:paraId="460AF385" w14:textId="77777777" w:rsidR="00A248A7" w:rsidRDefault="00000000">
      <w:pPr>
        <w:spacing w:after="0" w:line="259" w:lineRule="auto"/>
        <w:ind w:left="31" w:right="0" w:firstLine="0"/>
        <w:jc w:val="left"/>
      </w:pPr>
      <w:r>
        <w:t xml:space="preserve"> </w:t>
      </w:r>
    </w:p>
    <w:p w14:paraId="2D2CFFDF" w14:textId="77777777" w:rsidR="00A248A7" w:rsidRDefault="00000000">
      <w:pPr>
        <w:spacing w:after="275"/>
        <w:ind w:left="190" w:right="500"/>
      </w:pPr>
      <w:r>
        <w:t xml:space="preserve">Source: photograph by researcher </w:t>
      </w:r>
    </w:p>
    <w:p w14:paraId="3260DD96" w14:textId="77777777" w:rsidR="00A248A7" w:rsidRDefault="00000000">
      <w:pPr>
        <w:spacing w:after="467" w:line="259" w:lineRule="auto"/>
        <w:ind w:left="31" w:right="0" w:firstLine="0"/>
        <w:jc w:val="left"/>
      </w:pPr>
      <w:r>
        <w:rPr>
          <w:b/>
        </w:rPr>
        <w:t xml:space="preserve"> </w:t>
      </w:r>
    </w:p>
    <w:p w14:paraId="49219996" w14:textId="77777777" w:rsidR="00A248A7" w:rsidRDefault="00000000">
      <w:pPr>
        <w:pStyle w:val="Heading2"/>
        <w:spacing w:after="466" w:line="262" w:lineRule="auto"/>
        <w:ind w:left="26"/>
        <w:jc w:val="left"/>
      </w:pPr>
      <w:r>
        <w:t>“</w:t>
      </w:r>
      <w:proofErr w:type="spellStart"/>
      <w:r>
        <w:t>Nsambon</w:t>
      </w:r>
      <w:proofErr w:type="spellEnd"/>
      <w:r>
        <w:t xml:space="preserve">” (Deity of </w:t>
      </w:r>
      <w:proofErr w:type="spellStart"/>
      <w:r>
        <w:t>Tuafo</w:t>
      </w:r>
      <w:proofErr w:type="spellEnd"/>
      <w:r>
        <w:t xml:space="preserve"> No. 1 Youths) </w:t>
      </w:r>
    </w:p>
    <w:p w14:paraId="290DDE05" w14:textId="77777777" w:rsidR="00A248A7" w:rsidRDefault="00000000">
      <w:pPr>
        <w:spacing w:line="477" w:lineRule="auto"/>
        <w:ind w:left="45" w:right="500"/>
      </w:pPr>
      <w:r>
        <w:t>“</w:t>
      </w:r>
      <w:proofErr w:type="spellStart"/>
      <w:r>
        <w:t>Nsambon</w:t>
      </w:r>
      <w:proofErr w:type="spellEnd"/>
      <w:r>
        <w:t xml:space="preserve">” is a deity of the </w:t>
      </w:r>
      <w:proofErr w:type="spellStart"/>
      <w:r>
        <w:t>Tuafo</w:t>
      </w:r>
      <w:proofErr w:type="spellEnd"/>
      <w:r>
        <w:t xml:space="preserve"> No. 1 youths. The spirit invoked in the deity brought about the name “</w:t>
      </w:r>
      <w:proofErr w:type="spellStart"/>
      <w:r>
        <w:t>Nsambon</w:t>
      </w:r>
      <w:proofErr w:type="spellEnd"/>
      <w:r>
        <w:t xml:space="preserve">”. It is made up of six flowers, powder and traditional drink covered with calico. A mirror is pasted on the front and back of the deity. It is believed that the mirror enables them to see spiritual things or serves as a link between the natural world and spiritual world (metaphysics) thus beyond physical. Certain observations and rituals are made before outdooring the </w:t>
      </w:r>
      <w:proofErr w:type="spellStart"/>
      <w:r>
        <w:t>Nsambon</w:t>
      </w:r>
      <w:proofErr w:type="spellEnd"/>
      <w:r>
        <w:t xml:space="preserve"> deity on the Tuesday afternoon immediately after the tag of peace and regatta. The deity is </w:t>
      </w:r>
      <w:proofErr w:type="spellStart"/>
      <w:r>
        <w:t>outdoored</w:t>
      </w:r>
      <w:proofErr w:type="spellEnd"/>
      <w:r>
        <w:t xml:space="preserve"> for purification of the youths and also for protection against the other party and any form of attack both physically and spiritually. </w:t>
      </w:r>
    </w:p>
    <w:p w14:paraId="140B2715" w14:textId="77777777" w:rsidR="00A248A7" w:rsidRDefault="00000000">
      <w:pPr>
        <w:spacing w:line="491" w:lineRule="auto"/>
        <w:ind w:left="45" w:right="500"/>
      </w:pPr>
      <w:r>
        <w:t xml:space="preserve">(Nana </w:t>
      </w:r>
      <w:proofErr w:type="spellStart"/>
      <w:r>
        <w:t>Kwansah</w:t>
      </w:r>
      <w:proofErr w:type="spellEnd"/>
      <w:r>
        <w:t xml:space="preserve"> Panyin PRO of Winneba Youth Association, personal communication 14</w:t>
      </w:r>
      <w:r>
        <w:rPr>
          <w:vertAlign w:val="superscript"/>
        </w:rPr>
        <w:t>th</w:t>
      </w:r>
      <w:r>
        <w:t xml:space="preserve"> June, 2014) </w:t>
      </w:r>
    </w:p>
    <w:p w14:paraId="0AE70C20" w14:textId="77777777" w:rsidR="00A248A7" w:rsidRDefault="00000000">
      <w:pPr>
        <w:spacing w:after="357" w:line="259" w:lineRule="auto"/>
        <w:ind w:left="31" w:right="0" w:firstLine="0"/>
        <w:jc w:val="left"/>
      </w:pPr>
      <w:r>
        <w:lastRenderedPageBreak/>
        <w:t xml:space="preserve">                 </w:t>
      </w:r>
      <w:r>
        <w:rPr>
          <w:rFonts w:ascii="Calibri" w:eastAsia="Calibri" w:hAnsi="Calibri" w:cs="Calibri"/>
          <w:noProof/>
          <w:sz w:val="22"/>
        </w:rPr>
        <mc:AlternateContent>
          <mc:Choice Requires="wpg">
            <w:drawing>
              <wp:inline distT="0" distB="0" distL="0" distR="0" wp14:anchorId="1C164A76" wp14:editId="1E336251">
                <wp:extent cx="5158740" cy="2119528"/>
                <wp:effectExtent l="0" t="0" r="0" b="0"/>
                <wp:docPr id="89758" name="Group 89758"/>
                <wp:cNvGraphicFramePr/>
                <a:graphic xmlns:a="http://schemas.openxmlformats.org/drawingml/2006/main">
                  <a:graphicData uri="http://schemas.microsoft.com/office/word/2010/wordprocessingGroup">
                    <wpg:wgp>
                      <wpg:cNvGrpSpPr/>
                      <wpg:grpSpPr>
                        <a:xfrm>
                          <a:off x="0" y="0"/>
                          <a:ext cx="5158740" cy="2119528"/>
                          <a:chOff x="0" y="0"/>
                          <a:chExt cx="5158740" cy="2119528"/>
                        </a:xfrm>
                      </wpg:grpSpPr>
                      <wps:wsp>
                        <wps:cNvPr id="5096" name="Rectangle 5096"/>
                        <wps:cNvSpPr/>
                        <wps:spPr>
                          <a:xfrm>
                            <a:off x="2387219" y="1950821"/>
                            <a:ext cx="253365" cy="224380"/>
                          </a:xfrm>
                          <a:prstGeom prst="rect">
                            <a:avLst/>
                          </a:prstGeom>
                          <a:ln>
                            <a:noFill/>
                          </a:ln>
                        </wps:spPr>
                        <wps:txbx>
                          <w:txbxContent>
                            <w:p w14:paraId="0E4EA8C4"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5145" name="Picture 5145"/>
                          <pic:cNvPicPr/>
                        </pic:nvPicPr>
                        <pic:blipFill>
                          <a:blip r:embed="rId31"/>
                          <a:stretch>
                            <a:fillRect/>
                          </a:stretch>
                        </pic:blipFill>
                        <pic:spPr>
                          <a:xfrm>
                            <a:off x="0" y="0"/>
                            <a:ext cx="2386584" cy="2086356"/>
                          </a:xfrm>
                          <a:prstGeom prst="rect">
                            <a:avLst/>
                          </a:prstGeom>
                        </pic:spPr>
                      </pic:pic>
                      <pic:pic xmlns:pic="http://schemas.openxmlformats.org/drawingml/2006/picture">
                        <pic:nvPicPr>
                          <pic:cNvPr id="5147" name="Picture 5147"/>
                          <pic:cNvPicPr/>
                        </pic:nvPicPr>
                        <pic:blipFill>
                          <a:blip r:embed="rId32"/>
                          <a:stretch>
                            <a:fillRect/>
                          </a:stretch>
                        </pic:blipFill>
                        <pic:spPr>
                          <a:xfrm>
                            <a:off x="2577084" y="210312"/>
                            <a:ext cx="2581656" cy="1876044"/>
                          </a:xfrm>
                          <a:prstGeom prst="rect">
                            <a:avLst/>
                          </a:prstGeom>
                        </pic:spPr>
                      </pic:pic>
                    </wpg:wgp>
                  </a:graphicData>
                </a:graphic>
              </wp:inline>
            </w:drawing>
          </mc:Choice>
          <mc:Fallback xmlns:a="http://schemas.openxmlformats.org/drawingml/2006/main">
            <w:pict>
              <v:group id="Group 89758" style="width:406.2pt;height:166.892pt;mso-position-horizontal-relative:char;mso-position-vertical-relative:line" coordsize="51587,21195">
                <v:rect id="Rectangle 5096" style="position:absolute;width:2533;height:2243;left:23872;top:19508;" filled="f" stroked="f">
                  <v:textbox inset="0,0,0,0">
                    <w:txbxContent>
                      <w:p>
                        <w:pPr>
                          <w:spacing w:before="0" w:after="160" w:line="259" w:lineRule="auto"/>
                          <w:ind w:left="0" w:right="0" w:firstLine="0"/>
                          <w:jc w:val="left"/>
                        </w:pPr>
                        <w:r>
                          <w:rPr/>
                          <w:t xml:space="preserve">     </w:t>
                        </w:r>
                      </w:p>
                    </w:txbxContent>
                  </v:textbox>
                </v:rect>
                <v:shape id="Picture 5145" style="position:absolute;width:23865;height:20863;left:0;top:0;" filled="f">
                  <v:imagedata r:id="rId33"/>
                </v:shape>
                <v:shape id="Picture 5147" style="position:absolute;width:25816;height:18760;left:25770;top:2103;" filled="f">
                  <v:imagedata r:id="rId34"/>
                </v:shape>
              </v:group>
            </w:pict>
          </mc:Fallback>
        </mc:AlternateContent>
      </w:r>
      <w:r>
        <w:t xml:space="preserve"> </w:t>
      </w:r>
    </w:p>
    <w:p w14:paraId="5CC8E3A4" w14:textId="77777777" w:rsidR="00A248A7" w:rsidRDefault="00000000">
      <w:pPr>
        <w:tabs>
          <w:tab w:val="center" w:pos="4134"/>
        </w:tabs>
        <w:spacing w:after="263"/>
        <w:ind w:left="0" w:right="0" w:firstLine="0"/>
        <w:jc w:val="left"/>
      </w:pPr>
      <w:r>
        <w:t xml:space="preserve"> </w:t>
      </w:r>
      <w:r>
        <w:tab/>
        <w:t xml:space="preserve">Plate 4.1.4 A youth of the </w:t>
      </w:r>
      <w:proofErr w:type="spellStart"/>
      <w:r>
        <w:t>Tuafo</w:t>
      </w:r>
      <w:proofErr w:type="spellEnd"/>
      <w:r>
        <w:t xml:space="preserve"> No. 1 carrying the “</w:t>
      </w:r>
      <w:proofErr w:type="spellStart"/>
      <w:r>
        <w:t>Nsambon</w:t>
      </w:r>
      <w:proofErr w:type="spellEnd"/>
      <w:r>
        <w:t xml:space="preserve">” deity  </w:t>
      </w:r>
    </w:p>
    <w:p w14:paraId="21D1F760" w14:textId="77777777" w:rsidR="00A248A7" w:rsidRDefault="00000000">
      <w:pPr>
        <w:spacing w:after="0"/>
        <w:ind w:left="821" w:right="500"/>
      </w:pPr>
      <w:r>
        <w:t xml:space="preserve">Source: photograph by researcher </w:t>
      </w:r>
    </w:p>
    <w:p w14:paraId="0F0BEDD4" w14:textId="77777777" w:rsidR="00A248A7" w:rsidRDefault="00000000">
      <w:pPr>
        <w:spacing w:after="451" w:line="259" w:lineRule="auto"/>
        <w:ind w:left="31" w:right="0" w:firstLine="0"/>
        <w:jc w:val="left"/>
      </w:pPr>
      <w:r>
        <w:t xml:space="preserve"> </w:t>
      </w:r>
    </w:p>
    <w:p w14:paraId="57AF8A39" w14:textId="77777777" w:rsidR="00A248A7" w:rsidRDefault="00000000">
      <w:pPr>
        <w:spacing w:line="477" w:lineRule="auto"/>
        <w:ind w:left="45" w:right="500"/>
      </w:pPr>
      <w:r>
        <w:t xml:space="preserve">Wednesday is set aside for observations, rituals and the consultation of the deities by </w:t>
      </w:r>
      <w:proofErr w:type="gramStart"/>
      <w:r>
        <w:t>both  Asafo</w:t>
      </w:r>
      <w:proofErr w:type="gramEnd"/>
      <w:r>
        <w:t xml:space="preserve"> groups (</w:t>
      </w:r>
      <w:proofErr w:type="spellStart"/>
      <w:r>
        <w:t>Dentsefo</w:t>
      </w:r>
      <w:proofErr w:type="spellEnd"/>
      <w:r>
        <w:t xml:space="preserve"> and </w:t>
      </w:r>
      <w:proofErr w:type="spellStart"/>
      <w:r>
        <w:t>Tuafo</w:t>
      </w:r>
      <w:proofErr w:type="spellEnd"/>
      <w:r>
        <w:t xml:space="preserve">) and this is done indoors because </w:t>
      </w:r>
      <w:proofErr w:type="spellStart"/>
      <w:r>
        <w:t>wednesday</w:t>
      </w:r>
      <w:proofErr w:type="spellEnd"/>
      <w:r>
        <w:t xml:space="preserve"> is a day for no noise making in the town during the </w:t>
      </w:r>
      <w:proofErr w:type="spellStart"/>
      <w:r>
        <w:t>Aboakyer</w:t>
      </w:r>
      <w:proofErr w:type="spellEnd"/>
      <w:r>
        <w:t xml:space="preserve"> festival (a ban is placed on noise making). It is believed that Wednesday is the day the </w:t>
      </w:r>
      <w:proofErr w:type="spellStart"/>
      <w:r>
        <w:t>Effutus</w:t>
      </w:r>
      <w:proofErr w:type="spellEnd"/>
      <w:r>
        <w:t xml:space="preserve"> arrived in their present location (Winneba) and came across the </w:t>
      </w:r>
      <w:proofErr w:type="spellStart"/>
      <w:r>
        <w:t>Monyi</w:t>
      </w:r>
      <w:proofErr w:type="spellEnd"/>
      <w:r>
        <w:t xml:space="preserve"> lagoon so they hold this day very sacred. They met </w:t>
      </w:r>
      <w:proofErr w:type="spellStart"/>
      <w:r>
        <w:t>Monyi</w:t>
      </w:r>
      <w:proofErr w:type="spellEnd"/>
      <w:r>
        <w:t xml:space="preserve"> lagoon on </w:t>
      </w:r>
      <w:proofErr w:type="spellStart"/>
      <w:r>
        <w:t>wednesday</w:t>
      </w:r>
      <w:proofErr w:type="spellEnd"/>
      <w:r>
        <w:t xml:space="preserve">, the </w:t>
      </w:r>
      <w:proofErr w:type="spellStart"/>
      <w:r>
        <w:t>Ayensu</w:t>
      </w:r>
      <w:proofErr w:type="spellEnd"/>
      <w:r>
        <w:t xml:space="preserve"> on </w:t>
      </w:r>
      <w:proofErr w:type="spellStart"/>
      <w:r>
        <w:t>friday</w:t>
      </w:r>
      <w:proofErr w:type="spellEnd"/>
      <w:r>
        <w:t xml:space="preserve"> and settled at </w:t>
      </w:r>
      <w:proofErr w:type="spellStart"/>
      <w:r>
        <w:t>Penkye</w:t>
      </w:r>
      <w:proofErr w:type="spellEnd"/>
      <w:r>
        <w:t xml:space="preserve"> on a </w:t>
      </w:r>
      <w:proofErr w:type="spellStart"/>
      <w:r>
        <w:t>saturday</w:t>
      </w:r>
      <w:proofErr w:type="spellEnd"/>
      <w:r>
        <w:t xml:space="preserve">. </w:t>
      </w:r>
    </w:p>
    <w:p w14:paraId="04568CFE" w14:textId="77777777" w:rsidR="00A248A7" w:rsidRDefault="00000000">
      <w:pPr>
        <w:spacing w:line="489" w:lineRule="auto"/>
        <w:ind w:left="45" w:right="500"/>
      </w:pPr>
      <w:r>
        <w:t xml:space="preserve">On the </w:t>
      </w:r>
      <w:proofErr w:type="spellStart"/>
      <w:r>
        <w:t>thursday</w:t>
      </w:r>
      <w:proofErr w:type="spellEnd"/>
      <w:r>
        <w:t xml:space="preserve"> preceding the hunt, the </w:t>
      </w:r>
      <w:proofErr w:type="spellStart"/>
      <w:r>
        <w:t>Dentsefo</w:t>
      </w:r>
      <w:proofErr w:type="spellEnd"/>
      <w:r>
        <w:t xml:space="preserve"> No. 2 youths perform certain rituals and observations to their deity “</w:t>
      </w:r>
      <w:proofErr w:type="spellStart"/>
      <w:r>
        <w:t>Basabasa</w:t>
      </w:r>
      <w:proofErr w:type="spellEnd"/>
      <w:r>
        <w:t xml:space="preserve">” and outdoor the deity in the afternoon through the selected routes of the town. </w:t>
      </w:r>
    </w:p>
    <w:p w14:paraId="076BAF6A" w14:textId="77777777" w:rsidR="00A248A7" w:rsidRDefault="00000000">
      <w:pPr>
        <w:pStyle w:val="Heading2"/>
        <w:spacing w:after="210" w:line="262" w:lineRule="auto"/>
        <w:ind w:left="26"/>
        <w:jc w:val="left"/>
      </w:pPr>
      <w:r>
        <w:t>“</w:t>
      </w:r>
      <w:proofErr w:type="spellStart"/>
      <w:r>
        <w:t>Basabasa</w:t>
      </w:r>
      <w:proofErr w:type="spellEnd"/>
      <w:r>
        <w:t xml:space="preserve">” (Deity of </w:t>
      </w:r>
      <w:proofErr w:type="spellStart"/>
      <w:r>
        <w:t>Dentsefo</w:t>
      </w:r>
      <w:proofErr w:type="spellEnd"/>
      <w:r>
        <w:t xml:space="preserve"> No. 2 Youths) </w:t>
      </w:r>
    </w:p>
    <w:p w14:paraId="49351F64" w14:textId="77777777" w:rsidR="00A248A7" w:rsidRDefault="00000000">
      <w:pPr>
        <w:spacing w:after="235" w:line="476" w:lineRule="auto"/>
        <w:ind w:left="45" w:right="500"/>
      </w:pPr>
      <w:r>
        <w:t>“</w:t>
      </w:r>
      <w:proofErr w:type="spellStart"/>
      <w:r>
        <w:t>Basabasa</w:t>
      </w:r>
      <w:proofErr w:type="spellEnd"/>
      <w:r>
        <w:t xml:space="preserve">” is a deity of the </w:t>
      </w:r>
      <w:proofErr w:type="spellStart"/>
      <w:r>
        <w:t>Dentsefo</w:t>
      </w:r>
      <w:proofErr w:type="spellEnd"/>
      <w:r>
        <w:t xml:space="preserve"> No. 2 Asafo youths. The ontology behind this was that the youths of the time </w:t>
      </w:r>
      <w:proofErr w:type="spellStart"/>
      <w:r>
        <w:t>outdoored</w:t>
      </w:r>
      <w:proofErr w:type="spellEnd"/>
      <w:r>
        <w:t xml:space="preserve"> certain things during the festival for fun. This continued yearly till a day the bearer became possessed after passing through </w:t>
      </w:r>
      <w:proofErr w:type="spellStart"/>
      <w:r>
        <w:t>Mfantse</w:t>
      </w:r>
      <w:proofErr w:type="spellEnd"/>
      <w:r>
        <w:t xml:space="preserve"> </w:t>
      </w:r>
      <w:proofErr w:type="spellStart"/>
      <w:r>
        <w:t>Mfantse</w:t>
      </w:r>
      <w:proofErr w:type="spellEnd"/>
      <w:r>
        <w:t xml:space="preserve"> where the major shrine is. They got terrified and contacted the chief priest for rituals and observations to be made before </w:t>
      </w:r>
      <w:r>
        <w:lastRenderedPageBreak/>
        <w:t xml:space="preserve">the possessed youth was freed. There were consultations with the gods and they were taught the actual procedures to follow. </w:t>
      </w:r>
    </w:p>
    <w:p w14:paraId="16022DC6" w14:textId="77777777" w:rsidR="00A248A7" w:rsidRDefault="00000000">
      <w:pPr>
        <w:spacing w:after="223" w:line="477" w:lineRule="auto"/>
        <w:ind w:left="45" w:right="500"/>
      </w:pPr>
      <w:r>
        <w:t>The spirit invoked in the deity brought about the name “</w:t>
      </w:r>
      <w:proofErr w:type="spellStart"/>
      <w:r>
        <w:rPr>
          <w:i/>
        </w:rPr>
        <w:t>Basabasa</w:t>
      </w:r>
      <w:proofErr w:type="spellEnd"/>
      <w:r>
        <w:t>”. It is made up of the “</w:t>
      </w:r>
      <w:proofErr w:type="spellStart"/>
      <w:r>
        <w:rPr>
          <w:i/>
        </w:rPr>
        <w:t>nkanto</w:t>
      </w:r>
      <w:proofErr w:type="spellEnd"/>
      <w:r>
        <w:t>” tree, cola, six flowers, blood from a dog and covered with calico. The colour turned brownish black due to ageing and also the blood being poured on it during rituals and observations. The “</w:t>
      </w:r>
      <w:proofErr w:type="spellStart"/>
      <w:r>
        <w:rPr>
          <w:i/>
        </w:rPr>
        <w:t>nkanto</w:t>
      </w:r>
      <w:proofErr w:type="spellEnd"/>
      <w:r>
        <w:t xml:space="preserve">” is a sacred tree in the forest and is cut without breathing. It is believed the tree speaks and possesses certain spirit. The spirit can possess or take dominion over the person cutting when talking whiles cutting.  </w:t>
      </w:r>
    </w:p>
    <w:p w14:paraId="6CA2D4BA" w14:textId="77777777" w:rsidR="00A248A7" w:rsidRDefault="00000000">
      <w:pPr>
        <w:spacing w:line="477" w:lineRule="auto"/>
        <w:ind w:left="45" w:right="500"/>
      </w:pPr>
      <w:r>
        <w:t>The bearer of the “</w:t>
      </w:r>
      <w:proofErr w:type="spellStart"/>
      <w:r>
        <w:rPr>
          <w:i/>
        </w:rPr>
        <w:t>Basabasa</w:t>
      </w:r>
      <w:proofErr w:type="spellEnd"/>
      <w:r>
        <w:t>” deity hang a “</w:t>
      </w:r>
      <w:proofErr w:type="spellStart"/>
      <w:proofErr w:type="gramStart"/>
      <w:r>
        <w:rPr>
          <w:i/>
        </w:rPr>
        <w:t>bodua</w:t>
      </w:r>
      <w:proofErr w:type="spellEnd"/>
      <w:r>
        <w:t>”(</w:t>
      </w:r>
      <w:proofErr w:type="gramEnd"/>
      <w:r>
        <w:t>tail of a horse or donkey) with mirror on their arm as they parade through the selected route in the town during the festival. This serves as a third eye which enables them communicate with the spirit world and also see what the opposing group is planning against them. “</w:t>
      </w:r>
      <w:proofErr w:type="spellStart"/>
      <w:r>
        <w:rPr>
          <w:i/>
        </w:rPr>
        <w:t>Basabasa</w:t>
      </w:r>
      <w:proofErr w:type="spellEnd"/>
      <w:r>
        <w:t xml:space="preserve">” is </w:t>
      </w:r>
      <w:proofErr w:type="spellStart"/>
      <w:r>
        <w:t>outdoored</w:t>
      </w:r>
      <w:proofErr w:type="spellEnd"/>
      <w:r>
        <w:t xml:space="preserve"> on the </w:t>
      </w:r>
      <w:proofErr w:type="spellStart"/>
      <w:r>
        <w:t>thursday</w:t>
      </w:r>
      <w:proofErr w:type="spellEnd"/>
      <w:r>
        <w:t xml:space="preserve"> before the catch. Time is allocated for the outdooring of the various deities of the Asafo companies to avoid rivalry and conflicts. The deity is </w:t>
      </w:r>
      <w:proofErr w:type="spellStart"/>
      <w:r>
        <w:t>outdoored</w:t>
      </w:r>
      <w:proofErr w:type="spellEnd"/>
      <w:r>
        <w:t xml:space="preserve"> for purification and also offer protection to the youth of </w:t>
      </w:r>
      <w:proofErr w:type="spellStart"/>
      <w:r>
        <w:t>Dentsefo</w:t>
      </w:r>
      <w:proofErr w:type="spellEnd"/>
      <w:r>
        <w:t xml:space="preserve"> No. 2 Asafo Company. The “</w:t>
      </w:r>
      <w:proofErr w:type="spellStart"/>
      <w:r>
        <w:rPr>
          <w:i/>
        </w:rPr>
        <w:t>Basabasa</w:t>
      </w:r>
      <w:proofErr w:type="spellEnd"/>
      <w:r>
        <w:t xml:space="preserve">” deity is shown in the picture below:  </w:t>
      </w:r>
    </w:p>
    <w:p w14:paraId="3DC7CE92" w14:textId="77777777" w:rsidR="00A248A7" w:rsidRDefault="00000000">
      <w:pPr>
        <w:spacing w:line="491" w:lineRule="auto"/>
        <w:ind w:left="45" w:right="500"/>
      </w:pPr>
      <w:r>
        <w:t xml:space="preserve">(Nana </w:t>
      </w:r>
      <w:proofErr w:type="spellStart"/>
      <w:r>
        <w:t>Kwansah</w:t>
      </w:r>
      <w:proofErr w:type="spellEnd"/>
      <w:r>
        <w:t xml:space="preserve"> Panyin PRO of Winneba Youth Association, personal communication 14</w:t>
      </w:r>
      <w:r>
        <w:rPr>
          <w:vertAlign w:val="superscript"/>
        </w:rPr>
        <w:t>th</w:t>
      </w:r>
      <w:r>
        <w:t xml:space="preserve"> June, 2014) </w:t>
      </w:r>
    </w:p>
    <w:p w14:paraId="354C7934" w14:textId="77777777" w:rsidR="00A248A7" w:rsidRDefault="00000000">
      <w:pPr>
        <w:spacing w:after="0" w:line="259" w:lineRule="auto"/>
        <w:ind w:left="31" w:right="0" w:firstLine="0"/>
        <w:jc w:val="left"/>
      </w:pPr>
      <w:r>
        <w:t xml:space="preserve"> </w:t>
      </w:r>
    </w:p>
    <w:p w14:paraId="51D28247" w14:textId="77777777" w:rsidR="00A248A7" w:rsidRDefault="00000000">
      <w:pPr>
        <w:spacing w:after="0" w:line="259" w:lineRule="auto"/>
        <w:ind w:left="31" w:right="0" w:firstLine="0"/>
        <w:jc w:val="left"/>
      </w:pPr>
      <w:r>
        <w:t xml:space="preserve">  </w:t>
      </w:r>
      <w:r>
        <w:rPr>
          <w:rFonts w:ascii="Calibri" w:eastAsia="Calibri" w:hAnsi="Calibri" w:cs="Calibri"/>
          <w:noProof/>
          <w:sz w:val="22"/>
        </w:rPr>
        <mc:AlternateContent>
          <mc:Choice Requires="wpg">
            <w:drawing>
              <wp:inline distT="0" distB="0" distL="0" distR="0" wp14:anchorId="344F81E9" wp14:editId="6937A23B">
                <wp:extent cx="5797296" cy="1765960"/>
                <wp:effectExtent l="0" t="0" r="0" b="0"/>
                <wp:docPr id="90495" name="Group 90495"/>
                <wp:cNvGraphicFramePr/>
                <a:graphic xmlns:a="http://schemas.openxmlformats.org/drawingml/2006/main">
                  <a:graphicData uri="http://schemas.microsoft.com/office/word/2010/wordprocessingGroup">
                    <wpg:wgp>
                      <wpg:cNvGrpSpPr/>
                      <wpg:grpSpPr>
                        <a:xfrm>
                          <a:off x="0" y="0"/>
                          <a:ext cx="5797296" cy="1765960"/>
                          <a:chOff x="0" y="0"/>
                          <a:chExt cx="5797296" cy="1765960"/>
                        </a:xfrm>
                      </wpg:grpSpPr>
                      <wps:wsp>
                        <wps:cNvPr id="5248" name="Rectangle 5248"/>
                        <wps:cNvSpPr/>
                        <wps:spPr>
                          <a:xfrm>
                            <a:off x="3066923" y="1597253"/>
                            <a:ext cx="50673" cy="224380"/>
                          </a:xfrm>
                          <a:prstGeom prst="rect">
                            <a:avLst/>
                          </a:prstGeom>
                          <a:ln>
                            <a:noFill/>
                          </a:ln>
                        </wps:spPr>
                        <wps:txbx>
                          <w:txbxContent>
                            <w:p w14:paraId="6046BB77"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5297" name="Picture 5297"/>
                          <pic:cNvPicPr/>
                        </pic:nvPicPr>
                        <pic:blipFill>
                          <a:blip r:embed="rId35"/>
                          <a:stretch>
                            <a:fillRect/>
                          </a:stretch>
                        </pic:blipFill>
                        <pic:spPr>
                          <a:xfrm>
                            <a:off x="0" y="0"/>
                            <a:ext cx="3066288" cy="1725168"/>
                          </a:xfrm>
                          <a:prstGeom prst="rect">
                            <a:avLst/>
                          </a:prstGeom>
                        </pic:spPr>
                      </pic:pic>
                      <pic:pic xmlns:pic="http://schemas.openxmlformats.org/drawingml/2006/picture">
                        <pic:nvPicPr>
                          <pic:cNvPr id="5299" name="Picture 5299"/>
                          <pic:cNvPicPr/>
                        </pic:nvPicPr>
                        <pic:blipFill>
                          <a:blip r:embed="rId36"/>
                          <a:stretch>
                            <a:fillRect/>
                          </a:stretch>
                        </pic:blipFill>
                        <pic:spPr>
                          <a:xfrm>
                            <a:off x="3105912" y="210311"/>
                            <a:ext cx="2691384" cy="1513332"/>
                          </a:xfrm>
                          <a:prstGeom prst="rect">
                            <a:avLst/>
                          </a:prstGeom>
                        </pic:spPr>
                      </pic:pic>
                    </wpg:wgp>
                  </a:graphicData>
                </a:graphic>
              </wp:inline>
            </w:drawing>
          </mc:Choice>
          <mc:Fallback xmlns:a="http://schemas.openxmlformats.org/drawingml/2006/main">
            <w:pict>
              <v:group id="Group 90495" style="width:456.48pt;height:139.052pt;mso-position-horizontal-relative:char;mso-position-vertical-relative:line" coordsize="57972,17659">
                <v:rect id="Rectangle 5248" style="position:absolute;width:506;height:2243;left:30669;top:15972;" filled="f" stroked="f">
                  <v:textbox inset="0,0,0,0">
                    <w:txbxContent>
                      <w:p>
                        <w:pPr>
                          <w:spacing w:before="0" w:after="160" w:line="259" w:lineRule="auto"/>
                          <w:ind w:left="0" w:right="0" w:firstLine="0"/>
                          <w:jc w:val="left"/>
                        </w:pPr>
                        <w:r>
                          <w:rPr/>
                          <w:t xml:space="preserve"> </w:t>
                        </w:r>
                      </w:p>
                    </w:txbxContent>
                  </v:textbox>
                </v:rect>
                <v:shape id="Picture 5297" style="position:absolute;width:30662;height:17251;left:0;top:0;" filled="f">
                  <v:imagedata r:id="rId37"/>
                </v:shape>
                <v:shape id="Picture 5299" style="position:absolute;width:26913;height:15133;left:31059;top:2103;" filled="f">
                  <v:imagedata r:id="rId38"/>
                </v:shape>
              </v:group>
            </w:pict>
          </mc:Fallback>
        </mc:AlternateContent>
      </w:r>
      <w:r>
        <w:t xml:space="preserve"> </w:t>
      </w:r>
    </w:p>
    <w:p w14:paraId="13DCB516" w14:textId="77777777" w:rsidR="00A248A7" w:rsidRDefault="00000000">
      <w:pPr>
        <w:spacing w:after="265"/>
        <w:ind w:left="896" w:right="500"/>
      </w:pPr>
      <w:r>
        <w:lastRenderedPageBreak/>
        <w:t xml:space="preserve">Plate 4.1.5 The </w:t>
      </w:r>
      <w:proofErr w:type="spellStart"/>
      <w:r>
        <w:t>Dentsefo</w:t>
      </w:r>
      <w:proofErr w:type="spellEnd"/>
      <w:r>
        <w:t xml:space="preserve"> No. 2 </w:t>
      </w:r>
      <w:proofErr w:type="gramStart"/>
      <w:r>
        <w:t>youths</w:t>
      </w:r>
      <w:proofErr w:type="gramEnd"/>
      <w:r>
        <w:t xml:space="preserve"> outdooring “</w:t>
      </w:r>
      <w:proofErr w:type="spellStart"/>
      <w:r>
        <w:t>Basabasa</w:t>
      </w:r>
      <w:proofErr w:type="spellEnd"/>
      <w:r>
        <w:t xml:space="preserve">” deity  </w:t>
      </w:r>
    </w:p>
    <w:p w14:paraId="151BD7EC" w14:textId="77777777" w:rsidR="00A248A7" w:rsidRDefault="00000000">
      <w:pPr>
        <w:tabs>
          <w:tab w:val="center" w:pos="2500"/>
        </w:tabs>
        <w:spacing w:after="227"/>
        <w:ind w:left="0" w:right="0" w:firstLine="0"/>
        <w:jc w:val="left"/>
      </w:pPr>
      <w:r>
        <w:rPr>
          <w:sz w:val="37"/>
          <w:vertAlign w:val="superscript"/>
        </w:rPr>
        <w:t xml:space="preserve"> </w:t>
      </w:r>
      <w:r>
        <w:rPr>
          <w:sz w:val="37"/>
          <w:vertAlign w:val="superscript"/>
        </w:rPr>
        <w:tab/>
      </w:r>
      <w:r>
        <w:t xml:space="preserve">Source: photograph by researcher </w:t>
      </w:r>
    </w:p>
    <w:p w14:paraId="683744C9" w14:textId="77777777" w:rsidR="00A248A7" w:rsidRDefault="00000000">
      <w:pPr>
        <w:spacing w:after="448" w:line="259" w:lineRule="auto"/>
        <w:ind w:left="31" w:right="0" w:firstLine="0"/>
        <w:jc w:val="left"/>
      </w:pPr>
      <w:r>
        <w:t xml:space="preserve"> </w:t>
      </w:r>
    </w:p>
    <w:p w14:paraId="2B56BADF" w14:textId="77777777" w:rsidR="00A248A7" w:rsidRDefault="00000000">
      <w:pPr>
        <w:spacing w:line="477" w:lineRule="auto"/>
        <w:ind w:left="45" w:right="500"/>
      </w:pPr>
      <w:r>
        <w:t xml:space="preserve">The introduction of the youth deities in the celebration of the </w:t>
      </w:r>
      <w:proofErr w:type="spellStart"/>
      <w:r>
        <w:t>Aboakyer</w:t>
      </w:r>
      <w:proofErr w:type="spellEnd"/>
      <w:r>
        <w:t xml:space="preserve"> festival is a recent addition to the festival and is contributing immensely in the celebration. It pulls along massive crowd when </w:t>
      </w:r>
      <w:proofErr w:type="spellStart"/>
      <w:r>
        <w:t>outdoored</w:t>
      </w:r>
      <w:proofErr w:type="spellEnd"/>
      <w:r>
        <w:t xml:space="preserve"> and adds lot of excitements, enthusiasm and colour to the carnival.  </w:t>
      </w:r>
    </w:p>
    <w:p w14:paraId="394BCD69" w14:textId="77777777" w:rsidR="00A248A7" w:rsidRDefault="00000000">
      <w:pPr>
        <w:spacing w:after="0" w:line="477" w:lineRule="auto"/>
        <w:ind w:left="45" w:right="500"/>
      </w:pPr>
      <w:r>
        <w:t xml:space="preserve">The Friday preceding the hunt is spectacular for </w:t>
      </w:r>
      <w:proofErr w:type="spellStart"/>
      <w:r>
        <w:t>Aboakyer</w:t>
      </w:r>
      <w:proofErr w:type="spellEnd"/>
      <w:r>
        <w:t xml:space="preserve">; </w:t>
      </w:r>
      <w:proofErr w:type="spellStart"/>
      <w:r>
        <w:t>Tuafo</w:t>
      </w:r>
      <w:proofErr w:type="spellEnd"/>
      <w:r>
        <w:t xml:space="preserve"> invoke and outdoor </w:t>
      </w:r>
      <w:proofErr w:type="spellStart"/>
      <w:r>
        <w:rPr>
          <w:i/>
        </w:rPr>
        <w:t>Gye</w:t>
      </w:r>
      <w:proofErr w:type="spellEnd"/>
      <w:r>
        <w:rPr>
          <w:i/>
        </w:rPr>
        <w:t xml:space="preserve"> </w:t>
      </w:r>
      <w:proofErr w:type="spellStart"/>
      <w:r>
        <w:rPr>
          <w:i/>
        </w:rPr>
        <w:t>mesi</w:t>
      </w:r>
      <w:proofErr w:type="spellEnd"/>
      <w:r>
        <w:rPr>
          <w:i/>
        </w:rPr>
        <w:t xml:space="preserve"> (</w:t>
      </w:r>
      <w:r>
        <w:t>meaning restore, protect</w:t>
      </w:r>
      <w:r>
        <w:rPr>
          <w:i/>
        </w:rPr>
        <w:t>)</w:t>
      </w:r>
      <w:r>
        <w:t xml:space="preserve">, while </w:t>
      </w:r>
      <w:proofErr w:type="spellStart"/>
      <w:r>
        <w:t>Dentsefo</w:t>
      </w:r>
      <w:proofErr w:type="spellEnd"/>
      <w:r>
        <w:t xml:space="preserve"> come out with “</w:t>
      </w:r>
      <w:proofErr w:type="spellStart"/>
      <w:r>
        <w:rPr>
          <w:i/>
        </w:rPr>
        <w:t>Asikama</w:t>
      </w:r>
      <w:proofErr w:type="spellEnd"/>
      <w:r>
        <w:t xml:space="preserve">”. These are paraded along selected routes in town and in turn so as to prevent a clash or conflict. </w:t>
      </w:r>
      <w:proofErr w:type="spellStart"/>
      <w:r>
        <w:t>Tuafo</w:t>
      </w:r>
      <w:proofErr w:type="spellEnd"/>
      <w:r>
        <w:t xml:space="preserve"> are supposed to come out between noon and three in the afternoon and then </w:t>
      </w:r>
      <w:proofErr w:type="spellStart"/>
      <w:r>
        <w:t>Dentsefo</w:t>
      </w:r>
      <w:proofErr w:type="spellEnd"/>
      <w:r>
        <w:t xml:space="preserve"> follow. These outdoor </w:t>
      </w:r>
    </w:p>
    <w:p w14:paraId="2C140B2A" w14:textId="77777777" w:rsidR="00A248A7" w:rsidRDefault="00000000">
      <w:pPr>
        <w:spacing w:line="477" w:lineRule="auto"/>
        <w:ind w:left="45" w:right="500"/>
      </w:pPr>
      <w:r>
        <w:t xml:space="preserve">performances by the Asafo are really exciting as their respective head priests carry their idols in a trance amidst shouts and chanting of Asafo war songs and led by one person playing a pair of special oval shaped handmade bells </w:t>
      </w:r>
      <w:proofErr w:type="gramStart"/>
      <w:r>
        <w:t>–“</w:t>
      </w:r>
      <w:proofErr w:type="spellStart"/>
      <w:proofErr w:type="gramEnd"/>
      <w:r>
        <w:rPr>
          <w:i/>
        </w:rPr>
        <w:t>nkodwo</w:t>
      </w:r>
      <w:proofErr w:type="spellEnd"/>
      <w:r>
        <w:rPr>
          <w:i/>
        </w:rPr>
        <w:t>”</w:t>
      </w:r>
      <w:r>
        <w:t xml:space="preserve">. The Asafo members disperse at the end of the day to prepare for the actual hunt the following day. There is no Asafo drumming during this parading of gods.  </w:t>
      </w:r>
    </w:p>
    <w:p w14:paraId="17FD11D1" w14:textId="77777777" w:rsidR="00A248A7" w:rsidRDefault="00000000">
      <w:pPr>
        <w:spacing w:after="201" w:line="259" w:lineRule="auto"/>
        <w:ind w:left="0" w:right="447" w:firstLine="0"/>
        <w:jc w:val="right"/>
      </w:pPr>
      <w:r>
        <w:rPr>
          <w:noProof/>
        </w:rPr>
        <w:lastRenderedPageBreak/>
        <w:drawing>
          <wp:inline distT="0" distB="0" distL="0" distR="0" wp14:anchorId="1657A26E" wp14:editId="3AFF0624">
            <wp:extent cx="2875788" cy="1616964"/>
            <wp:effectExtent l="0" t="0" r="0" b="0"/>
            <wp:docPr id="5365" name="Picture 5365"/>
            <wp:cNvGraphicFramePr/>
            <a:graphic xmlns:a="http://schemas.openxmlformats.org/drawingml/2006/main">
              <a:graphicData uri="http://schemas.openxmlformats.org/drawingml/2006/picture">
                <pic:pic xmlns:pic="http://schemas.openxmlformats.org/drawingml/2006/picture">
                  <pic:nvPicPr>
                    <pic:cNvPr id="5365" name="Picture 5365"/>
                    <pic:cNvPicPr/>
                  </pic:nvPicPr>
                  <pic:blipFill>
                    <a:blip r:embed="rId39"/>
                    <a:stretch>
                      <a:fillRect/>
                    </a:stretch>
                  </pic:blipFill>
                  <pic:spPr>
                    <a:xfrm>
                      <a:off x="0" y="0"/>
                      <a:ext cx="2875788" cy="1616964"/>
                    </a:xfrm>
                    <a:prstGeom prst="rect">
                      <a:avLst/>
                    </a:prstGeom>
                  </pic:spPr>
                </pic:pic>
              </a:graphicData>
            </a:graphic>
          </wp:inline>
        </w:drawing>
      </w:r>
      <w:r>
        <w:t xml:space="preserve">            </w:t>
      </w:r>
      <w:r>
        <w:rPr>
          <w:noProof/>
        </w:rPr>
        <w:drawing>
          <wp:inline distT="0" distB="0" distL="0" distR="0" wp14:anchorId="649B650C" wp14:editId="3880729F">
            <wp:extent cx="2689860" cy="1513332"/>
            <wp:effectExtent l="0" t="0" r="0" b="0"/>
            <wp:docPr id="5367" name="Picture 5367"/>
            <wp:cNvGraphicFramePr/>
            <a:graphic xmlns:a="http://schemas.openxmlformats.org/drawingml/2006/main">
              <a:graphicData uri="http://schemas.openxmlformats.org/drawingml/2006/picture">
                <pic:pic xmlns:pic="http://schemas.openxmlformats.org/drawingml/2006/picture">
                  <pic:nvPicPr>
                    <pic:cNvPr id="5367" name="Picture 5367"/>
                    <pic:cNvPicPr/>
                  </pic:nvPicPr>
                  <pic:blipFill>
                    <a:blip r:embed="rId40"/>
                    <a:stretch>
                      <a:fillRect/>
                    </a:stretch>
                  </pic:blipFill>
                  <pic:spPr>
                    <a:xfrm>
                      <a:off x="0" y="0"/>
                      <a:ext cx="2689860" cy="1513332"/>
                    </a:xfrm>
                    <a:prstGeom prst="rect">
                      <a:avLst/>
                    </a:prstGeom>
                  </pic:spPr>
                </pic:pic>
              </a:graphicData>
            </a:graphic>
          </wp:inline>
        </w:drawing>
      </w:r>
      <w:r>
        <w:t xml:space="preserve"> </w:t>
      </w:r>
    </w:p>
    <w:p w14:paraId="62A1444F" w14:textId="77777777" w:rsidR="00A248A7" w:rsidRDefault="00000000">
      <w:pPr>
        <w:spacing w:after="17" w:line="277" w:lineRule="auto"/>
        <w:ind w:left="31" w:right="1136" w:firstLine="149"/>
        <w:jc w:val="left"/>
      </w:pPr>
      <w:r>
        <w:t xml:space="preserve">Plate 4.1.6 </w:t>
      </w:r>
      <w:proofErr w:type="spellStart"/>
      <w:r>
        <w:t>Tuafo</w:t>
      </w:r>
      <w:proofErr w:type="spellEnd"/>
      <w:r>
        <w:t xml:space="preserve"> No. 1 Asafo Company </w:t>
      </w:r>
      <w:r>
        <w:tab/>
        <w:t xml:space="preserve">Plate 4.1.7 </w:t>
      </w:r>
      <w:proofErr w:type="spellStart"/>
      <w:r>
        <w:t>Dentsefo</w:t>
      </w:r>
      <w:proofErr w:type="spellEnd"/>
      <w:r>
        <w:t xml:space="preserve"> No. 2 </w:t>
      </w:r>
      <w:proofErr w:type="gramStart"/>
      <w:r>
        <w:t xml:space="preserve">Asafo </w:t>
      </w:r>
      <w:r>
        <w:rPr>
          <w:sz w:val="37"/>
          <w:vertAlign w:val="superscript"/>
        </w:rPr>
        <w:t xml:space="preserve"> </w:t>
      </w:r>
      <w:r>
        <w:t>outdoor</w:t>
      </w:r>
      <w:proofErr w:type="gramEnd"/>
      <w:r>
        <w:t xml:space="preserve"> their deity “</w:t>
      </w:r>
      <w:proofErr w:type="spellStart"/>
      <w:r>
        <w:rPr>
          <w:i/>
        </w:rPr>
        <w:t>Gyemisi</w:t>
      </w:r>
      <w:proofErr w:type="spellEnd"/>
      <w:r>
        <w:t xml:space="preserve">” on a wooden </w:t>
      </w:r>
      <w:r>
        <w:tab/>
        <w:t>Company outdoor their deity “</w:t>
      </w:r>
      <w:proofErr w:type="spellStart"/>
      <w:r>
        <w:rPr>
          <w:i/>
        </w:rPr>
        <w:t>Asikama</w:t>
      </w:r>
      <w:proofErr w:type="spellEnd"/>
      <w:r>
        <w:t xml:space="preserve">”  board                                                               </w:t>
      </w:r>
    </w:p>
    <w:p w14:paraId="5FC66C2E" w14:textId="77777777" w:rsidR="00A248A7" w:rsidRDefault="00000000">
      <w:pPr>
        <w:tabs>
          <w:tab w:val="center" w:pos="6401"/>
        </w:tabs>
        <w:spacing w:after="536"/>
        <w:ind w:left="0" w:right="0" w:firstLine="0"/>
        <w:jc w:val="left"/>
      </w:pPr>
      <w:r>
        <w:t xml:space="preserve"> Source: photograph by researcher </w:t>
      </w:r>
      <w:r>
        <w:tab/>
        <w:t xml:space="preserve">Source: photograph by researcher </w:t>
      </w:r>
    </w:p>
    <w:p w14:paraId="5A31069D" w14:textId="77777777" w:rsidR="00A248A7" w:rsidRDefault="00000000">
      <w:pPr>
        <w:spacing w:line="477" w:lineRule="auto"/>
        <w:ind w:left="45" w:right="500"/>
      </w:pPr>
      <w:r>
        <w:t xml:space="preserve"> Scouts are sent to respective hunting grounds to observe the movements of animals and thereby secure the best hunting site. They are followed by an advance party at dawn and the main body at day break. </w:t>
      </w:r>
    </w:p>
    <w:p w14:paraId="25D79013" w14:textId="77777777" w:rsidR="00A248A7" w:rsidRDefault="00000000">
      <w:pPr>
        <w:spacing w:line="477" w:lineRule="auto"/>
        <w:ind w:left="45" w:right="500"/>
      </w:pPr>
      <w:r>
        <w:t xml:space="preserve">By 4.00 am on the hunting day, Saturday, Asafo members are awakened by the sounding of drums, bugle, rattles and bells to start trooping to their respective meeting places. </w:t>
      </w:r>
      <w:proofErr w:type="spellStart"/>
      <w:r>
        <w:t>Supis</w:t>
      </w:r>
      <w:proofErr w:type="spellEnd"/>
      <w:r>
        <w:t xml:space="preserve">, </w:t>
      </w:r>
      <w:proofErr w:type="spellStart"/>
      <w:r>
        <w:t>Asafohenfo</w:t>
      </w:r>
      <w:proofErr w:type="spellEnd"/>
      <w:r>
        <w:t xml:space="preserve"> and Kobae are escorted from their homes to their respective Asafo bases. While this goes on, Asafo youth groups parade the streets in readiness for a final departure command. The singing and playing of Asafo musical instruments awaken everyone to come to the road sides as they begin moving out of town to the hunting grounds. This movement is gradual until at the appointed time, 5.30 am for </w:t>
      </w:r>
      <w:proofErr w:type="spellStart"/>
      <w:r>
        <w:t>Tuafo</w:t>
      </w:r>
      <w:proofErr w:type="spellEnd"/>
      <w:r>
        <w:t xml:space="preserve"> and 6.00am for </w:t>
      </w:r>
      <w:proofErr w:type="spellStart"/>
      <w:r>
        <w:t>Dentsefo</w:t>
      </w:r>
      <w:proofErr w:type="spellEnd"/>
      <w:r>
        <w:t xml:space="preserve">, (because of the distant location of the former’s hunting grounds) the head Supi of each Asafo gives the command for the groups to move out. The Asafo </w:t>
      </w:r>
      <w:proofErr w:type="gramStart"/>
      <w:r>
        <w:lastRenderedPageBreak/>
        <w:t>depart</w:t>
      </w:r>
      <w:proofErr w:type="gramEnd"/>
      <w:r>
        <w:t xml:space="preserve"> in groups according to age and all pass in front of the Chief’s palace where the Chief and his elders and state linguist are assembled to offer them a final blessing.  </w:t>
      </w:r>
    </w:p>
    <w:p w14:paraId="59BEF6FA" w14:textId="77777777" w:rsidR="00A248A7" w:rsidRDefault="00000000">
      <w:pPr>
        <w:spacing w:after="0" w:line="259" w:lineRule="auto"/>
        <w:ind w:left="31" w:right="0" w:firstLine="0"/>
        <w:jc w:val="left"/>
      </w:pPr>
      <w:r>
        <w:t xml:space="preserve">  </w:t>
      </w:r>
    </w:p>
    <w:p w14:paraId="0E15B901" w14:textId="77777777" w:rsidR="00A248A7" w:rsidRDefault="00000000">
      <w:pPr>
        <w:spacing w:after="0" w:line="485" w:lineRule="auto"/>
        <w:ind w:left="45" w:right="500"/>
      </w:pPr>
      <w:r>
        <w:t xml:space="preserve">Just after </w:t>
      </w:r>
      <w:proofErr w:type="spellStart"/>
      <w:r>
        <w:rPr>
          <w:i/>
        </w:rPr>
        <w:t>Abosomba</w:t>
      </w:r>
      <w:proofErr w:type="spellEnd"/>
      <w:r>
        <w:t xml:space="preserve">, the priestesses and priests of </w:t>
      </w:r>
      <w:proofErr w:type="spellStart"/>
      <w:r>
        <w:t>Otuano</w:t>
      </w:r>
      <w:proofErr w:type="spellEnd"/>
      <w:r>
        <w:t xml:space="preserve">, </w:t>
      </w:r>
      <w:proofErr w:type="spellStart"/>
      <w:r>
        <w:t>Dawur</w:t>
      </w:r>
      <w:proofErr w:type="spellEnd"/>
      <w:r>
        <w:t xml:space="preserve"> </w:t>
      </w:r>
      <w:proofErr w:type="spellStart"/>
      <w:r>
        <w:t>prama</w:t>
      </w:r>
      <w:proofErr w:type="spellEnd"/>
      <w:r>
        <w:t xml:space="preserve"> and others sprinkle water from a concussion (“</w:t>
      </w:r>
      <w:proofErr w:type="spellStart"/>
      <w:r>
        <w:rPr>
          <w:i/>
        </w:rPr>
        <w:t>akom</w:t>
      </w:r>
      <w:proofErr w:type="spellEnd"/>
      <w:r>
        <w:rPr>
          <w:i/>
        </w:rPr>
        <w:t xml:space="preserve"> mu </w:t>
      </w:r>
      <w:proofErr w:type="spellStart"/>
      <w:r>
        <w:rPr>
          <w:i/>
        </w:rPr>
        <w:t>nsu</w:t>
      </w:r>
      <w:proofErr w:type="spellEnd"/>
      <w:r>
        <w:t>” –water from the shrine) on them also to offer another level of protection for a safe and successful hunt. The significance of this is to bind the animals from the Asafo except the deer to enable them have a successful catch devoid of snake bites and other attacks. The “</w:t>
      </w:r>
      <w:proofErr w:type="spellStart"/>
      <w:r>
        <w:rPr>
          <w:i/>
        </w:rPr>
        <w:t>akom</w:t>
      </w:r>
      <w:proofErr w:type="spellEnd"/>
      <w:r>
        <w:rPr>
          <w:i/>
        </w:rPr>
        <w:t xml:space="preserve"> mu </w:t>
      </w:r>
      <w:proofErr w:type="spellStart"/>
      <w:r>
        <w:rPr>
          <w:i/>
        </w:rPr>
        <w:t>nsu</w:t>
      </w:r>
      <w:proofErr w:type="spellEnd"/>
      <w:r>
        <w:t xml:space="preserve">” is also sprinkled on the chiefs, queen mothers, linguists as they process </w:t>
      </w:r>
    </w:p>
    <w:p w14:paraId="72670937" w14:textId="77777777" w:rsidR="00A248A7" w:rsidRDefault="00000000">
      <w:pPr>
        <w:spacing w:after="436"/>
        <w:ind w:left="45" w:right="500"/>
      </w:pPr>
      <w:r>
        <w:t xml:space="preserve">to the durbar grounds for protection as well. </w:t>
      </w:r>
    </w:p>
    <w:p w14:paraId="75D98979" w14:textId="77777777" w:rsidR="00A248A7" w:rsidRDefault="00000000">
      <w:pPr>
        <w:spacing w:after="181" w:line="259" w:lineRule="auto"/>
        <w:ind w:left="0" w:right="388" w:firstLine="0"/>
        <w:jc w:val="center"/>
      </w:pPr>
      <w:r>
        <w:rPr>
          <w:noProof/>
        </w:rPr>
        <w:drawing>
          <wp:inline distT="0" distB="0" distL="0" distR="0" wp14:anchorId="32BA21DE" wp14:editId="29B20EE7">
            <wp:extent cx="3389376" cy="2542032"/>
            <wp:effectExtent l="0" t="0" r="0" b="0"/>
            <wp:docPr id="5440" name="Picture 5440"/>
            <wp:cNvGraphicFramePr/>
            <a:graphic xmlns:a="http://schemas.openxmlformats.org/drawingml/2006/main">
              <a:graphicData uri="http://schemas.openxmlformats.org/drawingml/2006/picture">
                <pic:pic xmlns:pic="http://schemas.openxmlformats.org/drawingml/2006/picture">
                  <pic:nvPicPr>
                    <pic:cNvPr id="5440" name="Picture 5440"/>
                    <pic:cNvPicPr/>
                  </pic:nvPicPr>
                  <pic:blipFill>
                    <a:blip r:embed="rId41"/>
                    <a:stretch>
                      <a:fillRect/>
                    </a:stretch>
                  </pic:blipFill>
                  <pic:spPr>
                    <a:xfrm>
                      <a:off x="0" y="0"/>
                      <a:ext cx="3389376" cy="2542032"/>
                    </a:xfrm>
                    <a:prstGeom prst="rect">
                      <a:avLst/>
                    </a:prstGeom>
                  </pic:spPr>
                </pic:pic>
              </a:graphicData>
            </a:graphic>
          </wp:inline>
        </w:drawing>
      </w:r>
      <w:r>
        <w:t xml:space="preserve"> </w:t>
      </w:r>
    </w:p>
    <w:p w14:paraId="357BE8F5" w14:textId="77777777" w:rsidR="00A248A7" w:rsidRDefault="00000000">
      <w:pPr>
        <w:spacing w:after="63" w:line="265" w:lineRule="auto"/>
        <w:ind w:left="72" w:right="596"/>
        <w:jc w:val="center"/>
      </w:pPr>
      <w:r>
        <w:t>Plate 4.1.8 Traditional priest sprinkle “</w:t>
      </w:r>
      <w:proofErr w:type="spellStart"/>
      <w:r>
        <w:rPr>
          <w:i/>
        </w:rPr>
        <w:t>akom</w:t>
      </w:r>
      <w:proofErr w:type="spellEnd"/>
      <w:r>
        <w:rPr>
          <w:i/>
        </w:rPr>
        <w:t xml:space="preserve"> mu </w:t>
      </w:r>
      <w:proofErr w:type="spellStart"/>
      <w:r>
        <w:rPr>
          <w:i/>
        </w:rPr>
        <w:t>nsu</w:t>
      </w:r>
      <w:proofErr w:type="spellEnd"/>
      <w:r>
        <w:t xml:space="preserve">” (concussion </w:t>
      </w:r>
    </w:p>
    <w:p w14:paraId="6DA4DE89" w14:textId="77777777" w:rsidR="00A248A7" w:rsidRDefault="00000000">
      <w:pPr>
        <w:spacing w:after="46"/>
        <w:ind w:left="1528" w:right="1346" w:hanging="1493"/>
      </w:pPr>
      <w:r>
        <w:t xml:space="preserve"> </w:t>
      </w:r>
      <w:r>
        <w:tab/>
        <w:t xml:space="preserve">from the shrine) on the Asafo groups on their way to the hunting grounds </w:t>
      </w:r>
    </w:p>
    <w:p w14:paraId="68FA1E4F" w14:textId="77777777" w:rsidR="00A248A7" w:rsidRDefault="00000000">
      <w:pPr>
        <w:spacing w:after="0" w:line="259" w:lineRule="auto"/>
        <w:ind w:left="31" w:right="0" w:firstLine="0"/>
        <w:jc w:val="left"/>
      </w:pPr>
      <w:r>
        <w:t xml:space="preserve"> </w:t>
      </w:r>
    </w:p>
    <w:p w14:paraId="5E69B64E" w14:textId="77777777" w:rsidR="00A248A7" w:rsidRDefault="00000000">
      <w:pPr>
        <w:spacing w:after="277"/>
        <w:ind w:left="1534" w:right="500"/>
      </w:pPr>
      <w:r>
        <w:t xml:space="preserve">Source: photograph by researcher </w:t>
      </w:r>
    </w:p>
    <w:p w14:paraId="1883C6F9" w14:textId="77777777" w:rsidR="00A248A7" w:rsidRDefault="00000000">
      <w:pPr>
        <w:spacing w:after="451" w:line="259" w:lineRule="auto"/>
        <w:ind w:left="31" w:right="0" w:firstLine="0"/>
        <w:jc w:val="left"/>
      </w:pPr>
      <w:r>
        <w:t xml:space="preserve"> </w:t>
      </w:r>
    </w:p>
    <w:p w14:paraId="127502DF" w14:textId="77777777" w:rsidR="00A248A7" w:rsidRDefault="00000000">
      <w:pPr>
        <w:spacing w:after="0" w:line="259" w:lineRule="auto"/>
        <w:ind w:left="31" w:right="0" w:firstLine="0"/>
        <w:jc w:val="left"/>
      </w:pPr>
      <w:r>
        <w:t xml:space="preserve"> </w:t>
      </w:r>
    </w:p>
    <w:p w14:paraId="2DFBD245" w14:textId="77777777" w:rsidR="00A248A7" w:rsidRDefault="00000000">
      <w:pPr>
        <w:spacing w:after="0" w:line="259" w:lineRule="auto"/>
        <w:ind w:left="0" w:right="423" w:firstLine="0"/>
        <w:jc w:val="right"/>
      </w:pPr>
      <w:r>
        <w:rPr>
          <w:rFonts w:ascii="Calibri" w:eastAsia="Calibri" w:hAnsi="Calibri" w:cs="Calibri"/>
          <w:noProof/>
          <w:sz w:val="22"/>
        </w:rPr>
        <w:lastRenderedPageBreak/>
        <mc:AlternateContent>
          <mc:Choice Requires="wpg">
            <w:drawing>
              <wp:inline distT="0" distB="0" distL="0" distR="0" wp14:anchorId="2EF271CF" wp14:editId="2604ED64">
                <wp:extent cx="5884164" cy="1709572"/>
                <wp:effectExtent l="0" t="0" r="0" b="0"/>
                <wp:docPr id="90805" name="Group 90805"/>
                <wp:cNvGraphicFramePr/>
                <a:graphic xmlns:a="http://schemas.openxmlformats.org/drawingml/2006/main">
                  <a:graphicData uri="http://schemas.microsoft.com/office/word/2010/wordprocessingGroup">
                    <wpg:wgp>
                      <wpg:cNvGrpSpPr/>
                      <wpg:grpSpPr>
                        <a:xfrm>
                          <a:off x="0" y="0"/>
                          <a:ext cx="5884164" cy="1709572"/>
                          <a:chOff x="0" y="0"/>
                          <a:chExt cx="5884164" cy="1709572"/>
                        </a:xfrm>
                      </wpg:grpSpPr>
                      <wps:wsp>
                        <wps:cNvPr id="5463" name="Rectangle 5463"/>
                        <wps:cNvSpPr/>
                        <wps:spPr>
                          <a:xfrm>
                            <a:off x="2980055" y="1540866"/>
                            <a:ext cx="101346" cy="224380"/>
                          </a:xfrm>
                          <a:prstGeom prst="rect">
                            <a:avLst/>
                          </a:prstGeom>
                          <a:ln>
                            <a:noFill/>
                          </a:ln>
                        </wps:spPr>
                        <wps:txbx>
                          <w:txbxContent>
                            <w:p w14:paraId="5908DBBA"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5496" name="Picture 5496"/>
                          <pic:cNvPicPr/>
                        </pic:nvPicPr>
                        <pic:blipFill>
                          <a:blip r:embed="rId42"/>
                          <a:stretch>
                            <a:fillRect/>
                          </a:stretch>
                        </pic:blipFill>
                        <pic:spPr>
                          <a:xfrm>
                            <a:off x="0" y="0"/>
                            <a:ext cx="2979420" cy="1676400"/>
                          </a:xfrm>
                          <a:prstGeom prst="rect">
                            <a:avLst/>
                          </a:prstGeom>
                        </pic:spPr>
                      </pic:pic>
                      <pic:pic xmlns:pic="http://schemas.openxmlformats.org/drawingml/2006/picture">
                        <pic:nvPicPr>
                          <pic:cNvPr id="5498" name="Picture 5498"/>
                          <pic:cNvPicPr/>
                        </pic:nvPicPr>
                        <pic:blipFill>
                          <a:blip r:embed="rId43"/>
                          <a:stretch>
                            <a:fillRect/>
                          </a:stretch>
                        </pic:blipFill>
                        <pic:spPr>
                          <a:xfrm>
                            <a:off x="3055620" y="85344"/>
                            <a:ext cx="2828544" cy="1591056"/>
                          </a:xfrm>
                          <a:prstGeom prst="rect">
                            <a:avLst/>
                          </a:prstGeom>
                        </pic:spPr>
                      </pic:pic>
                    </wpg:wgp>
                  </a:graphicData>
                </a:graphic>
              </wp:inline>
            </w:drawing>
          </mc:Choice>
          <mc:Fallback xmlns:a="http://schemas.openxmlformats.org/drawingml/2006/main">
            <w:pict>
              <v:group id="Group 90805" style="width:463.32pt;height:134.612pt;mso-position-horizontal-relative:char;mso-position-vertical-relative:line" coordsize="58841,17095">
                <v:rect id="Rectangle 5463" style="position:absolute;width:1013;height:2243;left:29800;top:15408;" filled="f" stroked="f">
                  <v:textbox inset="0,0,0,0">
                    <w:txbxContent>
                      <w:p>
                        <w:pPr>
                          <w:spacing w:before="0" w:after="160" w:line="259" w:lineRule="auto"/>
                          <w:ind w:left="0" w:right="0" w:firstLine="0"/>
                          <w:jc w:val="left"/>
                        </w:pPr>
                        <w:r>
                          <w:rPr/>
                          <w:t xml:space="preserve">  </w:t>
                        </w:r>
                      </w:p>
                    </w:txbxContent>
                  </v:textbox>
                </v:rect>
                <v:shape id="Picture 5496" style="position:absolute;width:29794;height:16764;left:0;top:0;" filled="f">
                  <v:imagedata r:id="rId44"/>
                </v:shape>
                <v:shape id="Picture 5498" style="position:absolute;width:28285;height:15910;left:30556;top:853;" filled="f">
                  <v:imagedata r:id="rId45"/>
                </v:shape>
              </v:group>
            </w:pict>
          </mc:Fallback>
        </mc:AlternateContent>
      </w:r>
      <w:r>
        <w:t xml:space="preserve">   </w:t>
      </w:r>
    </w:p>
    <w:p w14:paraId="30BE6FD1" w14:textId="77777777" w:rsidR="00A248A7" w:rsidRDefault="00000000">
      <w:pPr>
        <w:spacing w:line="216" w:lineRule="auto"/>
        <w:ind w:left="171" w:right="500"/>
      </w:pPr>
      <w:r>
        <w:t xml:space="preserve">Plate 4.1.9 </w:t>
      </w:r>
      <w:proofErr w:type="spellStart"/>
      <w:r>
        <w:t>Dentsefo</w:t>
      </w:r>
      <w:proofErr w:type="spellEnd"/>
      <w:r>
        <w:t xml:space="preserve"> no. 2 group on their </w:t>
      </w:r>
      <w:r>
        <w:tab/>
        <w:t xml:space="preserve">Plate 4.1.10 </w:t>
      </w:r>
      <w:proofErr w:type="spellStart"/>
      <w:r>
        <w:t>Tuafo</w:t>
      </w:r>
      <w:proofErr w:type="spellEnd"/>
      <w:r>
        <w:t xml:space="preserve"> no. 1 group on their way </w:t>
      </w:r>
      <w:proofErr w:type="spellStart"/>
      <w:r>
        <w:t>way</w:t>
      </w:r>
      <w:proofErr w:type="spellEnd"/>
      <w:r>
        <w:t xml:space="preserve"> to the hunting grounds </w:t>
      </w:r>
      <w:r>
        <w:tab/>
      </w:r>
      <w:r>
        <w:rPr>
          <w:sz w:val="37"/>
          <w:vertAlign w:val="subscript"/>
        </w:rPr>
        <w:t xml:space="preserve"> </w:t>
      </w:r>
      <w:r>
        <w:t xml:space="preserve">to the hunting grounds </w:t>
      </w:r>
    </w:p>
    <w:p w14:paraId="14D47B19" w14:textId="77777777" w:rsidR="00A248A7" w:rsidRDefault="00000000">
      <w:pPr>
        <w:tabs>
          <w:tab w:val="center" w:pos="6442"/>
        </w:tabs>
        <w:spacing w:after="12"/>
        <w:ind w:left="0" w:right="0" w:firstLine="0"/>
        <w:jc w:val="left"/>
      </w:pPr>
      <w:r>
        <w:t xml:space="preserve">Source: photograph by researcher </w:t>
      </w:r>
      <w:r>
        <w:tab/>
        <w:t xml:space="preserve">Source: photograph by researcher </w:t>
      </w:r>
    </w:p>
    <w:p w14:paraId="36831D36" w14:textId="77777777" w:rsidR="00A248A7" w:rsidRDefault="00000000">
      <w:pPr>
        <w:spacing w:after="448" w:line="259" w:lineRule="auto"/>
        <w:ind w:left="31" w:right="0" w:firstLine="0"/>
        <w:jc w:val="left"/>
      </w:pPr>
      <w:r>
        <w:t xml:space="preserve"> </w:t>
      </w:r>
    </w:p>
    <w:p w14:paraId="5F04841F" w14:textId="77777777" w:rsidR="00A248A7" w:rsidRDefault="00000000">
      <w:pPr>
        <w:spacing w:line="477" w:lineRule="auto"/>
        <w:ind w:left="45" w:right="500"/>
      </w:pPr>
      <w:r>
        <w:t xml:space="preserve">Soon after their departure, the paramount chief, divisional chiefs, sub-chiefs, linguists, traditional priests and priestesses leave the palace in a long procession to the durbar grounds to wait for the arrival of the first catch. This procession is done with all available royal drumming: </w:t>
      </w:r>
      <w:r>
        <w:rPr>
          <w:i/>
        </w:rPr>
        <w:t xml:space="preserve">fontomfrom or </w:t>
      </w:r>
      <w:proofErr w:type="spellStart"/>
      <w:r>
        <w:rPr>
          <w:i/>
        </w:rPr>
        <w:t>bombae</w:t>
      </w:r>
      <w:proofErr w:type="spellEnd"/>
      <w:r>
        <w:rPr>
          <w:i/>
        </w:rPr>
        <w:t xml:space="preserve">, </w:t>
      </w:r>
      <w:proofErr w:type="spellStart"/>
      <w:r>
        <w:rPr>
          <w:i/>
        </w:rPr>
        <w:t>mpintsin</w:t>
      </w:r>
      <w:proofErr w:type="spellEnd"/>
      <w:r>
        <w:rPr>
          <w:i/>
        </w:rPr>
        <w:t xml:space="preserve">, </w:t>
      </w:r>
      <w:proofErr w:type="spellStart"/>
      <w:r>
        <w:rPr>
          <w:i/>
        </w:rPr>
        <w:t>mmensuon</w:t>
      </w:r>
      <w:proofErr w:type="spellEnd"/>
      <w:r>
        <w:rPr>
          <w:i/>
        </w:rPr>
        <w:t xml:space="preserve"> </w:t>
      </w:r>
      <w:r>
        <w:t xml:space="preserve">and </w:t>
      </w:r>
      <w:proofErr w:type="spellStart"/>
      <w:r>
        <w:rPr>
          <w:i/>
        </w:rPr>
        <w:t>aprede</w:t>
      </w:r>
      <w:proofErr w:type="spellEnd"/>
      <w:r>
        <w:rPr>
          <w:i/>
        </w:rPr>
        <w:t xml:space="preserve">.  </w:t>
      </w:r>
    </w:p>
    <w:p w14:paraId="4B4D7B7E" w14:textId="77777777" w:rsidR="00A248A7" w:rsidRDefault="00000000">
      <w:pPr>
        <w:spacing w:after="247" w:line="259" w:lineRule="auto"/>
        <w:ind w:left="0" w:right="1618" w:firstLine="0"/>
        <w:jc w:val="right"/>
      </w:pPr>
      <w:r>
        <w:rPr>
          <w:rFonts w:ascii="Calibri" w:eastAsia="Calibri" w:hAnsi="Calibri" w:cs="Calibri"/>
          <w:noProof/>
          <w:sz w:val="22"/>
        </w:rPr>
        <mc:AlternateContent>
          <mc:Choice Requires="wpg">
            <w:drawing>
              <wp:inline distT="0" distB="0" distL="0" distR="0" wp14:anchorId="2613CAFB" wp14:editId="605EB4C1">
                <wp:extent cx="5201412" cy="2033295"/>
                <wp:effectExtent l="0" t="0" r="0" b="0"/>
                <wp:docPr id="90806" name="Group 90806"/>
                <wp:cNvGraphicFramePr/>
                <a:graphic xmlns:a="http://schemas.openxmlformats.org/drawingml/2006/main">
                  <a:graphicData uri="http://schemas.microsoft.com/office/word/2010/wordprocessingGroup">
                    <wpg:wgp>
                      <wpg:cNvGrpSpPr/>
                      <wpg:grpSpPr>
                        <a:xfrm>
                          <a:off x="0" y="0"/>
                          <a:ext cx="5201412" cy="2033295"/>
                          <a:chOff x="0" y="0"/>
                          <a:chExt cx="5201412" cy="2033295"/>
                        </a:xfrm>
                      </wpg:grpSpPr>
                      <wps:wsp>
                        <wps:cNvPr id="5490" name="Rectangle 5490"/>
                        <wps:cNvSpPr/>
                        <wps:spPr>
                          <a:xfrm>
                            <a:off x="2457323" y="1864588"/>
                            <a:ext cx="152019" cy="224380"/>
                          </a:xfrm>
                          <a:prstGeom prst="rect">
                            <a:avLst/>
                          </a:prstGeom>
                          <a:ln>
                            <a:noFill/>
                          </a:ln>
                        </wps:spPr>
                        <wps:txbx>
                          <w:txbxContent>
                            <w:p w14:paraId="5AC178A9"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5500" name="Picture 5500"/>
                          <pic:cNvPicPr/>
                        </pic:nvPicPr>
                        <pic:blipFill>
                          <a:blip r:embed="rId46"/>
                          <a:stretch>
                            <a:fillRect/>
                          </a:stretch>
                        </pic:blipFill>
                        <pic:spPr>
                          <a:xfrm>
                            <a:off x="0" y="0"/>
                            <a:ext cx="2456688" cy="1990344"/>
                          </a:xfrm>
                          <a:prstGeom prst="rect">
                            <a:avLst/>
                          </a:prstGeom>
                        </pic:spPr>
                      </pic:pic>
                      <pic:pic xmlns:pic="http://schemas.openxmlformats.org/drawingml/2006/picture">
                        <pic:nvPicPr>
                          <pic:cNvPr id="5502" name="Picture 5502"/>
                          <pic:cNvPicPr/>
                        </pic:nvPicPr>
                        <pic:blipFill>
                          <a:blip r:embed="rId47"/>
                          <a:stretch>
                            <a:fillRect/>
                          </a:stretch>
                        </pic:blipFill>
                        <pic:spPr>
                          <a:xfrm>
                            <a:off x="2572512" y="19812"/>
                            <a:ext cx="2628900" cy="1970532"/>
                          </a:xfrm>
                          <a:prstGeom prst="rect">
                            <a:avLst/>
                          </a:prstGeom>
                        </pic:spPr>
                      </pic:pic>
                    </wpg:wgp>
                  </a:graphicData>
                </a:graphic>
              </wp:inline>
            </w:drawing>
          </mc:Choice>
          <mc:Fallback xmlns:a="http://schemas.openxmlformats.org/drawingml/2006/main">
            <w:pict>
              <v:group id="Group 90806" style="width:409.56pt;height:160.102pt;mso-position-horizontal-relative:char;mso-position-vertical-relative:line" coordsize="52014,20332">
                <v:rect id="Rectangle 5490" style="position:absolute;width:1520;height:2243;left:24573;top:18645;" filled="f" stroked="f">
                  <v:textbox inset="0,0,0,0">
                    <w:txbxContent>
                      <w:p>
                        <w:pPr>
                          <w:spacing w:before="0" w:after="160" w:line="259" w:lineRule="auto"/>
                          <w:ind w:left="0" w:right="0" w:firstLine="0"/>
                          <w:jc w:val="left"/>
                        </w:pPr>
                        <w:r>
                          <w:rPr/>
                          <w:t xml:space="preserve">   </w:t>
                        </w:r>
                      </w:p>
                    </w:txbxContent>
                  </v:textbox>
                </v:rect>
                <v:shape id="Picture 5500" style="position:absolute;width:24566;height:19903;left:0;top:0;" filled="f">
                  <v:imagedata r:id="rId48"/>
                </v:shape>
                <v:shape id="Picture 5502" style="position:absolute;width:26289;height:19705;left:25725;top:198;" filled="f">
                  <v:imagedata r:id="rId49"/>
                </v:shape>
              </v:group>
            </w:pict>
          </mc:Fallback>
        </mc:AlternateContent>
      </w:r>
      <w:r>
        <w:t xml:space="preserve"> </w:t>
      </w:r>
    </w:p>
    <w:p w14:paraId="76876FA1" w14:textId="77777777" w:rsidR="00A248A7" w:rsidRDefault="00000000">
      <w:pPr>
        <w:spacing w:after="0"/>
        <w:ind w:left="310" w:right="500"/>
      </w:pPr>
      <w:r>
        <w:t xml:space="preserve">Plate 4.1.11 Procession of Chiefs, Queen Mothers, Traditional Priests and Priestess to the </w:t>
      </w:r>
    </w:p>
    <w:p w14:paraId="44D2720B" w14:textId="77777777" w:rsidR="00A248A7" w:rsidRDefault="00000000">
      <w:pPr>
        <w:spacing w:after="0" w:line="259" w:lineRule="auto"/>
        <w:ind w:left="31" w:right="0" w:firstLine="0"/>
        <w:jc w:val="left"/>
      </w:pPr>
      <w:r>
        <w:t xml:space="preserve"> </w:t>
      </w:r>
    </w:p>
    <w:p w14:paraId="586DE1E4" w14:textId="77777777" w:rsidR="00A248A7" w:rsidRDefault="00000000">
      <w:pPr>
        <w:spacing w:after="233"/>
        <w:ind w:left="310" w:right="500"/>
      </w:pPr>
      <w:r>
        <w:t xml:space="preserve">durbar grounds </w:t>
      </w:r>
    </w:p>
    <w:p w14:paraId="0A7FD620" w14:textId="77777777" w:rsidR="00A248A7" w:rsidRDefault="00000000">
      <w:pPr>
        <w:tabs>
          <w:tab w:val="center" w:pos="3171"/>
        </w:tabs>
        <w:spacing w:after="395"/>
        <w:ind w:left="0" w:right="0" w:firstLine="0"/>
        <w:jc w:val="left"/>
      </w:pPr>
      <w:r>
        <w:rPr>
          <w:sz w:val="37"/>
          <w:vertAlign w:val="subscript"/>
        </w:rPr>
        <w:t xml:space="preserve"> </w:t>
      </w:r>
      <w:r>
        <w:rPr>
          <w:sz w:val="37"/>
          <w:vertAlign w:val="subscript"/>
        </w:rPr>
        <w:tab/>
      </w:r>
      <w:r>
        <w:t xml:space="preserve">Source: photograph by researcher and palace of Oma </w:t>
      </w:r>
      <w:proofErr w:type="spellStart"/>
      <w:r>
        <w:t>Odefe</w:t>
      </w:r>
      <w:proofErr w:type="spellEnd"/>
      <w:r>
        <w:t xml:space="preserve"> </w:t>
      </w:r>
    </w:p>
    <w:p w14:paraId="65464B7C" w14:textId="77777777" w:rsidR="00A248A7" w:rsidRDefault="00000000">
      <w:pPr>
        <w:spacing w:after="0" w:line="259" w:lineRule="auto"/>
        <w:ind w:left="31" w:right="0" w:firstLine="0"/>
        <w:jc w:val="left"/>
      </w:pPr>
      <w:r>
        <w:t xml:space="preserve"> </w:t>
      </w:r>
    </w:p>
    <w:p w14:paraId="54CAC749" w14:textId="77777777" w:rsidR="00A248A7" w:rsidRDefault="00000000">
      <w:pPr>
        <w:spacing w:line="477" w:lineRule="auto"/>
        <w:ind w:left="45" w:right="500"/>
      </w:pPr>
      <w:r>
        <w:t xml:space="preserve">When a catch is made, message gets to the people in town within minutes and this turns the people into jubilation. The </w:t>
      </w:r>
      <w:proofErr w:type="spellStart"/>
      <w:r>
        <w:t>Dentsefo</w:t>
      </w:r>
      <w:proofErr w:type="spellEnd"/>
      <w:r>
        <w:t xml:space="preserve"> Asafo Company send some members with the Union Jack to the </w:t>
      </w:r>
      <w:r>
        <w:lastRenderedPageBreak/>
        <w:t xml:space="preserve">durbar grounds to announce the catch before the animal is brought. The people then troop to the durbar grounds for a glimpse of the frenzied catch. The jubilant </w:t>
      </w:r>
      <w:proofErr w:type="spellStart"/>
      <w:r>
        <w:t>Asafomen</w:t>
      </w:r>
      <w:proofErr w:type="spellEnd"/>
      <w:r>
        <w:t xml:space="preserve"> now carry the animal shoulder high; present it to the paramount Chief who then performs the acceptance rites. The process involves an offer of libation and then an impression with the right bare foot on the animal thrice.  </w:t>
      </w:r>
    </w:p>
    <w:p w14:paraId="024C234D" w14:textId="77777777" w:rsidR="00A248A7" w:rsidRDefault="00000000">
      <w:pPr>
        <w:spacing w:after="322" w:line="259" w:lineRule="auto"/>
        <w:ind w:left="1862" w:right="0" w:firstLine="0"/>
        <w:jc w:val="left"/>
      </w:pPr>
      <w:r>
        <w:rPr>
          <w:noProof/>
        </w:rPr>
        <w:drawing>
          <wp:inline distT="0" distB="0" distL="0" distR="0" wp14:anchorId="2C494B72" wp14:editId="12E02D82">
            <wp:extent cx="3636264" cy="2435352"/>
            <wp:effectExtent l="0" t="0" r="0" b="0"/>
            <wp:docPr id="5603" name="Picture 5603"/>
            <wp:cNvGraphicFramePr/>
            <a:graphic xmlns:a="http://schemas.openxmlformats.org/drawingml/2006/main">
              <a:graphicData uri="http://schemas.openxmlformats.org/drawingml/2006/picture">
                <pic:pic xmlns:pic="http://schemas.openxmlformats.org/drawingml/2006/picture">
                  <pic:nvPicPr>
                    <pic:cNvPr id="5603" name="Picture 5603"/>
                    <pic:cNvPicPr/>
                  </pic:nvPicPr>
                  <pic:blipFill>
                    <a:blip r:embed="rId50"/>
                    <a:stretch>
                      <a:fillRect/>
                    </a:stretch>
                  </pic:blipFill>
                  <pic:spPr>
                    <a:xfrm>
                      <a:off x="0" y="0"/>
                      <a:ext cx="3636264" cy="2435352"/>
                    </a:xfrm>
                    <a:prstGeom prst="rect">
                      <a:avLst/>
                    </a:prstGeom>
                  </pic:spPr>
                </pic:pic>
              </a:graphicData>
            </a:graphic>
          </wp:inline>
        </w:drawing>
      </w:r>
      <w:r>
        <w:t xml:space="preserve"> </w:t>
      </w:r>
    </w:p>
    <w:p w14:paraId="3DF2E40A" w14:textId="77777777" w:rsidR="00A248A7" w:rsidRDefault="00000000">
      <w:pPr>
        <w:spacing w:after="132" w:line="340" w:lineRule="auto"/>
        <w:ind w:left="1693" w:right="1799" w:hanging="1658"/>
      </w:pPr>
      <w:r>
        <w:t xml:space="preserve"> </w:t>
      </w:r>
      <w:r>
        <w:tab/>
        <w:t xml:space="preserve">Plate 4.1.12 The </w:t>
      </w:r>
      <w:proofErr w:type="spellStart"/>
      <w:r>
        <w:t>Dentsefo</w:t>
      </w:r>
      <w:proofErr w:type="spellEnd"/>
      <w:r>
        <w:t xml:space="preserve"> No. 2 with a catch at the durbar grounds </w:t>
      </w:r>
    </w:p>
    <w:p w14:paraId="2A232DC7" w14:textId="77777777" w:rsidR="00A248A7" w:rsidRDefault="00000000">
      <w:pPr>
        <w:tabs>
          <w:tab w:val="center" w:pos="3304"/>
        </w:tabs>
        <w:spacing w:after="466"/>
        <w:ind w:left="0" w:right="0" w:firstLine="0"/>
        <w:jc w:val="left"/>
      </w:pPr>
      <w:r>
        <w:t xml:space="preserve"> </w:t>
      </w:r>
      <w:r>
        <w:tab/>
        <w:t xml:space="preserve">Source: photograph by researcher  </w:t>
      </w:r>
    </w:p>
    <w:p w14:paraId="229FE31E" w14:textId="77777777" w:rsidR="00A248A7" w:rsidRDefault="00000000">
      <w:pPr>
        <w:spacing w:after="29" w:line="477" w:lineRule="auto"/>
        <w:ind w:left="45" w:right="500"/>
      </w:pPr>
      <w:r>
        <w:t xml:space="preserve">The victorious side then picks it up from the feet of the paramount chief and parades with it to </w:t>
      </w:r>
      <w:proofErr w:type="spellStart"/>
      <w:r>
        <w:rPr>
          <w:i/>
        </w:rPr>
        <w:t>Abosomba</w:t>
      </w:r>
      <w:proofErr w:type="spellEnd"/>
      <w:r>
        <w:rPr>
          <w:i/>
        </w:rPr>
        <w:t xml:space="preserve">. </w:t>
      </w:r>
      <w:r>
        <w:t xml:space="preserve">At this strategic position, visitors who could not go to the durbar grounds also troop to catch a glimpse of the catch. After a while, the priest and some elders of the god </w:t>
      </w:r>
      <w:r>
        <w:rPr>
          <w:i/>
        </w:rPr>
        <w:t>Akyeampong</w:t>
      </w:r>
      <w:r>
        <w:t xml:space="preserve"> (messenger god) all clad in white calico along the waist come with twigs, they spread them out to form a mat, lay the animal on them, and with the stem of a creeping plant as twine, the twigs </w:t>
      </w:r>
    </w:p>
    <w:p w14:paraId="6AD8B5BC" w14:textId="77777777" w:rsidR="00A248A7" w:rsidRDefault="00000000">
      <w:pPr>
        <w:spacing w:line="481" w:lineRule="auto"/>
        <w:ind w:left="45" w:right="500"/>
      </w:pPr>
      <w:r>
        <w:t>(“</w:t>
      </w:r>
      <w:proofErr w:type="spellStart"/>
      <w:r>
        <w:rPr>
          <w:i/>
        </w:rPr>
        <w:t>mpar</w:t>
      </w:r>
      <w:proofErr w:type="spellEnd"/>
      <w:r>
        <w:t xml:space="preserve">”) and animal together are bound firm to enable it to be carried away. On their way, the senior member of the </w:t>
      </w:r>
      <w:r>
        <w:rPr>
          <w:i/>
        </w:rPr>
        <w:t>Prama</w:t>
      </w:r>
      <w:r>
        <w:t xml:space="preserve"> (Akyeampong Ano) plays the gong requesting all to clear from their path. With a head pad as support, the catch is carried to the ceremonial </w:t>
      </w:r>
      <w:proofErr w:type="spellStart"/>
      <w:r>
        <w:t>Apa</w:t>
      </w:r>
      <w:proofErr w:type="spellEnd"/>
      <w:r>
        <w:t xml:space="preserve"> </w:t>
      </w:r>
      <w:proofErr w:type="spellStart"/>
      <w:r>
        <w:t>Sekum</w:t>
      </w:r>
      <w:proofErr w:type="spellEnd"/>
      <w:r>
        <w:t xml:space="preserve"> shrine at the ancestral market for the next day’s sacrifice.  On their way back to the shrine, the person who led </w:t>
      </w:r>
      <w:r>
        <w:lastRenderedPageBreak/>
        <w:t xml:space="preserve">them in now wields an ancient cutlass in a fashion that is reminiscent of one clearing a bush path as if the animal is being brought from the bush to the shrine. An additional catch by any of the Asafo Companies is not material to the festival but only adds to the fun fare. In such situations all animals are carried by the people of Akyeampong </w:t>
      </w:r>
      <w:r>
        <w:rPr>
          <w:i/>
        </w:rPr>
        <w:t>Ano</w:t>
      </w:r>
      <w:r>
        <w:t xml:space="preserve"> (</w:t>
      </w:r>
      <w:r>
        <w:rPr>
          <w:i/>
        </w:rPr>
        <w:t>Ano</w:t>
      </w:r>
      <w:r>
        <w:t xml:space="preserve"> when used this way refers to the </w:t>
      </w:r>
      <w:r>
        <w:rPr>
          <w:i/>
        </w:rPr>
        <w:t>Prama</w:t>
      </w:r>
      <w:r>
        <w:t xml:space="preserve">) to the ancestral market but the one for the sacrifice is marked for easy identification. </w:t>
      </w:r>
    </w:p>
    <w:p w14:paraId="16C0E436" w14:textId="77777777" w:rsidR="00A248A7" w:rsidRDefault="00000000">
      <w:pPr>
        <w:spacing w:after="93" w:line="259" w:lineRule="auto"/>
        <w:ind w:left="1704" w:right="0" w:firstLine="0"/>
        <w:jc w:val="left"/>
      </w:pPr>
      <w:r>
        <w:rPr>
          <w:noProof/>
        </w:rPr>
        <w:drawing>
          <wp:inline distT="0" distB="0" distL="0" distR="0" wp14:anchorId="3D3E8694" wp14:editId="22BDB801">
            <wp:extent cx="3837432" cy="2569464"/>
            <wp:effectExtent l="0" t="0" r="0" b="0"/>
            <wp:docPr id="5683" name="Picture 5683"/>
            <wp:cNvGraphicFramePr/>
            <a:graphic xmlns:a="http://schemas.openxmlformats.org/drawingml/2006/main">
              <a:graphicData uri="http://schemas.openxmlformats.org/drawingml/2006/picture">
                <pic:pic xmlns:pic="http://schemas.openxmlformats.org/drawingml/2006/picture">
                  <pic:nvPicPr>
                    <pic:cNvPr id="5683" name="Picture 5683"/>
                    <pic:cNvPicPr/>
                  </pic:nvPicPr>
                  <pic:blipFill>
                    <a:blip r:embed="rId51"/>
                    <a:stretch>
                      <a:fillRect/>
                    </a:stretch>
                  </pic:blipFill>
                  <pic:spPr>
                    <a:xfrm>
                      <a:off x="0" y="0"/>
                      <a:ext cx="3837432" cy="2569464"/>
                    </a:xfrm>
                    <a:prstGeom prst="rect">
                      <a:avLst/>
                    </a:prstGeom>
                  </pic:spPr>
                </pic:pic>
              </a:graphicData>
            </a:graphic>
          </wp:inline>
        </w:drawing>
      </w:r>
      <w:r>
        <w:t xml:space="preserve"> </w:t>
      </w:r>
    </w:p>
    <w:p w14:paraId="00FFA94A" w14:textId="77777777" w:rsidR="00A248A7" w:rsidRDefault="00000000">
      <w:pPr>
        <w:ind w:left="35" w:right="790" w:firstLine="989"/>
      </w:pPr>
      <w:r>
        <w:t xml:space="preserve">Plate 4.1.13 The deer laid on a mat made of twigs and tied with twines </w:t>
      </w:r>
      <w:proofErr w:type="gramStart"/>
      <w:r>
        <w:t xml:space="preserve">being  </w:t>
      </w:r>
      <w:r>
        <w:tab/>
      </w:r>
      <w:proofErr w:type="gramEnd"/>
      <w:r>
        <w:t xml:space="preserve">carried to the shrine by a man from Akyeampong Ano  </w:t>
      </w:r>
    </w:p>
    <w:p w14:paraId="6B0E1BCD" w14:textId="77777777" w:rsidR="00A248A7" w:rsidRDefault="00000000">
      <w:pPr>
        <w:spacing w:after="0"/>
        <w:ind w:left="1030" w:right="500"/>
      </w:pPr>
      <w:r>
        <w:t xml:space="preserve">Source: photograph by researcher </w:t>
      </w:r>
    </w:p>
    <w:p w14:paraId="174D6FDA" w14:textId="77777777" w:rsidR="00A248A7" w:rsidRDefault="00000000">
      <w:pPr>
        <w:spacing w:after="449" w:line="259" w:lineRule="auto"/>
        <w:ind w:left="31" w:right="0" w:firstLine="0"/>
        <w:jc w:val="left"/>
      </w:pPr>
      <w:r>
        <w:t xml:space="preserve"> </w:t>
      </w:r>
    </w:p>
    <w:p w14:paraId="10C8BE43" w14:textId="77777777" w:rsidR="00A248A7" w:rsidRDefault="00000000">
      <w:pPr>
        <w:spacing w:line="476" w:lineRule="auto"/>
        <w:ind w:left="45" w:right="500"/>
      </w:pPr>
      <w:r>
        <w:t xml:space="preserve">Soon after noon it is time to take the king back home; to the Palace. This is the time for the afternoon procession. By 1.30 pm the Asafo now in full regalia; very colourfully decorated, start the procession from the </w:t>
      </w:r>
      <w:proofErr w:type="spellStart"/>
      <w:r>
        <w:rPr>
          <w:i/>
        </w:rPr>
        <w:t>Abasraba</w:t>
      </w:r>
      <w:proofErr w:type="spellEnd"/>
      <w:r>
        <w:t xml:space="preserve"> (suburb of the town). There is Asafo singing, drumming and dancing to </w:t>
      </w:r>
      <w:proofErr w:type="spellStart"/>
      <w:r>
        <w:rPr>
          <w:i/>
        </w:rPr>
        <w:t>Akosuadontoba</w:t>
      </w:r>
      <w:proofErr w:type="spellEnd"/>
      <w:r>
        <w:t xml:space="preserve"> and </w:t>
      </w:r>
      <w:proofErr w:type="spellStart"/>
      <w:r>
        <w:rPr>
          <w:i/>
        </w:rPr>
        <w:t>Owombir</w:t>
      </w:r>
      <w:proofErr w:type="spellEnd"/>
      <w:r>
        <w:t xml:space="preserve">; a free for all dance time. The King rides in palanquin along the procession led by his chiefs in rich regalia. The victorious Asafo Company, i.e., the one that brought the first catch for that year leads in the procession followed by the paramount Chief and his entourage, and at the rear of the procession is the Asafo Company that returned last from the hunt. This procession ends at the Chief’s palace where libation is poured in prayer and a ram </w:t>
      </w:r>
      <w:r>
        <w:lastRenderedPageBreak/>
        <w:t xml:space="preserve">is slaughtered to thank all and sundry including the souls of the departed and the deity and then the Asafo is dismissed pending the Chief’s appreciation drinks; the </w:t>
      </w:r>
      <w:proofErr w:type="spellStart"/>
      <w:r>
        <w:rPr>
          <w:i/>
        </w:rPr>
        <w:t>ayekoo</w:t>
      </w:r>
      <w:proofErr w:type="spellEnd"/>
      <w:r>
        <w:rPr>
          <w:i/>
        </w:rPr>
        <w:t xml:space="preserve"> </w:t>
      </w:r>
      <w:proofErr w:type="spellStart"/>
      <w:r>
        <w:rPr>
          <w:i/>
        </w:rPr>
        <w:t>nsa</w:t>
      </w:r>
      <w:proofErr w:type="spellEnd"/>
      <w:r>
        <w:t xml:space="preserve"> which the Chief pays to the Asafo for honouring their vow to present to him with a live deer for the propitiation of the deity, </w:t>
      </w:r>
      <w:proofErr w:type="spellStart"/>
      <w:r>
        <w:t>Apa</w:t>
      </w:r>
      <w:proofErr w:type="spellEnd"/>
      <w:r>
        <w:t xml:space="preserve"> </w:t>
      </w:r>
      <w:proofErr w:type="spellStart"/>
      <w:r>
        <w:t>Sekum</w:t>
      </w:r>
      <w:proofErr w:type="spellEnd"/>
      <w:r>
        <w:t xml:space="preserve"> annually. </w:t>
      </w:r>
    </w:p>
    <w:p w14:paraId="0037CF6F" w14:textId="77777777" w:rsidR="00A248A7" w:rsidRDefault="00000000">
      <w:pPr>
        <w:spacing w:after="204" w:line="259" w:lineRule="auto"/>
        <w:ind w:left="0" w:right="1676" w:firstLine="0"/>
        <w:jc w:val="right"/>
      </w:pPr>
      <w:r>
        <w:rPr>
          <w:noProof/>
        </w:rPr>
        <w:drawing>
          <wp:inline distT="0" distB="0" distL="0" distR="0" wp14:anchorId="6348C8D7" wp14:editId="7A4DCF12">
            <wp:extent cx="4386072" cy="2935224"/>
            <wp:effectExtent l="0" t="0" r="0" b="0"/>
            <wp:docPr id="5759" name="Picture 5759"/>
            <wp:cNvGraphicFramePr/>
            <a:graphic xmlns:a="http://schemas.openxmlformats.org/drawingml/2006/main">
              <a:graphicData uri="http://schemas.openxmlformats.org/drawingml/2006/picture">
                <pic:pic xmlns:pic="http://schemas.openxmlformats.org/drawingml/2006/picture">
                  <pic:nvPicPr>
                    <pic:cNvPr id="5759" name="Picture 5759"/>
                    <pic:cNvPicPr/>
                  </pic:nvPicPr>
                  <pic:blipFill>
                    <a:blip r:embed="rId52"/>
                    <a:stretch>
                      <a:fillRect/>
                    </a:stretch>
                  </pic:blipFill>
                  <pic:spPr>
                    <a:xfrm>
                      <a:off x="0" y="0"/>
                      <a:ext cx="4386072" cy="2935224"/>
                    </a:xfrm>
                    <a:prstGeom prst="rect">
                      <a:avLst/>
                    </a:prstGeom>
                  </pic:spPr>
                </pic:pic>
              </a:graphicData>
            </a:graphic>
          </wp:inline>
        </w:drawing>
      </w:r>
      <w:r>
        <w:t xml:space="preserve"> </w:t>
      </w:r>
    </w:p>
    <w:p w14:paraId="781D868D" w14:textId="77777777" w:rsidR="00A248A7" w:rsidRDefault="00000000">
      <w:pPr>
        <w:spacing w:after="0"/>
        <w:ind w:left="1376" w:right="500"/>
      </w:pPr>
      <w:r>
        <w:t xml:space="preserve">Plate 4.1.14 </w:t>
      </w:r>
      <w:proofErr w:type="spellStart"/>
      <w:r>
        <w:t>Apa</w:t>
      </w:r>
      <w:proofErr w:type="spellEnd"/>
      <w:r>
        <w:t xml:space="preserve"> </w:t>
      </w:r>
      <w:proofErr w:type="spellStart"/>
      <w:r>
        <w:t>Sekum</w:t>
      </w:r>
      <w:proofErr w:type="spellEnd"/>
      <w:r>
        <w:t xml:space="preserve"> shrine where the deer is fed to the deity  </w:t>
      </w:r>
    </w:p>
    <w:p w14:paraId="1FBFB607" w14:textId="77777777" w:rsidR="00A248A7" w:rsidRDefault="00000000">
      <w:pPr>
        <w:spacing w:after="24" w:line="259" w:lineRule="auto"/>
        <w:ind w:left="31" w:right="0" w:firstLine="0"/>
        <w:jc w:val="left"/>
      </w:pPr>
      <w:r>
        <w:t xml:space="preserve"> </w:t>
      </w:r>
    </w:p>
    <w:p w14:paraId="18B6F480" w14:textId="77777777" w:rsidR="00A248A7" w:rsidRDefault="00000000">
      <w:pPr>
        <w:spacing w:after="117"/>
        <w:ind w:left="1376" w:right="500"/>
      </w:pPr>
      <w:r>
        <w:t xml:space="preserve">Source:  photograph by researcher  </w:t>
      </w:r>
    </w:p>
    <w:p w14:paraId="3DCE90B1" w14:textId="77777777" w:rsidR="00A248A7" w:rsidRDefault="00000000">
      <w:pPr>
        <w:spacing w:after="483" w:line="259" w:lineRule="auto"/>
        <w:ind w:left="31" w:right="0" w:firstLine="0"/>
        <w:jc w:val="left"/>
      </w:pPr>
      <w:r>
        <w:t xml:space="preserve"> </w:t>
      </w:r>
    </w:p>
    <w:p w14:paraId="3891A700" w14:textId="77777777" w:rsidR="00A248A7" w:rsidRDefault="00000000">
      <w:pPr>
        <w:spacing w:line="476" w:lineRule="auto"/>
        <w:ind w:left="45" w:right="500"/>
      </w:pPr>
      <w:r>
        <w:t>The final stage of the festival is on the Sunday after the catch. This is called the “</w:t>
      </w:r>
      <w:proofErr w:type="spellStart"/>
      <w:r>
        <w:t>Ebisatsir</w:t>
      </w:r>
      <w:proofErr w:type="spellEnd"/>
      <w:r>
        <w:t xml:space="preserve">” (casting of lot). This time is meant for inquisition from the oracle what the gods have in store for the new year they just entered.  The chief priestess draws four parallel lines on the floor. One in white, another in red clay, the third charcoal and the final one is in salt. She places a pot upside down at the end of the lines. The fabric covering the deity </w:t>
      </w:r>
      <w:proofErr w:type="spellStart"/>
      <w:r>
        <w:t>Penkye</w:t>
      </w:r>
      <w:proofErr w:type="spellEnd"/>
      <w:r>
        <w:t xml:space="preserve"> Otu is then taken off and rolled into a carrying pad which the priestess places at the bottom of the pot. She picks up the little round stone that lies before the deity, puts it upon the pad and invokes the spirits of the 77 gods of the </w:t>
      </w:r>
      <w:proofErr w:type="spellStart"/>
      <w:r>
        <w:t>Effutu</w:t>
      </w:r>
      <w:proofErr w:type="spellEnd"/>
      <w:r>
        <w:t xml:space="preserve"> State to descend. She invokes </w:t>
      </w:r>
      <w:proofErr w:type="spellStart"/>
      <w:r>
        <w:t>Penkye</w:t>
      </w:r>
      <w:proofErr w:type="spellEnd"/>
      <w:r>
        <w:t xml:space="preserve"> Otu. The moment the priestess stops speaking, the stone </w:t>
      </w:r>
      <w:r>
        <w:lastRenderedPageBreak/>
        <w:t xml:space="preserve">rolls and rests upon one of the four lines drawn on the floor. She places the stone on the pad and leaves it to roll again. This is repeated a third time. She then announces the result to the people. If the stone falls upon the white clay, it signifies great drought during the year. On the other hand, if it </w:t>
      </w:r>
      <w:proofErr w:type="gramStart"/>
      <w:r>
        <w:t>rest</w:t>
      </w:r>
      <w:proofErr w:type="gramEnd"/>
      <w:r>
        <w:t xml:space="preserve"> upon the charcoal line, it implies heavy rains. If the stone stops on the salt, it indicates plenty of fish and food for all and if it settles upon the red line, it signifies war and strife (</w:t>
      </w:r>
      <w:proofErr w:type="spellStart"/>
      <w:r>
        <w:t>Ackom</w:t>
      </w:r>
      <w:proofErr w:type="spellEnd"/>
      <w:r>
        <w:t xml:space="preserve">, 2005). </w:t>
      </w:r>
    </w:p>
    <w:p w14:paraId="46C07687" w14:textId="77777777" w:rsidR="00A248A7" w:rsidRDefault="00000000">
      <w:pPr>
        <w:spacing w:line="478" w:lineRule="auto"/>
        <w:ind w:left="45" w:right="500"/>
      </w:pPr>
      <w:r>
        <w:t xml:space="preserve">Today, the festival is celebrated with other additional events that are meant to entertain the tourists and other guests. The festival has been programmed to last a week long. The key entertaining events are: </w:t>
      </w:r>
    </w:p>
    <w:p w14:paraId="608FF67A" w14:textId="77777777" w:rsidR="00A248A7" w:rsidRDefault="00000000">
      <w:pPr>
        <w:numPr>
          <w:ilvl w:val="0"/>
          <w:numId w:val="6"/>
        </w:numPr>
        <w:spacing w:after="221"/>
        <w:ind w:right="500" w:hanging="360"/>
      </w:pPr>
      <w:r>
        <w:t xml:space="preserve">Open Marathon competition organized to help the youth unearth their sporting talents </w:t>
      </w:r>
    </w:p>
    <w:p w14:paraId="0DEF9392" w14:textId="77777777" w:rsidR="00A248A7" w:rsidRDefault="00000000">
      <w:pPr>
        <w:numPr>
          <w:ilvl w:val="0"/>
          <w:numId w:val="6"/>
        </w:numPr>
        <w:ind w:right="500" w:hanging="360"/>
      </w:pPr>
      <w:r>
        <w:t xml:space="preserve">Regatta and Tug-of-war this event is meant to engage the fishermen who constitute the </w:t>
      </w:r>
    </w:p>
    <w:p w14:paraId="3AFCF512" w14:textId="77777777" w:rsidR="00A248A7" w:rsidRDefault="00000000">
      <w:pPr>
        <w:spacing w:after="264"/>
        <w:ind w:left="761" w:right="500"/>
      </w:pPr>
      <w:r>
        <w:t xml:space="preserve">Asafo to have their day. </w:t>
      </w:r>
    </w:p>
    <w:p w14:paraId="155293C0" w14:textId="77777777" w:rsidR="00A248A7" w:rsidRDefault="00000000">
      <w:pPr>
        <w:numPr>
          <w:ilvl w:val="0"/>
          <w:numId w:val="6"/>
        </w:numPr>
        <w:ind w:right="500" w:hanging="360"/>
      </w:pPr>
      <w:r>
        <w:t xml:space="preserve">Football matches (gala) which engages the youths of the community to have fun </w:t>
      </w:r>
    </w:p>
    <w:p w14:paraId="1BFAE8EC" w14:textId="77777777" w:rsidR="00A248A7" w:rsidRDefault="00000000">
      <w:pPr>
        <w:numPr>
          <w:ilvl w:val="0"/>
          <w:numId w:val="6"/>
        </w:numPr>
        <w:ind w:right="500" w:hanging="360"/>
      </w:pPr>
      <w:proofErr w:type="spellStart"/>
      <w:r>
        <w:t>Aboakyer</w:t>
      </w:r>
      <w:proofErr w:type="spellEnd"/>
      <w:r>
        <w:t xml:space="preserve"> tennis open (tennis tournament for the youths). </w:t>
      </w:r>
    </w:p>
    <w:p w14:paraId="03C653BF" w14:textId="77777777" w:rsidR="00A248A7" w:rsidRDefault="00000000">
      <w:pPr>
        <w:numPr>
          <w:ilvl w:val="0"/>
          <w:numId w:val="6"/>
        </w:numPr>
        <w:ind w:right="500" w:hanging="360"/>
      </w:pPr>
      <w:r>
        <w:t xml:space="preserve">Bicycle race to engage the youth in a form of competition to unearth sporting talents </w:t>
      </w:r>
    </w:p>
    <w:p w14:paraId="6A8767BA" w14:textId="77777777" w:rsidR="00A248A7" w:rsidRDefault="00000000">
      <w:pPr>
        <w:numPr>
          <w:ilvl w:val="0"/>
          <w:numId w:val="6"/>
        </w:numPr>
        <w:spacing w:after="25" w:line="475" w:lineRule="auto"/>
        <w:ind w:right="500" w:hanging="360"/>
      </w:pPr>
      <w:r>
        <w:t xml:space="preserve">Mini trade fair to support entrepreneurs in the area to showcase their products. This lasts the length of the festivities. </w:t>
      </w:r>
    </w:p>
    <w:p w14:paraId="67A34440" w14:textId="77777777" w:rsidR="00A248A7" w:rsidRDefault="00000000">
      <w:pPr>
        <w:numPr>
          <w:ilvl w:val="0"/>
          <w:numId w:val="6"/>
        </w:numPr>
        <w:ind w:right="500" w:hanging="360"/>
      </w:pPr>
      <w:r>
        <w:t xml:space="preserve">Musical concerts organized by sponsors to entertain indigenes and guests. </w:t>
      </w:r>
    </w:p>
    <w:p w14:paraId="7D7E4AD9" w14:textId="77777777" w:rsidR="00A248A7" w:rsidRDefault="00000000">
      <w:pPr>
        <w:numPr>
          <w:ilvl w:val="0"/>
          <w:numId w:val="6"/>
        </w:numPr>
        <w:spacing w:after="8" w:line="475" w:lineRule="auto"/>
        <w:ind w:right="500" w:hanging="360"/>
      </w:pPr>
      <w:r>
        <w:t xml:space="preserve">The crowning of Miss </w:t>
      </w:r>
      <w:proofErr w:type="spellStart"/>
      <w:r>
        <w:t>Aboakyer</w:t>
      </w:r>
      <w:proofErr w:type="spellEnd"/>
      <w:r>
        <w:t xml:space="preserve"> after the Saturday procession of Asafo and Chiefs is to have further fun fare in a musical night programme with beauty pageants. </w:t>
      </w:r>
    </w:p>
    <w:p w14:paraId="710A73D8" w14:textId="77777777" w:rsidR="00A248A7" w:rsidRDefault="00000000">
      <w:pPr>
        <w:spacing w:after="451" w:line="259" w:lineRule="auto"/>
        <w:ind w:left="31" w:right="0" w:firstLine="0"/>
        <w:jc w:val="left"/>
      </w:pPr>
      <w:r>
        <w:rPr>
          <w:b/>
        </w:rPr>
        <w:t xml:space="preserve"> </w:t>
      </w:r>
    </w:p>
    <w:p w14:paraId="390B1FFA" w14:textId="77777777" w:rsidR="00A248A7" w:rsidRDefault="00000000">
      <w:pPr>
        <w:pStyle w:val="Heading3"/>
        <w:spacing w:after="444" w:line="262" w:lineRule="auto"/>
        <w:ind w:left="26"/>
      </w:pPr>
      <w:r>
        <w:rPr>
          <w:i w:val="0"/>
        </w:rPr>
        <w:t xml:space="preserve">4.2 The Akomase Festival of the </w:t>
      </w:r>
      <w:proofErr w:type="spellStart"/>
      <w:r>
        <w:rPr>
          <w:i w:val="0"/>
        </w:rPr>
        <w:t>Effutus</w:t>
      </w:r>
      <w:proofErr w:type="spellEnd"/>
      <w:r>
        <w:rPr>
          <w:i w:val="0"/>
        </w:rPr>
        <w:t xml:space="preserve"> </w:t>
      </w:r>
    </w:p>
    <w:p w14:paraId="7AD6930F" w14:textId="77777777" w:rsidR="00A248A7" w:rsidRDefault="00000000">
      <w:pPr>
        <w:spacing w:line="485" w:lineRule="auto"/>
        <w:ind w:left="45" w:right="500"/>
      </w:pPr>
      <w:r>
        <w:rPr>
          <w:i/>
        </w:rPr>
        <w:t>Akomase</w:t>
      </w:r>
      <w:r>
        <w:t xml:space="preserve"> (literally; </w:t>
      </w:r>
      <w:r>
        <w:rPr>
          <w:noProof/>
        </w:rPr>
        <w:drawing>
          <wp:inline distT="0" distB="0" distL="0" distR="0" wp14:anchorId="160DE61E" wp14:editId="2E41DB0D">
            <wp:extent cx="262128" cy="79248"/>
            <wp:effectExtent l="0" t="0" r="0" b="0"/>
            <wp:docPr id="100506" name="Picture 100506"/>
            <wp:cNvGraphicFramePr/>
            <a:graphic xmlns:a="http://schemas.openxmlformats.org/drawingml/2006/main">
              <a:graphicData uri="http://schemas.openxmlformats.org/drawingml/2006/picture">
                <pic:pic xmlns:pic="http://schemas.openxmlformats.org/drawingml/2006/picture">
                  <pic:nvPicPr>
                    <pic:cNvPr id="100506" name="Picture 100506"/>
                    <pic:cNvPicPr/>
                  </pic:nvPicPr>
                  <pic:blipFill>
                    <a:blip r:embed="rId53"/>
                    <a:stretch>
                      <a:fillRect/>
                    </a:stretch>
                  </pic:blipFill>
                  <pic:spPr>
                    <a:xfrm>
                      <a:off x="0" y="0"/>
                      <a:ext cx="262128" cy="79248"/>
                    </a:xfrm>
                    <a:prstGeom prst="rect">
                      <a:avLst/>
                    </a:prstGeom>
                  </pic:spPr>
                </pic:pic>
              </a:graphicData>
            </a:graphic>
          </wp:inline>
        </w:drawing>
      </w:r>
      <w:r>
        <w:rPr>
          <w:i/>
        </w:rPr>
        <w:t>k masa</w:t>
      </w:r>
      <w:r>
        <w:t>, means end of hunger) falls in the period between the second and third week of August but better marked on the 15</w:t>
      </w:r>
      <w:r>
        <w:rPr>
          <w:vertAlign w:val="superscript"/>
        </w:rPr>
        <w:t>th</w:t>
      </w:r>
      <w:r>
        <w:t xml:space="preserve"> Sunday after the </w:t>
      </w:r>
      <w:proofErr w:type="spellStart"/>
      <w:r>
        <w:t>Aboakyer</w:t>
      </w:r>
      <w:proofErr w:type="spellEnd"/>
      <w:r>
        <w:t xml:space="preserve"> festival. It is said </w:t>
      </w:r>
      <w:r>
        <w:lastRenderedPageBreak/>
        <w:t xml:space="preserve">that the actual festival of the people of Simpa (Winneba) is </w:t>
      </w:r>
      <w:r>
        <w:rPr>
          <w:i/>
        </w:rPr>
        <w:t>Akomase</w:t>
      </w:r>
      <w:r>
        <w:t xml:space="preserve"> but its popularity gave way to the </w:t>
      </w:r>
      <w:proofErr w:type="spellStart"/>
      <w:r>
        <w:t>Aboakyer</w:t>
      </w:r>
      <w:proofErr w:type="spellEnd"/>
      <w:r>
        <w:t xml:space="preserve"> because of its artistic, musical, competitive and sportive nature. </w:t>
      </w:r>
    </w:p>
    <w:p w14:paraId="14D48D1B" w14:textId="77777777" w:rsidR="00A248A7" w:rsidRDefault="00000000">
      <w:pPr>
        <w:spacing w:line="482" w:lineRule="auto"/>
        <w:ind w:left="45" w:right="500"/>
      </w:pPr>
      <w:proofErr w:type="spellStart"/>
      <w:r>
        <w:t>Penkye</w:t>
      </w:r>
      <w:proofErr w:type="spellEnd"/>
      <w:r>
        <w:t xml:space="preserve"> Otu feasts during this season and all shrines in Simpa feast this time. Whereas at </w:t>
      </w:r>
      <w:r>
        <w:rPr>
          <w:i/>
        </w:rPr>
        <w:t>Otu Ano</w:t>
      </w:r>
      <w:r>
        <w:t>, there is yam feasting for a week ending on the Akomase day, the 15</w:t>
      </w:r>
      <w:r>
        <w:rPr>
          <w:vertAlign w:val="superscript"/>
        </w:rPr>
        <w:t>th</w:t>
      </w:r>
      <w:r>
        <w:t xml:space="preserve"> Sunday yam feasting is for a day at all shrines: </w:t>
      </w:r>
      <w:proofErr w:type="spellStart"/>
      <w:r>
        <w:rPr>
          <w:i/>
        </w:rPr>
        <w:t>Gyaaben</w:t>
      </w:r>
      <w:proofErr w:type="spellEnd"/>
      <w:r>
        <w:rPr>
          <w:i/>
        </w:rPr>
        <w:t xml:space="preserve"> Ano, Akyeampong Ano, </w:t>
      </w:r>
      <w:proofErr w:type="spellStart"/>
      <w:r>
        <w:rPr>
          <w:i/>
        </w:rPr>
        <w:t>Kweikum</w:t>
      </w:r>
      <w:proofErr w:type="spellEnd"/>
      <w:r>
        <w:rPr>
          <w:i/>
        </w:rPr>
        <w:t xml:space="preserve"> Prama and Alata Prama</w:t>
      </w:r>
      <w:r>
        <w:t xml:space="preserve">. During these days, all the left </w:t>
      </w:r>
      <w:proofErr w:type="gramStart"/>
      <w:r>
        <w:t>over’s</w:t>
      </w:r>
      <w:proofErr w:type="gramEnd"/>
      <w:r>
        <w:t xml:space="preserve"> and garbage from the cooking is not discarded but saved for the final day rites.  </w:t>
      </w:r>
    </w:p>
    <w:p w14:paraId="3935F297" w14:textId="77777777" w:rsidR="00A248A7" w:rsidRDefault="00000000">
      <w:pPr>
        <w:spacing w:after="206" w:line="467" w:lineRule="auto"/>
        <w:ind w:left="41" w:right="492"/>
        <w:jc w:val="left"/>
      </w:pPr>
      <w:r>
        <w:t xml:space="preserve">It is customary that Otu’s meal is cooked with fire made by its priestess and the slaughtering and cooking is done by the </w:t>
      </w:r>
      <w:proofErr w:type="spellStart"/>
      <w:r>
        <w:rPr>
          <w:i/>
        </w:rPr>
        <w:t>Os</w:t>
      </w:r>
      <w:proofErr w:type="spellEnd"/>
      <w:r>
        <w:rPr>
          <w:noProof/>
        </w:rPr>
        <w:drawing>
          <wp:inline distT="0" distB="0" distL="0" distR="0" wp14:anchorId="2F7D4682" wp14:editId="7406B952">
            <wp:extent cx="76200" cy="79248"/>
            <wp:effectExtent l="0" t="0" r="0" b="0"/>
            <wp:docPr id="100507" name="Picture 100507"/>
            <wp:cNvGraphicFramePr/>
            <a:graphic xmlns:a="http://schemas.openxmlformats.org/drawingml/2006/main">
              <a:graphicData uri="http://schemas.openxmlformats.org/drawingml/2006/picture">
                <pic:pic xmlns:pic="http://schemas.openxmlformats.org/drawingml/2006/picture">
                  <pic:nvPicPr>
                    <pic:cNvPr id="100507" name="Picture 100507"/>
                    <pic:cNvPicPr/>
                  </pic:nvPicPr>
                  <pic:blipFill>
                    <a:blip r:embed="rId54"/>
                    <a:stretch>
                      <a:fillRect/>
                    </a:stretch>
                  </pic:blipFill>
                  <pic:spPr>
                    <a:xfrm>
                      <a:off x="0" y="0"/>
                      <a:ext cx="76200" cy="79248"/>
                    </a:xfrm>
                    <a:prstGeom prst="rect">
                      <a:avLst/>
                    </a:prstGeom>
                  </pic:spPr>
                </pic:pic>
              </a:graphicData>
            </a:graphic>
          </wp:inline>
        </w:drawing>
      </w:r>
      <w:r>
        <w:rPr>
          <w:i/>
        </w:rPr>
        <w:t xml:space="preserve"> w</w:t>
      </w:r>
      <w:r>
        <w:t xml:space="preserve"> and elders of </w:t>
      </w:r>
      <w:proofErr w:type="spellStart"/>
      <w:r>
        <w:rPr>
          <w:i/>
        </w:rPr>
        <w:t>Dawur</w:t>
      </w:r>
      <w:proofErr w:type="spellEnd"/>
      <w:r>
        <w:rPr>
          <w:i/>
        </w:rPr>
        <w:t xml:space="preserve"> Prama</w:t>
      </w:r>
      <w:r>
        <w:t xml:space="preserve">.  It is also the practice that those other </w:t>
      </w:r>
      <w:r>
        <w:rPr>
          <w:i/>
        </w:rPr>
        <w:t>Prama</w:t>
      </w:r>
      <w:r>
        <w:t xml:space="preserve"> and shrines that celebrate yam with Otu, do not make their own fire but come to </w:t>
      </w:r>
      <w:r>
        <w:rPr>
          <w:i/>
        </w:rPr>
        <w:t>Otu-Ano</w:t>
      </w:r>
      <w:r>
        <w:t xml:space="preserve"> when Otu’s fire has been made to pick lit firewood to start theirs. </w:t>
      </w:r>
    </w:p>
    <w:p w14:paraId="65A86405" w14:textId="77777777" w:rsidR="00A248A7" w:rsidRDefault="00000000">
      <w:pPr>
        <w:spacing w:after="445"/>
        <w:ind w:left="45" w:right="500"/>
      </w:pPr>
      <w:r>
        <w:t xml:space="preserve">(Personal conversation with </w:t>
      </w:r>
      <w:proofErr w:type="spellStart"/>
      <w:r>
        <w:t>Neenyi</w:t>
      </w:r>
      <w:proofErr w:type="spellEnd"/>
      <w:r>
        <w:t xml:space="preserve"> </w:t>
      </w:r>
      <w:proofErr w:type="spellStart"/>
      <w:r>
        <w:t>Ghartey</w:t>
      </w:r>
      <w:proofErr w:type="spellEnd"/>
      <w:r>
        <w:t xml:space="preserve"> VII, April 29, 2014)  </w:t>
      </w:r>
    </w:p>
    <w:p w14:paraId="0811F381" w14:textId="77777777" w:rsidR="00A248A7" w:rsidRDefault="00000000">
      <w:pPr>
        <w:spacing w:after="0" w:line="259" w:lineRule="auto"/>
        <w:ind w:left="31" w:right="0" w:firstLine="0"/>
        <w:jc w:val="left"/>
      </w:pPr>
      <w:r>
        <w:rPr>
          <w:b/>
        </w:rPr>
        <w:t xml:space="preserve"> </w:t>
      </w:r>
    </w:p>
    <w:p w14:paraId="33B74D9E" w14:textId="77777777" w:rsidR="00A248A7" w:rsidRDefault="00000000">
      <w:pPr>
        <w:spacing w:after="165" w:line="259" w:lineRule="auto"/>
        <w:ind w:left="0" w:right="417" w:firstLine="0"/>
        <w:jc w:val="center"/>
      </w:pPr>
      <w:r>
        <w:rPr>
          <w:noProof/>
        </w:rPr>
        <w:drawing>
          <wp:inline distT="0" distB="0" distL="0" distR="0" wp14:anchorId="410085A9" wp14:editId="4C147C6F">
            <wp:extent cx="3209544" cy="2810256"/>
            <wp:effectExtent l="0" t="0" r="0" b="0"/>
            <wp:docPr id="5991" name="Picture 5991"/>
            <wp:cNvGraphicFramePr/>
            <a:graphic xmlns:a="http://schemas.openxmlformats.org/drawingml/2006/main">
              <a:graphicData uri="http://schemas.openxmlformats.org/drawingml/2006/picture">
                <pic:pic xmlns:pic="http://schemas.openxmlformats.org/drawingml/2006/picture">
                  <pic:nvPicPr>
                    <pic:cNvPr id="5991" name="Picture 5991"/>
                    <pic:cNvPicPr/>
                  </pic:nvPicPr>
                  <pic:blipFill>
                    <a:blip r:embed="rId55"/>
                    <a:stretch>
                      <a:fillRect/>
                    </a:stretch>
                  </pic:blipFill>
                  <pic:spPr>
                    <a:xfrm>
                      <a:off x="0" y="0"/>
                      <a:ext cx="3209544" cy="2810256"/>
                    </a:xfrm>
                    <a:prstGeom prst="rect">
                      <a:avLst/>
                    </a:prstGeom>
                  </pic:spPr>
                </pic:pic>
              </a:graphicData>
            </a:graphic>
          </wp:inline>
        </w:drawing>
      </w:r>
      <w:r>
        <w:t xml:space="preserve"> </w:t>
      </w:r>
    </w:p>
    <w:p w14:paraId="1A297141" w14:textId="77777777" w:rsidR="00A248A7" w:rsidRDefault="00000000">
      <w:pPr>
        <w:spacing w:after="2" w:line="265" w:lineRule="auto"/>
        <w:ind w:left="72" w:right="900"/>
        <w:jc w:val="center"/>
      </w:pPr>
      <w:r>
        <w:t xml:space="preserve">Plate 4.2.1 </w:t>
      </w:r>
      <w:proofErr w:type="spellStart"/>
      <w:r>
        <w:t>Penkye</w:t>
      </w:r>
      <w:proofErr w:type="spellEnd"/>
      <w:r>
        <w:t xml:space="preserve"> Otu’s yam being cooked </w:t>
      </w:r>
    </w:p>
    <w:p w14:paraId="42EA8FB3" w14:textId="77777777" w:rsidR="00A248A7" w:rsidRDefault="00000000">
      <w:pPr>
        <w:spacing w:after="0" w:line="259" w:lineRule="auto"/>
        <w:ind w:left="31" w:right="0" w:firstLine="0"/>
        <w:jc w:val="left"/>
      </w:pPr>
      <w:r>
        <w:t xml:space="preserve"> </w:t>
      </w:r>
    </w:p>
    <w:p w14:paraId="3B978BA3" w14:textId="77777777" w:rsidR="00A248A7" w:rsidRDefault="00000000">
      <w:pPr>
        <w:ind w:left="2442" w:right="500"/>
      </w:pPr>
      <w:r>
        <w:t xml:space="preserve">Source: photograph by researcher </w:t>
      </w:r>
    </w:p>
    <w:p w14:paraId="3FD4BC3D" w14:textId="77777777" w:rsidR="00A248A7" w:rsidRDefault="00000000">
      <w:pPr>
        <w:spacing w:after="448" w:line="259" w:lineRule="auto"/>
        <w:ind w:left="31" w:right="0" w:firstLine="0"/>
        <w:jc w:val="left"/>
      </w:pPr>
      <w:r>
        <w:lastRenderedPageBreak/>
        <w:t xml:space="preserve"> </w:t>
      </w:r>
    </w:p>
    <w:p w14:paraId="5F4649B3" w14:textId="77777777" w:rsidR="00A248A7" w:rsidRDefault="00000000">
      <w:pPr>
        <w:spacing w:line="477" w:lineRule="auto"/>
        <w:ind w:left="45" w:right="500"/>
      </w:pPr>
      <w:r>
        <w:t xml:space="preserve">At dawn on that final Sunday, the </w:t>
      </w:r>
      <w:r>
        <w:rPr>
          <w:i/>
        </w:rPr>
        <w:t>Akomase</w:t>
      </w:r>
      <w:r>
        <w:t xml:space="preserve"> day, there is general weeping throughout the town. This is in remembrance of the dead. In the early hours of the day, family members congregate at clan houses, pour libation and then wait for the meal of the season.  Members whose relations have died and been buried in the course of the year cook sumptuous meals to feed the whole family gathering. This is said to be the end of rites of remembrance of the dead for those persons. </w:t>
      </w:r>
    </w:p>
    <w:p w14:paraId="26863431" w14:textId="77777777" w:rsidR="00A248A7" w:rsidRDefault="00000000">
      <w:pPr>
        <w:spacing w:after="454" w:line="259" w:lineRule="auto"/>
        <w:ind w:left="238" w:right="0" w:firstLine="0"/>
        <w:jc w:val="left"/>
      </w:pPr>
      <w:r>
        <w:t xml:space="preserve"> </w:t>
      </w:r>
    </w:p>
    <w:p w14:paraId="058CFF51" w14:textId="77777777" w:rsidR="00A248A7" w:rsidRDefault="00000000">
      <w:pPr>
        <w:spacing w:after="451" w:line="259" w:lineRule="auto"/>
        <w:ind w:left="238" w:right="0" w:firstLine="0"/>
        <w:jc w:val="left"/>
      </w:pPr>
      <w:r>
        <w:t xml:space="preserve"> </w:t>
      </w:r>
    </w:p>
    <w:p w14:paraId="0D2B6CCB" w14:textId="77777777" w:rsidR="00A248A7" w:rsidRDefault="00000000">
      <w:pPr>
        <w:spacing w:after="451" w:line="259" w:lineRule="auto"/>
        <w:ind w:left="238" w:right="0" w:firstLine="0"/>
        <w:jc w:val="left"/>
      </w:pPr>
      <w:r>
        <w:t xml:space="preserve"> </w:t>
      </w:r>
    </w:p>
    <w:p w14:paraId="55F95B39" w14:textId="77777777" w:rsidR="00A248A7" w:rsidRDefault="00000000">
      <w:pPr>
        <w:spacing w:after="451" w:line="259" w:lineRule="auto"/>
        <w:ind w:left="238" w:right="0" w:firstLine="0"/>
        <w:jc w:val="left"/>
      </w:pPr>
      <w:r>
        <w:t xml:space="preserve"> </w:t>
      </w:r>
    </w:p>
    <w:p w14:paraId="5A2D6B61" w14:textId="77777777" w:rsidR="00A248A7" w:rsidRDefault="00000000">
      <w:pPr>
        <w:spacing w:after="0" w:line="259" w:lineRule="auto"/>
        <w:ind w:left="238" w:right="0" w:firstLine="0"/>
        <w:jc w:val="left"/>
      </w:pPr>
      <w:r>
        <w:t xml:space="preserve"> </w:t>
      </w:r>
    </w:p>
    <w:p w14:paraId="1B7D41A1" w14:textId="77777777" w:rsidR="00A248A7" w:rsidRDefault="00000000">
      <w:pPr>
        <w:spacing w:after="86" w:line="259" w:lineRule="auto"/>
        <w:ind w:left="0" w:right="639" w:firstLine="0"/>
        <w:jc w:val="right"/>
      </w:pPr>
      <w:r>
        <w:rPr>
          <w:rFonts w:ascii="Calibri" w:eastAsia="Calibri" w:hAnsi="Calibri" w:cs="Calibri"/>
          <w:noProof/>
          <w:sz w:val="22"/>
        </w:rPr>
        <mc:AlternateContent>
          <mc:Choice Requires="wpg">
            <w:drawing>
              <wp:inline distT="0" distB="0" distL="0" distR="0" wp14:anchorId="48F69893" wp14:editId="3748089C">
                <wp:extent cx="5692140" cy="2020468"/>
                <wp:effectExtent l="0" t="0" r="0" b="0"/>
                <wp:docPr id="91310" name="Group 91310"/>
                <wp:cNvGraphicFramePr/>
                <a:graphic xmlns:a="http://schemas.openxmlformats.org/drawingml/2006/main">
                  <a:graphicData uri="http://schemas.microsoft.com/office/word/2010/wordprocessingGroup">
                    <wpg:wgp>
                      <wpg:cNvGrpSpPr/>
                      <wpg:grpSpPr>
                        <a:xfrm>
                          <a:off x="0" y="0"/>
                          <a:ext cx="5692140" cy="2020468"/>
                          <a:chOff x="0" y="0"/>
                          <a:chExt cx="5692140" cy="2020468"/>
                        </a:xfrm>
                      </wpg:grpSpPr>
                      <wps:wsp>
                        <wps:cNvPr id="6004" name="Rectangle 6004"/>
                        <wps:cNvSpPr/>
                        <wps:spPr>
                          <a:xfrm>
                            <a:off x="2768219" y="1851762"/>
                            <a:ext cx="101346" cy="224380"/>
                          </a:xfrm>
                          <a:prstGeom prst="rect">
                            <a:avLst/>
                          </a:prstGeom>
                          <a:ln>
                            <a:noFill/>
                          </a:ln>
                        </wps:spPr>
                        <wps:txbx>
                          <w:txbxContent>
                            <w:p w14:paraId="4426C931"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031" name="Picture 6031"/>
                          <pic:cNvPicPr/>
                        </pic:nvPicPr>
                        <pic:blipFill>
                          <a:blip r:embed="rId56"/>
                          <a:stretch>
                            <a:fillRect/>
                          </a:stretch>
                        </pic:blipFill>
                        <pic:spPr>
                          <a:xfrm>
                            <a:off x="0" y="41148"/>
                            <a:ext cx="2769108" cy="1946148"/>
                          </a:xfrm>
                          <a:prstGeom prst="rect">
                            <a:avLst/>
                          </a:prstGeom>
                        </pic:spPr>
                      </pic:pic>
                      <pic:pic xmlns:pic="http://schemas.openxmlformats.org/drawingml/2006/picture">
                        <pic:nvPicPr>
                          <pic:cNvPr id="6033" name="Picture 6033"/>
                          <pic:cNvPicPr/>
                        </pic:nvPicPr>
                        <pic:blipFill>
                          <a:blip r:embed="rId57"/>
                          <a:stretch>
                            <a:fillRect/>
                          </a:stretch>
                        </pic:blipFill>
                        <pic:spPr>
                          <a:xfrm>
                            <a:off x="2845308" y="0"/>
                            <a:ext cx="2846833" cy="1987296"/>
                          </a:xfrm>
                          <a:prstGeom prst="rect">
                            <a:avLst/>
                          </a:prstGeom>
                        </pic:spPr>
                      </pic:pic>
                    </wpg:wgp>
                  </a:graphicData>
                </a:graphic>
              </wp:inline>
            </w:drawing>
          </mc:Choice>
          <mc:Fallback xmlns:a="http://schemas.openxmlformats.org/drawingml/2006/main">
            <w:pict>
              <v:group id="Group 91310" style="width:448.2pt;height:159.092pt;mso-position-horizontal-relative:char;mso-position-vertical-relative:line" coordsize="56921,20204">
                <v:rect id="Rectangle 6004" style="position:absolute;width:1013;height:2243;left:27682;top:18517;" filled="f" stroked="f">
                  <v:textbox inset="0,0,0,0">
                    <w:txbxContent>
                      <w:p>
                        <w:pPr>
                          <w:spacing w:before="0" w:after="160" w:line="259" w:lineRule="auto"/>
                          <w:ind w:left="0" w:right="0" w:firstLine="0"/>
                          <w:jc w:val="left"/>
                        </w:pPr>
                        <w:r>
                          <w:rPr/>
                          <w:t xml:space="preserve">  </w:t>
                        </w:r>
                      </w:p>
                    </w:txbxContent>
                  </v:textbox>
                </v:rect>
                <v:shape id="Picture 6031" style="position:absolute;width:27691;height:19461;left:0;top:411;" filled="f">
                  <v:imagedata r:id="rId58"/>
                </v:shape>
                <v:shape id="Picture 6033" style="position:absolute;width:28468;height:19872;left:28453;top:0;" filled="f">
                  <v:imagedata r:id="rId59"/>
                </v:shape>
              </v:group>
            </w:pict>
          </mc:Fallback>
        </mc:AlternateContent>
      </w:r>
      <w:r>
        <w:t xml:space="preserve"> </w:t>
      </w:r>
    </w:p>
    <w:p w14:paraId="2F4B8BB7" w14:textId="77777777" w:rsidR="00A248A7" w:rsidRDefault="00000000">
      <w:pPr>
        <w:tabs>
          <w:tab w:val="center" w:pos="1103"/>
          <w:tab w:val="center" w:pos="5639"/>
        </w:tabs>
        <w:spacing w:after="127" w:line="259" w:lineRule="auto"/>
        <w:ind w:left="0" w:right="0" w:firstLine="0"/>
        <w:jc w:val="left"/>
      </w:pPr>
      <w:r>
        <w:rPr>
          <w:rFonts w:ascii="Calibri" w:eastAsia="Calibri" w:hAnsi="Calibri" w:cs="Calibri"/>
          <w:sz w:val="22"/>
        </w:rPr>
        <w:tab/>
      </w:r>
      <w:r>
        <w:rPr>
          <w:sz w:val="22"/>
        </w:rPr>
        <w:t xml:space="preserve">Plate 4.2.2a </w:t>
      </w:r>
      <w:r>
        <w:rPr>
          <w:sz w:val="22"/>
        </w:rPr>
        <w:tab/>
        <w:t xml:space="preserve">Plate 4.2.2b </w:t>
      </w:r>
    </w:p>
    <w:p w14:paraId="003BB73D" w14:textId="77777777" w:rsidR="00A248A7" w:rsidRDefault="00000000">
      <w:pPr>
        <w:spacing w:after="448" w:line="259" w:lineRule="auto"/>
        <w:ind w:left="238" w:right="0" w:firstLine="0"/>
        <w:jc w:val="left"/>
      </w:pPr>
      <w:r>
        <w:t xml:space="preserve"> </w:t>
      </w:r>
    </w:p>
    <w:p w14:paraId="0DF144C7" w14:textId="77777777" w:rsidR="00A248A7" w:rsidRDefault="00000000">
      <w:pPr>
        <w:spacing w:after="41" w:line="259" w:lineRule="auto"/>
        <w:ind w:left="0" w:right="939" w:firstLine="0"/>
        <w:jc w:val="right"/>
      </w:pPr>
      <w:r>
        <w:rPr>
          <w:rFonts w:ascii="Calibri" w:eastAsia="Calibri" w:hAnsi="Calibri" w:cs="Calibri"/>
          <w:noProof/>
          <w:sz w:val="22"/>
        </w:rPr>
        <w:lastRenderedPageBreak/>
        <mc:AlternateContent>
          <mc:Choice Requires="wpg">
            <w:drawing>
              <wp:inline distT="0" distB="0" distL="0" distR="0" wp14:anchorId="617F0DE7" wp14:editId="624550D3">
                <wp:extent cx="5501640" cy="2859303"/>
                <wp:effectExtent l="0" t="0" r="0" b="0"/>
                <wp:docPr id="91311" name="Group 91311"/>
                <wp:cNvGraphicFramePr/>
                <a:graphic xmlns:a="http://schemas.openxmlformats.org/drawingml/2006/main">
                  <a:graphicData uri="http://schemas.microsoft.com/office/word/2010/wordprocessingGroup">
                    <wpg:wgp>
                      <wpg:cNvGrpSpPr/>
                      <wpg:grpSpPr>
                        <a:xfrm>
                          <a:off x="0" y="0"/>
                          <a:ext cx="5501640" cy="2859303"/>
                          <a:chOff x="0" y="0"/>
                          <a:chExt cx="5501640" cy="2859303"/>
                        </a:xfrm>
                      </wpg:grpSpPr>
                      <wps:wsp>
                        <wps:cNvPr id="6007" name="Rectangle 6007"/>
                        <wps:cNvSpPr/>
                        <wps:spPr>
                          <a:xfrm>
                            <a:off x="2634107" y="2690596"/>
                            <a:ext cx="253365" cy="224380"/>
                          </a:xfrm>
                          <a:prstGeom prst="rect">
                            <a:avLst/>
                          </a:prstGeom>
                          <a:ln>
                            <a:noFill/>
                          </a:ln>
                        </wps:spPr>
                        <wps:txbx>
                          <w:txbxContent>
                            <w:p w14:paraId="0A9A5A46"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035" name="Picture 6035"/>
                          <pic:cNvPicPr/>
                        </pic:nvPicPr>
                        <pic:blipFill>
                          <a:blip r:embed="rId60"/>
                          <a:stretch>
                            <a:fillRect/>
                          </a:stretch>
                        </pic:blipFill>
                        <pic:spPr>
                          <a:xfrm>
                            <a:off x="0" y="24384"/>
                            <a:ext cx="2634996" cy="2801112"/>
                          </a:xfrm>
                          <a:prstGeom prst="rect">
                            <a:avLst/>
                          </a:prstGeom>
                        </pic:spPr>
                      </pic:pic>
                      <pic:pic xmlns:pic="http://schemas.openxmlformats.org/drawingml/2006/picture">
                        <pic:nvPicPr>
                          <pic:cNvPr id="6037" name="Picture 6037"/>
                          <pic:cNvPicPr/>
                        </pic:nvPicPr>
                        <pic:blipFill>
                          <a:blip r:embed="rId61"/>
                          <a:stretch>
                            <a:fillRect/>
                          </a:stretch>
                        </pic:blipFill>
                        <pic:spPr>
                          <a:xfrm>
                            <a:off x="2825496" y="0"/>
                            <a:ext cx="2676145" cy="2825496"/>
                          </a:xfrm>
                          <a:prstGeom prst="rect">
                            <a:avLst/>
                          </a:prstGeom>
                        </pic:spPr>
                      </pic:pic>
                    </wpg:wgp>
                  </a:graphicData>
                </a:graphic>
              </wp:inline>
            </w:drawing>
          </mc:Choice>
          <mc:Fallback xmlns:a="http://schemas.openxmlformats.org/drawingml/2006/main">
            <w:pict>
              <v:group id="Group 91311" style="width:433.2pt;height:225.142pt;mso-position-horizontal-relative:char;mso-position-vertical-relative:line" coordsize="55016,28593">
                <v:rect id="Rectangle 6007" style="position:absolute;width:2533;height:2243;left:26341;top:26905;" filled="f" stroked="f">
                  <v:textbox inset="0,0,0,0">
                    <w:txbxContent>
                      <w:p>
                        <w:pPr>
                          <w:spacing w:before="0" w:after="160" w:line="259" w:lineRule="auto"/>
                          <w:ind w:left="0" w:right="0" w:firstLine="0"/>
                          <w:jc w:val="left"/>
                        </w:pPr>
                        <w:r>
                          <w:rPr/>
                          <w:t xml:space="preserve">     </w:t>
                        </w:r>
                      </w:p>
                    </w:txbxContent>
                  </v:textbox>
                </v:rect>
                <v:shape id="Picture 6035" style="position:absolute;width:26349;height:28011;left:0;top:243;" filled="f">
                  <v:imagedata r:id="rId62"/>
                </v:shape>
                <v:shape id="Picture 6037" style="position:absolute;width:26761;height:28254;left:28254;top:0;" filled="f">
                  <v:imagedata r:id="rId63"/>
                </v:shape>
              </v:group>
            </w:pict>
          </mc:Fallback>
        </mc:AlternateContent>
      </w:r>
      <w:r>
        <w:t xml:space="preserve"> </w:t>
      </w:r>
    </w:p>
    <w:p w14:paraId="7BE840CF" w14:textId="77777777" w:rsidR="00A248A7" w:rsidRDefault="00000000">
      <w:pPr>
        <w:tabs>
          <w:tab w:val="center" w:pos="983"/>
          <w:tab w:val="center" w:pos="5444"/>
        </w:tabs>
        <w:spacing w:after="105" w:line="259" w:lineRule="auto"/>
        <w:ind w:left="0" w:right="0" w:firstLine="0"/>
        <w:jc w:val="left"/>
      </w:pPr>
      <w:r>
        <w:rPr>
          <w:rFonts w:ascii="Calibri" w:eastAsia="Calibri" w:hAnsi="Calibri" w:cs="Calibri"/>
          <w:sz w:val="22"/>
        </w:rPr>
        <w:tab/>
      </w:r>
      <w:r>
        <w:rPr>
          <w:sz w:val="22"/>
        </w:rPr>
        <w:t xml:space="preserve">Plate 4.2.2c </w:t>
      </w:r>
      <w:r>
        <w:rPr>
          <w:sz w:val="22"/>
        </w:rPr>
        <w:tab/>
        <w:t xml:space="preserve">Plate 4.2.2d </w:t>
      </w:r>
    </w:p>
    <w:p w14:paraId="180B4E74" w14:textId="77777777" w:rsidR="00A248A7" w:rsidRDefault="00000000">
      <w:pPr>
        <w:spacing w:after="0" w:line="259" w:lineRule="auto"/>
        <w:ind w:left="31" w:right="0" w:firstLine="0"/>
        <w:jc w:val="left"/>
      </w:pPr>
      <w:r>
        <w:t xml:space="preserve"> </w:t>
      </w:r>
    </w:p>
    <w:p w14:paraId="04CD6A92" w14:textId="77777777" w:rsidR="00A248A7" w:rsidRDefault="00000000">
      <w:pPr>
        <w:spacing w:after="235"/>
        <w:ind w:left="790" w:right="500"/>
      </w:pPr>
      <w:r>
        <w:t xml:space="preserve">Plate 4.2.2 Preparation of food to feed the families during the Akomase festival </w:t>
      </w:r>
    </w:p>
    <w:p w14:paraId="577E1FE1" w14:textId="77777777" w:rsidR="00A248A7" w:rsidRDefault="00000000">
      <w:pPr>
        <w:tabs>
          <w:tab w:val="center" w:pos="2122"/>
        </w:tabs>
        <w:spacing w:after="605"/>
        <w:ind w:left="0" w:right="0" w:firstLine="0"/>
        <w:jc w:val="left"/>
      </w:pPr>
      <w:r>
        <w:t xml:space="preserve"> </w:t>
      </w:r>
      <w:r>
        <w:tab/>
        <w:t xml:space="preserve">Source: courtesy of Richard  </w:t>
      </w:r>
    </w:p>
    <w:p w14:paraId="1C99E776" w14:textId="77777777" w:rsidR="00A248A7" w:rsidRDefault="00000000">
      <w:pPr>
        <w:spacing w:line="478" w:lineRule="auto"/>
        <w:ind w:left="45" w:right="500"/>
      </w:pPr>
      <w:r>
        <w:t xml:space="preserve">In the afternoon, shrine houses that participated in the festival carry on flat wooden trays all the garbage from the rituals performed with the carriers clad in white calico along the waist. The assembly point is </w:t>
      </w:r>
      <w:proofErr w:type="spellStart"/>
      <w:r>
        <w:rPr>
          <w:i/>
        </w:rPr>
        <w:t>Nkwantanan</w:t>
      </w:r>
      <w:proofErr w:type="spellEnd"/>
      <w:r>
        <w:rPr>
          <w:i/>
        </w:rPr>
        <w:t xml:space="preserve"> (</w:t>
      </w:r>
      <w:r>
        <w:rPr>
          <w:noProof/>
        </w:rPr>
        <w:drawing>
          <wp:inline distT="0" distB="0" distL="0" distR="0" wp14:anchorId="183A9CCD" wp14:editId="1B9E1867">
            <wp:extent cx="76200" cy="79248"/>
            <wp:effectExtent l="0" t="0" r="0" b="0"/>
            <wp:docPr id="100508" name="Picture 100508"/>
            <wp:cNvGraphicFramePr/>
            <a:graphic xmlns:a="http://schemas.openxmlformats.org/drawingml/2006/main">
              <a:graphicData uri="http://schemas.openxmlformats.org/drawingml/2006/picture">
                <pic:pic xmlns:pic="http://schemas.openxmlformats.org/drawingml/2006/picture">
                  <pic:nvPicPr>
                    <pic:cNvPr id="100508" name="Picture 100508"/>
                    <pic:cNvPicPr/>
                  </pic:nvPicPr>
                  <pic:blipFill>
                    <a:blip r:embed="rId64"/>
                    <a:stretch>
                      <a:fillRect/>
                    </a:stretch>
                  </pic:blipFill>
                  <pic:spPr>
                    <a:xfrm>
                      <a:off x="0" y="0"/>
                      <a:ext cx="76200" cy="79248"/>
                    </a:xfrm>
                    <a:prstGeom prst="rect">
                      <a:avLst/>
                    </a:prstGeom>
                  </pic:spPr>
                </pic:pic>
              </a:graphicData>
            </a:graphic>
          </wp:inline>
        </w:drawing>
      </w:r>
      <w:r>
        <w:rPr>
          <w:i/>
        </w:rPr>
        <w:t xml:space="preserve"> </w:t>
      </w:r>
      <w:proofErr w:type="spellStart"/>
      <w:r>
        <w:rPr>
          <w:i/>
        </w:rPr>
        <w:t>twek</w:t>
      </w:r>
      <w:proofErr w:type="spellEnd"/>
      <w:r>
        <w:rPr>
          <w:noProof/>
        </w:rPr>
        <w:drawing>
          <wp:inline distT="0" distB="0" distL="0" distR="0" wp14:anchorId="1B1AD62D" wp14:editId="6F973D02">
            <wp:extent cx="76200" cy="79248"/>
            <wp:effectExtent l="0" t="0" r="0" b="0"/>
            <wp:docPr id="100509" name="Picture 100509"/>
            <wp:cNvGraphicFramePr/>
            <a:graphic xmlns:a="http://schemas.openxmlformats.org/drawingml/2006/main">
              <a:graphicData uri="http://schemas.openxmlformats.org/drawingml/2006/picture">
                <pic:pic xmlns:pic="http://schemas.openxmlformats.org/drawingml/2006/picture">
                  <pic:nvPicPr>
                    <pic:cNvPr id="100509" name="Picture 100509"/>
                    <pic:cNvPicPr/>
                  </pic:nvPicPr>
                  <pic:blipFill>
                    <a:blip r:embed="rId65"/>
                    <a:stretch>
                      <a:fillRect/>
                    </a:stretch>
                  </pic:blipFill>
                  <pic:spPr>
                    <a:xfrm>
                      <a:off x="0" y="0"/>
                      <a:ext cx="76200" cy="79248"/>
                    </a:xfrm>
                    <a:prstGeom prst="rect">
                      <a:avLst/>
                    </a:prstGeom>
                  </pic:spPr>
                </pic:pic>
              </a:graphicData>
            </a:graphic>
          </wp:inline>
        </w:drawing>
      </w:r>
      <w:r>
        <w:rPr>
          <w:i/>
        </w:rPr>
        <w:t xml:space="preserve"> </w:t>
      </w:r>
      <w:proofErr w:type="spellStart"/>
      <w:r>
        <w:rPr>
          <w:i/>
        </w:rPr>
        <w:t>nduase</w:t>
      </w:r>
      <w:proofErr w:type="spellEnd"/>
      <w:r>
        <w:t xml:space="preserve">), road intersection where they are joined by those from </w:t>
      </w:r>
      <w:proofErr w:type="spellStart"/>
      <w:r>
        <w:rPr>
          <w:i/>
        </w:rPr>
        <w:t>Otuano</w:t>
      </w:r>
      <w:proofErr w:type="spellEnd"/>
      <w:r>
        <w:t xml:space="preserve">. The </w:t>
      </w:r>
      <w:r>
        <w:rPr>
          <w:i/>
        </w:rPr>
        <w:t>Akyeampong Ano</w:t>
      </w:r>
      <w:r>
        <w:t xml:space="preserve"> priest leads the procession wielding an ancient cutlass swinging it to the left and right in a manner reminiscent of path clearing to show that they are moving into the bush to throw the garbage. They follow a special path to a spot; a groove at </w:t>
      </w:r>
      <w:proofErr w:type="spellStart"/>
      <w:r>
        <w:rPr>
          <w:i/>
        </w:rPr>
        <w:t>Donkoryiem</w:t>
      </w:r>
      <w:proofErr w:type="spellEnd"/>
      <w:r>
        <w:t xml:space="preserve"> where the garbage is disposed off. </w:t>
      </w:r>
    </w:p>
    <w:p w14:paraId="575162D9" w14:textId="77777777" w:rsidR="00A248A7" w:rsidRDefault="00000000">
      <w:pPr>
        <w:spacing w:after="443"/>
        <w:ind w:left="45" w:right="500"/>
      </w:pPr>
      <w:r>
        <w:t xml:space="preserve">On the way to the garbage dumping site; a point within </w:t>
      </w:r>
      <w:proofErr w:type="spellStart"/>
      <w:r>
        <w:t>Donkoryiem</w:t>
      </w:r>
      <w:proofErr w:type="spellEnd"/>
      <w:r>
        <w:t xml:space="preserve">, they sing the song; </w:t>
      </w:r>
    </w:p>
    <w:p w14:paraId="6849F586" w14:textId="77777777" w:rsidR="00A248A7" w:rsidRDefault="00000000">
      <w:pPr>
        <w:spacing w:after="441"/>
        <w:ind w:left="45" w:right="500"/>
      </w:pPr>
      <w:r>
        <w:t xml:space="preserve">                       EFFUTU                                                 ENGLISH </w:t>
      </w:r>
    </w:p>
    <w:p w14:paraId="785CF596" w14:textId="77777777" w:rsidR="00A248A7" w:rsidRDefault="00000000">
      <w:pPr>
        <w:tabs>
          <w:tab w:val="center" w:pos="751"/>
          <w:tab w:val="center" w:pos="4758"/>
        </w:tabs>
        <w:spacing w:after="450" w:line="268" w:lineRule="auto"/>
        <w:ind w:left="0" w:right="0" w:firstLine="0"/>
        <w:jc w:val="left"/>
      </w:pPr>
      <w:r>
        <w:t xml:space="preserve"> </w:t>
      </w:r>
      <w:r>
        <w:tab/>
        <w:t xml:space="preserve"> </w:t>
      </w:r>
      <w:r>
        <w:tab/>
      </w:r>
      <w:r>
        <w:rPr>
          <w:i/>
        </w:rPr>
        <w:t xml:space="preserve">Otu </w:t>
      </w:r>
      <w:proofErr w:type="spellStart"/>
      <w:r>
        <w:rPr>
          <w:i/>
        </w:rPr>
        <w:t>oo</w:t>
      </w:r>
      <w:proofErr w:type="spellEnd"/>
      <w:r>
        <w:rPr>
          <w:i/>
        </w:rPr>
        <w:t xml:space="preserve"> </w:t>
      </w:r>
      <w:proofErr w:type="spellStart"/>
      <w:r>
        <w:rPr>
          <w:i/>
        </w:rPr>
        <w:t>oo</w:t>
      </w:r>
      <w:proofErr w:type="spellEnd"/>
      <w:r>
        <w:rPr>
          <w:i/>
        </w:rPr>
        <w:t xml:space="preserve">                         Otu o </w:t>
      </w:r>
      <w:proofErr w:type="spellStart"/>
      <w:r>
        <w:rPr>
          <w:i/>
        </w:rPr>
        <w:t>oo</w:t>
      </w:r>
      <w:proofErr w:type="spellEnd"/>
      <w:r>
        <w:rPr>
          <w:i/>
        </w:rPr>
        <w:t xml:space="preserve"> (</w:t>
      </w:r>
      <w:proofErr w:type="spellStart"/>
      <w:r>
        <w:rPr>
          <w:i/>
        </w:rPr>
        <w:t>Penkye</w:t>
      </w:r>
      <w:proofErr w:type="spellEnd"/>
      <w:r>
        <w:rPr>
          <w:i/>
        </w:rPr>
        <w:t xml:space="preserve"> Otu – </w:t>
      </w:r>
      <w:proofErr w:type="gramStart"/>
      <w:r>
        <w:rPr>
          <w:i/>
        </w:rPr>
        <w:t>god</w:t>
      </w:r>
      <w:proofErr w:type="gramEnd"/>
      <w:r>
        <w:rPr>
          <w:i/>
        </w:rPr>
        <w:t xml:space="preserve"> of the </w:t>
      </w:r>
      <w:proofErr w:type="spellStart"/>
      <w:r>
        <w:rPr>
          <w:i/>
        </w:rPr>
        <w:t>Effutus</w:t>
      </w:r>
      <w:proofErr w:type="spellEnd"/>
      <w:r>
        <w:rPr>
          <w:i/>
        </w:rPr>
        <w:t xml:space="preserve">) </w:t>
      </w:r>
    </w:p>
    <w:p w14:paraId="21466884" w14:textId="77777777" w:rsidR="00A248A7" w:rsidRDefault="00000000">
      <w:pPr>
        <w:tabs>
          <w:tab w:val="center" w:pos="751"/>
          <w:tab w:val="center" w:pos="3482"/>
        </w:tabs>
        <w:spacing w:after="451" w:line="268" w:lineRule="auto"/>
        <w:ind w:left="0" w:right="0" w:firstLine="0"/>
        <w:jc w:val="left"/>
      </w:pPr>
      <w:r>
        <w:rPr>
          <w:i/>
        </w:rPr>
        <w:t xml:space="preserve"> </w:t>
      </w:r>
      <w:r>
        <w:rPr>
          <w:i/>
        </w:rPr>
        <w:tab/>
        <w:t xml:space="preserve"> </w:t>
      </w:r>
      <w:r>
        <w:rPr>
          <w:i/>
        </w:rPr>
        <w:tab/>
        <w:t xml:space="preserve">Otu </w:t>
      </w:r>
      <w:proofErr w:type="spellStart"/>
      <w:r>
        <w:rPr>
          <w:i/>
        </w:rPr>
        <w:t>oo</w:t>
      </w:r>
      <w:proofErr w:type="spellEnd"/>
      <w:r>
        <w:rPr>
          <w:i/>
        </w:rPr>
        <w:t xml:space="preserve">, </w:t>
      </w:r>
      <w:proofErr w:type="spellStart"/>
      <w:r>
        <w:rPr>
          <w:i/>
        </w:rPr>
        <w:t>oo</w:t>
      </w:r>
      <w:proofErr w:type="spellEnd"/>
      <w:r>
        <w:rPr>
          <w:i/>
        </w:rPr>
        <w:t xml:space="preserve">                                  Otu </w:t>
      </w:r>
      <w:proofErr w:type="spellStart"/>
      <w:r>
        <w:rPr>
          <w:i/>
        </w:rPr>
        <w:t>oo</w:t>
      </w:r>
      <w:proofErr w:type="spellEnd"/>
      <w:r>
        <w:rPr>
          <w:i/>
        </w:rPr>
        <w:t xml:space="preserve"> </w:t>
      </w:r>
      <w:proofErr w:type="spellStart"/>
      <w:r>
        <w:rPr>
          <w:i/>
        </w:rPr>
        <w:t>oo</w:t>
      </w:r>
      <w:proofErr w:type="spellEnd"/>
      <w:r>
        <w:rPr>
          <w:i/>
        </w:rPr>
        <w:t xml:space="preserve"> </w:t>
      </w:r>
    </w:p>
    <w:p w14:paraId="25244E85" w14:textId="77777777" w:rsidR="00A248A7" w:rsidRDefault="00000000">
      <w:pPr>
        <w:tabs>
          <w:tab w:val="center" w:pos="751"/>
          <w:tab w:val="center" w:pos="3990"/>
        </w:tabs>
        <w:spacing w:after="472" w:line="268" w:lineRule="auto"/>
        <w:ind w:left="0" w:right="0" w:firstLine="0"/>
        <w:jc w:val="left"/>
      </w:pPr>
      <w:r>
        <w:rPr>
          <w:i/>
        </w:rPr>
        <w:lastRenderedPageBreak/>
        <w:t xml:space="preserve"> </w:t>
      </w:r>
      <w:r>
        <w:rPr>
          <w:i/>
        </w:rPr>
        <w:tab/>
        <w:t xml:space="preserve"> </w:t>
      </w:r>
      <w:r>
        <w:rPr>
          <w:i/>
        </w:rPr>
        <w:tab/>
      </w:r>
      <w:proofErr w:type="spellStart"/>
      <w:r>
        <w:rPr>
          <w:i/>
        </w:rPr>
        <w:t>Woowoo</w:t>
      </w:r>
      <w:proofErr w:type="spellEnd"/>
      <w:r>
        <w:rPr>
          <w:i/>
        </w:rPr>
        <w:t xml:space="preserve">, woo </w:t>
      </w:r>
      <w:proofErr w:type="spellStart"/>
      <w:r>
        <w:rPr>
          <w:i/>
        </w:rPr>
        <w:t>woo</w:t>
      </w:r>
      <w:proofErr w:type="spellEnd"/>
      <w:r>
        <w:rPr>
          <w:i/>
        </w:rPr>
        <w:t xml:space="preserve">                    Yeah </w:t>
      </w:r>
      <w:proofErr w:type="spellStart"/>
      <w:r>
        <w:rPr>
          <w:i/>
        </w:rPr>
        <w:t>yeah</w:t>
      </w:r>
      <w:proofErr w:type="spellEnd"/>
      <w:r>
        <w:rPr>
          <w:i/>
        </w:rPr>
        <w:t xml:space="preserve"> </w:t>
      </w:r>
      <w:proofErr w:type="spellStart"/>
      <w:r>
        <w:rPr>
          <w:i/>
        </w:rPr>
        <w:t>yeah</w:t>
      </w:r>
      <w:proofErr w:type="spellEnd"/>
      <w:r>
        <w:rPr>
          <w:i/>
        </w:rPr>
        <w:t xml:space="preserve"> </w:t>
      </w:r>
      <w:proofErr w:type="spellStart"/>
      <w:r>
        <w:rPr>
          <w:i/>
        </w:rPr>
        <w:t>yeah</w:t>
      </w:r>
      <w:proofErr w:type="spellEnd"/>
      <w:r>
        <w:rPr>
          <w:i/>
        </w:rPr>
        <w:t xml:space="preserve"> </w:t>
      </w:r>
    </w:p>
    <w:p w14:paraId="7CE5117D" w14:textId="77777777" w:rsidR="00A248A7" w:rsidRDefault="00000000">
      <w:pPr>
        <w:tabs>
          <w:tab w:val="center" w:pos="751"/>
          <w:tab w:val="center" w:pos="4721"/>
        </w:tabs>
        <w:spacing w:after="483" w:line="268" w:lineRule="auto"/>
        <w:ind w:left="0" w:right="0" w:firstLine="0"/>
        <w:jc w:val="left"/>
      </w:pPr>
      <w:r>
        <w:rPr>
          <w:i/>
        </w:rPr>
        <w:t xml:space="preserve"> </w:t>
      </w:r>
      <w:r>
        <w:rPr>
          <w:i/>
        </w:rPr>
        <w:tab/>
        <w:t xml:space="preserve"> </w:t>
      </w:r>
      <w:r>
        <w:rPr>
          <w:i/>
        </w:rPr>
        <w:tab/>
        <w:t>W</w:t>
      </w:r>
      <w:r>
        <w:rPr>
          <w:noProof/>
        </w:rPr>
        <w:drawing>
          <wp:inline distT="0" distB="0" distL="0" distR="0" wp14:anchorId="180C6C91" wp14:editId="2FADAD73">
            <wp:extent cx="76200" cy="79248"/>
            <wp:effectExtent l="0" t="0" r="0" b="0"/>
            <wp:docPr id="100510" name="Picture 100510"/>
            <wp:cNvGraphicFramePr/>
            <a:graphic xmlns:a="http://schemas.openxmlformats.org/drawingml/2006/main">
              <a:graphicData uri="http://schemas.openxmlformats.org/drawingml/2006/picture">
                <pic:pic xmlns:pic="http://schemas.openxmlformats.org/drawingml/2006/picture">
                  <pic:nvPicPr>
                    <pic:cNvPr id="100510" name="Picture 100510"/>
                    <pic:cNvPicPr/>
                  </pic:nvPicPr>
                  <pic:blipFill>
                    <a:blip r:embed="rId66"/>
                    <a:stretch>
                      <a:fillRect/>
                    </a:stretch>
                  </pic:blipFill>
                  <pic:spPr>
                    <a:xfrm>
                      <a:off x="0" y="0"/>
                      <a:ext cx="76200" cy="79248"/>
                    </a:xfrm>
                    <a:prstGeom prst="rect">
                      <a:avLst/>
                    </a:prstGeom>
                  </pic:spPr>
                </pic:pic>
              </a:graphicData>
            </a:graphic>
          </wp:inline>
        </w:drawing>
      </w:r>
      <w:r>
        <w:rPr>
          <w:i/>
        </w:rPr>
        <w:t xml:space="preserve"> so no </w:t>
      </w:r>
      <w:proofErr w:type="spellStart"/>
      <w:r>
        <w:rPr>
          <w:i/>
        </w:rPr>
        <w:t>kwangya</w:t>
      </w:r>
      <w:proofErr w:type="spellEnd"/>
      <w:r>
        <w:rPr>
          <w:i/>
        </w:rPr>
        <w:t xml:space="preserve">                   We are leading Otu’s garbage away</w:t>
      </w:r>
      <w:r>
        <w:t xml:space="preserve"> </w:t>
      </w:r>
    </w:p>
    <w:p w14:paraId="7ADCEC0E" w14:textId="77777777" w:rsidR="00A248A7" w:rsidRDefault="00000000">
      <w:pPr>
        <w:spacing w:after="1766"/>
        <w:ind w:left="45" w:right="500"/>
      </w:pPr>
      <w:r>
        <w:t xml:space="preserve">            Literal </w:t>
      </w:r>
      <w:proofErr w:type="gramStart"/>
      <w:r>
        <w:t>meaning</w:t>
      </w:r>
      <w:proofErr w:type="gramEnd"/>
      <w:r>
        <w:t xml:space="preserve"> they are leading Otu’s garbage away. </w:t>
      </w:r>
    </w:p>
    <w:p w14:paraId="0858DAD6" w14:textId="77777777" w:rsidR="00A248A7" w:rsidRDefault="00000000">
      <w:pPr>
        <w:ind w:left="45" w:right="572"/>
      </w:pPr>
      <w:r>
        <w:rPr>
          <w:noProof/>
        </w:rPr>
        <w:drawing>
          <wp:anchor distT="0" distB="0" distL="114300" distR="114300" simplePos="0" relativeHeight="251658240" behindDoc="0" locked="0" layoutInCell="1" allowOverlap="0" wp14:anchorId="34E3E627" wp14:editId="260123B0">
            <wp:simplePos x="0" y="0"/>
            <wp:positionH relativeFrom="column">
              <wp:posOffset>19507</wp:posOffset>
            </wp:positionH>
            <wp:positionV relativeFrom="paragraph">
              <wp:posOffset>-845032</wp:posOffset>
            </wp:positionV>
            <wp:extent cx="2346960" cy="3332988"/>
            <wp:effectExtent l="0" t="0" r="0" b="0"/>
            <wp:wrapSquare wrapText="bothSides"/>
            <wp:docPr id="6127" name="Picture 6127"/>
            <wp:cNvGraphicFramePr/>
            <a:graphic xmlns:a="http://schemas.openxmlformats.org/drawingml/2006/main">
              <a:graphicData uri="http://schemas.openxmlformats.org/drawingml/2006/picture">
                <pic:pic xmlns:pic="http://schemas.openxmlformats.org/drawingml/2006/picture">
                  <pic:nvPicPr>
                    <pic:cNvPr id="6127" name="Picture 6127"/>
                    <pic:cNvPicPr/>
                  </pic:nvPicPr>
                  <pic:blipFill>
                    <a:blip r:embed="rId67"/>
                    <a:stretch>
                      <a:fillRect/>
                    </a:stretch>
                  </pic:blipFill>
                  <pic:spPr>
                    <a:xfrm>
                      <a:off x="0" y="0"/>
                      <a:ext cx="2346960" cy="3332988"/>
                    </a:xfrm>
                    <a:prstGeom prst="rect">
                      <a:avLst/>
                    </a:prstGeom>
                  </pic:spPr>
                </pic:pic>
              </a:graphicData>
            </a:graphic>
          </wp:anchor>
        </w:drawing>
      </w:r>
      <w:r>
        <w:t xml:space="preserve">Plate 4.2.3 Members of the seven Prama carrying the garbage to the site </w:t>
      </w:r>
    </w:p>
    <w:p w14:paraId="53D0000F" w14:textId="77777777" w:rsidR="00A248A7" w:rsidRDefault="00000000">
      <w:pPr>
        <w:spacing w:after="2567" w:line="265" w:lineRule="auto"/>
        <w:ind w:left="72" w:right="31"/>
        <w:jc w:val="center"/>
      </w:pPr>
      <w:r>
        <w:t xml:space="preserve">Source: Illustration by researcher </w:t>
      </w:r>
    </w:p>
    <w:p w14:paraId="6D9F21C1" w14:textId="77777777" w:rsidR="00A248A7" w:rsidRDefault="00000000">
      <w:pPr>
        <w:spacing w:after="0" w:line="259" w:lineRule="auto"/>
        <w:ind w:left="31" w:right="0" w:firstLine="0"/>
        <w:jc w:val="left"/>
      </w:pPr>
      <w:r>
        <w:t xml:space="preserve"> </w:t>
      </w:r>
    </w:p>
    <w:p w14:paraId="0CDECEF2" w14:textId="77777777" w:rsidR="00A248A7" w:rsidRDefault="00000000">
      <w:pPr>
        <w:spacing w:line="477" w:lineRule="auto"/>
        <w:ind w:left="45" w:right="500"/>
      </w:pPr>
      <w:r>
        <w:t xml:space="preserve">While in this procession, those carrying the garbage are in trance till the garbage if disposed at that special spot. This ends the celebration of </w:t>
      </w:r>
      <w:r>
        <w:rPr>
          <w:i/>
        </w:rPr>
        <w:t>Akomase</w:t>
      </w:r>
      <w:r>
        <w:t xml:space="preserve"> and those who went along on arrival at the shrine are given some drink after a final libation is offered to the deity. There is singing and jubilation along the procession.  </w:t>
      </w:r>
    </w:p>
    <w:p w14:paraId="5AB5C7B2" w14:textId="77777777" w:rsidR="00A248A7" w:rsidRDefault="00000000">
      <w:pPr>
        <w:spacing w:after="140" w:line="522" w:lineRule="auto"/>
        <w:ind w:left="45" w:right="500"/>
      </w:pPr>
      <w:r>
        <w:t xml:space="preserve">People who are standing by pick small pieces of stone, turn it around the head and body and throw it over the garbage, a gesture that signifies a request for the garbage to go away with any illness, bad luck and any other problems the individual might be troubled with. This is an expression of faith in the deity as a father, protector and deliverer and one that has the ability to bring prosperity. </w:t>
      </w:r>
      <w:r>
        <w:rPr>
          <w:b/>
        </w:rPr>
        <w:t xml:space="preserve"> The Artistic Elements in the Festivals of the </w:t>
      </w:r>
      <w:proofErr w:type="spellStart"/>
      <w:r>
        <w:rPr>
          <w:b/>
        </w:rPr>
        <w:t>Effutus</w:t>
      </w:r>
      <w:proofErr w:type="spellEnd"/>
      <w:r>
        <w:rPr>
          <w:b/>
        </w:rPr>
        <w:t xml:space="preserve"> </w:t>
      </w:r>
    </w:p>
    <w:p w14:paraId="0ABAD0D5" w14:textId="77777777" w:rsidR="00A248A7" w:rsidRDefault="00000000">
      <w:pPr>
        <w:spacing w:after="241"/>
        <w:ind w:left="45" w:right="500"/>
      </w:pPr>
      <w:r>
        <w:lastRenderedPageBreak/>
        <w:t xml:space="preserve">The </w:t>
      </w:r>
      <w:proofErr w:type="spellStart"/>
      <w:r>
        <w:t>Effutus</w:t>
      </w:r>
      <w:proofErr w:type="spellEnd"/>
      <w:r>
        <w:t xml:space="preserve"> can boast of lots of artefacts linked to their festivals thus </w:t>
      </w:r>
      <w:proofErr w:type="spellStart"/>
      <w:r>
        <w:t>Aboakyer</w:t>
      </w:r>
      <w:proofErr w:type="spellEnd"/>
      <w:r>
        <w:t xml:space="preserve">, Akomase, </w:t>
      </w:r>
    </w:p>
    <w:p w14:paraId="3BEA34B3" w14:textId="77777777" w:rsidR="00A248A7" w:rsidRDefault="00000000">
      <w:pPr>
        <w:spacing w:line="477" w:lineRule="auto"/>
        <w:ind w:left="45" w:right="500"/>
      </w:pPr>
      <w:r>
        <w:t xml:space="preserve">Masquerading Festival, </w:t>
      </w:r>
      <w:proofErr w:type="spellStart"/>
      <w:r>
        <w:t>Tuafo</w:t>
      </w:r>
      <w:proofErr w:type="spellEnd"/>
      <w:r>
        <w:t xml:space="preserve"> </w:t>
      </w:r>
      <w:proofErr w:type="spellStart"/>
      <w:r>
        <w:t>Fida</w:t>
      </w:r>
      <w:proofErr w:type="spellEnd"/>
      <w:r>
        <w:t xml:space="preserve"> (Twins Yam Feasting), </w:t>
      </w:r>
      <w:proofErr w:type="spellStart"/>
      <w:r>
        <w:t>Dentsefo</w:t>
      </w:r>
      <w:proofErr w:type="spellEnd"/>
      <w:r>
        <w:t xml:space="preserve"> </w:t>
      </w:r>
      <w:proofErr w:type="spellStart"/>
      <w:r>
        <w:t>Memenda</w:t>
      </w:r>
      <w:proofErr w:type="spellEnd"/>
      <w:r>
        <w:t xml:space="preserve">, </w:t>
      </w:r>
      <w:proofErr w:type="spellStart"/>
      <w:r>
        <w:t>Fantse</w:t>
      </w:r>
      <w:proofErr w:type="spellEnd"/>
      <w:r>
        <w:t xml:space="preserve"> </w:t>
      </w:r>
      <w:proofErr w:type="spellStart"/>
      <w:r>
        <w:t>Fantse</w:t>
      </w:r>
      <w:proofErr w:type="spellEnd"/>
      <w:r>
        <w:t xml:space="preserve"> Firing of Musketry, </w:t>
      </w:r>
      <w:proofErr w:type="spellStart"/>
      <w:r>
        <w:t>Eyipey</w:t>
      </w:r>
      <w:proofErr w:type="spellEnd"/>
      <w:r>
        <w:t xml:space="preserve"> Otu Yam Feasting and Ash Wednesday (Festival of the gourd). To them art is an integral part of their culture and without art they do not have any form of identity. They are identified through their emblem, black stool, royal stool, festivals, rites of passage and certain customs and beliefs. These are all coupled with lots of artefacts ranging from textiles, sculpture, paintings, jewellery, body arts, verbal arts, installations and performing arts.   </w:t>
      </w:r>
    </w:p>
    <w:p w14:paraId="22F48F25" w14:textId="77777777" w:rsidR="00A248A7" w:rsidRDefault="00000000">
      <w:pPr>
        <w:pStyle w:val="Heading3"/>
        <w:spacing w:after="442" w:line="262" w:lineRule="auto"/>
        <w:ind w:left="26"/>
      </w:pPr>
      <w:r>
        <w:rPr>
          <w:i w:val="0"/>
        </w:rPr>
        <w:t xml:space="preserve">4.3 Visual Arts in the </w:t>
      </w:r>
      <w:proofErr w:type="spellStart"/>
      <w:r>
        <w:rPr>
          <w:i w:val="0"/>
        </w:rPr>
        <w:t>Aboakyer</w:t>
      </w:r>
      <w:proofErr w:type="spellEnd"/>
      <w:r>
        <w:rPr>
          <w:i w:val="0"/>
        </w:rPr>
        <w:t xml:space="preserve"> Festival </w:t>
      </w:r>
    </w:p>
    <w:p w14:paraId="1B24494C" w14:textId="77777777" w:rsidR="00A248A7" w:rsidRDefault="00000000">
      <w:pPr>
        <w:spacing w:line="477" w:lineRule="auto"/>
        <w:ind w:left="45" w:right="500"/>
      </w:pPr>
      <w:r>
        <w:t xml:space="preserve">Visual art works in the celebration of the </w:t>
      </w:r>
      <w:proofErr w:type="spellStart"/>
      <w:r>
        <w:t>Aboakyer</w:t>
      </w:r>
      <w:proofErr w:type="spellEnd"/>
      <w:r>
        <w:t xml:space="preserve"> festival play an integral role and its benefits are enormous. </w:t>
      </w:r>
      <w:proofErr w:type="spellStart"/>
      <w:r>
        <w:t>Effutus</w:t>
      </w:r>
      <w:proofErr w:type="spellEnd"/>
      <w:r>
        <w:t xml:space="preserve"> are noted for their aesthetic impact in their celebrations. They have a great sense of beauty and this reflects in their culture and traditions.  </w:t>
      </w:r>
    </w:p>
    <w:p w14:paraId="5A1CADB1" w14:textId="77777777" w:rsidR="00A248A7" w:rsidRDefault="00000000">
      <w:pPr>
        <w:spacing w:after="0" w:line="259" w:lineRule="auto"/>
        <w:ind w:left="31" w:right="0" w:firstLine="0"/>
        <w:jc w:val="left"/>
      </w:pPr>
      <w:r>
        <w:rPr>
          <w:b/>
        </w:rPr>
        <w:t xml:space="preserve"> </w:t>
      </w:r>
    </w:p>
    <w:p w14:paraId="19404B46" w14:textId="77777777" w:rsidR="00A248A7" w:rsidRDefault="00000000">
      <w:pPr>
        <w:spacing w:after="499" w:line="262" w:lineRule="auto"/>
        <w:ind w:left="26" w:right="0"/>
        <w:jc w:val="left"/>
      </w:pPr>
      <w:r>
        <w:rPr>
          <w:b/>
        </w:rPr>
        <w:t xml:space="preserve">4.3.1 Beads (Jewellery) </w:t>
      </w:r>
    </w:p>
    <w:p w14:paraId="52948C74" w14:textId="77777777" w:rsidR="00A248A7" w:rsidRDefault="00000000">
      <w:pPr>
        <w:pStyle w:val="Heading3"/>
        <w:ind w:left="26"/>
      </w:pPr>
      <w:r>
        <w:t>“</w:t>
      </w:r>
      <w:proofErr w:type="spellStart"/>
      <w:r>
        <w:t>Nsise</w:t>
      </w:r>
      <w:proofErr w:type="spellEnd"/>
      <w:r>
        <w:t>” and “</w:t>
      </w:r>
      <w:proofErr w:type="spellStart"/>
      <w:r>
        <w:t>Ehuma</w:t>
      </w:r>
      <w:proofErr w:type="spellEnd"/>
      <w:r>
        <w:t xml:space="preserve">” </w:t>
      </w:r>
    </w:p>
    <w:p w14:paraId="27DD17AF" w14:textId="77777777" w:rsidR="00A248A7" w:rsidRDefault="00000000">
      <w:pPr>
        <w:spacing w:line="478" w:lineRule="auto"/>
        <w:ind w:left="45" w:right="500"/>
      </w:pPr>
      <w:r>
        <w:t>“</w:t>
      </w:r>
      <w:proofErr w:type="spellStart"/>
      <w:r>
        <w:t>Nsise</w:t>
      </w:r>
      <w:proofErr w:type="spellEnd"/>
      <w:r>
        <w:t>” and “</w:t>
      </w:r>
      <w:proofErr w:type="spellStart"/>
      <w:r>
        <w:t>Ehuma</w:t>
      </w:r>
      <w:proofErr w:type="spellEnd"/>
      <w:r>
        <w:t xml:space="preserve">” beads are ornaments made with glass, stone, paper or similar material that is threaded with others to make a necklace won during the </w:t>
      </w:r>
      <w:proofErr w:type="spellStart"/>
      <w:r>
        <w:t>Aboakyer</w:t>
      </w:r>
      <w:proofErr w:type="spellEnd"/>
      <w:r>
        <w:t xml:space="preserve"> Festival. Categories of groups or individuals wear beads according to their status and also for identification. The </w:t>
      </w:r>
      <w:proofErr w:type="spellStart"/>
      <w:r>
        <w:t>Dentsefo</w:t>
      </w:r>
      <w:proofErr w:type="spellEnd"/>
      <w:r>
        <w:t xml:space="preserve"> No. 2 uses the “</w:t>
      </w:r>
      <w:proofErr w:type="spellStart"/>
      <w:r>
        <w:t>Nsise</w:t>
      </w:r>
      <w:proofErr w:type="spellEnd"/>
      <w:r>
        <w:t xml:space="preserve">” thus the red and yellow beads and the </w:t>
      </w:r>
      <w:proofErr w:type="spellStart"/>
      <w:r>
        <w:t>Tuafo</w:t>
      </w:r>
      <w:proofErr w:type="spellEnd"/>
      <w:r>
        <w:t xml:space="preserve"> No. 1 uses the “</w:t>
      </w:r>
      <w:proofErr w:type="spellStart"/>
      <w:r>
        <w:t>Ehuma</w:t>
      </w:r>
      <w:proofErr w:type="spellEnd"/>
      <w:r>
        <w:t xml:space="preserve">” beads thus the black and white or blue and white as parts of the ornaments worn during the festival. The beads are worn around the neck or the wrist during the </w:t>
      </w:r>
      <w:proofErr w:type="spellStart"/>
      <w:r>
        <w:t>Aboakyer</w:t>
      </w:r>
      <w:proofErr w:type="spellEnd"/>
      <w:r>
        <w:t xml:space="preserve"> festival. The “</w:t>
      </w:r>
      <w:proofErr w:type="spellStart"/>
      <w:r>
        <w:t>Nsise</w:t>
      </w:r>
      <w:proofErr w:type="spellEnd"/>
      <w:r>
        <w:t>” and “</w:t>
      </w:r>
      <w:proofErr w:type="spellStart"/>
      <w:r>
        <w:t>Ehuma</w:t>
      </w:r>
      <w:proofErr w:type="spellEnd"/>
      <w:r>
        <w:t xml:space="preserve">” serve as identification for the Asafo Company during the festival. In the culture of the </w:t>
      </w:r>
      <w:proofErr w:type="spellStart"/>
      <w:r>
        <w:t>Effutus</w:t>
      </w:r>
      <w:proofErr w:type="spellEnd"/>
      <w:r>
        <w:t xml:space="preserve">, Asafo affiliation is inherited from the paternal home (Prama). The choice of bead is guided by the patrilineal affiliation.  </w:t>
      </w:r>
    </w:p>
    <w:p w14:paraId="67E24A5F" w14:textId="77777777" w:rsidR="00A248A7" w:rsidRDefault="00000000">
      <w:pPr>
        <w:spacing w:after="159" w:line="259" w:lineRule="auto"/>
        <w:ind w:left="0" w:right="3268" w:firstLine="0"/>
        <w:jc w:val="center"/>
      </w:pPr>
      <w:r>
        <w:rPr>
          <w:rFonts w:ascii="Calibri" w:eastAsia="Calibri" w:hAnsi="Calibri" w:cs="Calibri"/>
          <w:noProof/>
          <w:sz w:val="22"/>
        </w:rPr>
        <w:lastRenderedPageBreak/>
        <mc:AlternateContent>
          <mc:Choice Requires="wpg">
            <w:drawing>
              <wp:inline distT="0" distB="0" distL="0" distR="0" wp14:anchorId="14C2CF49" wp14:editId="1096EDC7">
                <wp:extent cx="4018730" cy="2115659"/>
                <wp:effectExtent l="0" t="0" r="0" b="0"/>
                <wp:docPr id="91789" name="Group 91789"/>
                <wp:cNvGraphicFramePr/>
                <a:graphic xmlns:a="http://schemas.openxmlformats.org/drawingml/2006/main">
                  <a:graphicData uri="http://schemas.microsoft.com/office/word/2010/wordprocessingGroup">
                    <wpg:wgp>
                      <wpg:cNvGrpSpPr/>
                      <wpg:grpSpPr>
                        <a:xfrm>
                          <a:off x="0" y="0"/>
                          <a:ext cx="4018730" cy="2115659"/>
                          <a:chOff x="0" y="0"/>
                          <a:chExt cx="4018730" cy="2115659"/>
                        </a:xfrm>
                      </wpg:grpSpPr>
                      <wps:wsp>
                        <wps:cNvPr id="6251" name="Rectangle 6251"/>
                        <wps:cNvSpPr/>
                        <wps:spPr>
                          <a:xfrm>
                            <a:off x="2876423" y="1946952"/>
                            <a:ext cx="101346" cy="224380"/>
                          </a:xfrm>
                          <a:prstGeom prst="rect">
                            <a:avLst/>
                          </a:prstGeom>
                          <a:ln>
                            <a:noFill/>
                          </a:ln>
                        </wps:spPr>
                        <wps:txbx>
                          <w:txbxContent>
                            <w:p w14:paraId="51FFA8B6"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262" name="Picture 6262"/>
                          <pic:cNvPicPr/>
                        </pic:nvPicPr>
                        <pic:blipFill>
                          <a:blip r:embed="rId68"/>
                          <a:stretch>
                            <a:fillRect/>
                          </a:stretch>
                        </pic:blipFill>
                        <pic:spPr>
                          <a:xfrm>
                            <a:off x="0" y="0"/>
                            <a:ext cx="2875751" cy="2081903"/>
                          </a:xfrm>
                          <a:prstGeom prst="rect">
                            <a:avLst/>
                          </a:prstGeom>
                        </pic:spPr>
                      </pic:pic>
                      <pic:pic xmlns:pic="http://schemas.openxmlformats.org/drawingml/2006/picture">
                        <pic:nvPicPr>
                          <pic:cNvPr id="100511" name="Picture 100511"/>
                          <pic:cNvPicPr/>
                        </pic:nvPicPr>
                        <pic:blipFill>
                          <a:blip r:embed="rId69"/>
                          <a:stretch>
                            <a:fillRect/>
                          </a:stretch>
                        </pic:blipFill>
                        <pic:spPr>
                          <a:xfrm>
                            <a:off x="2951480" y="-1964"/>
                            <a:ext cx="1066800" cy="2084832"/>
                          </a:xfrm>
                          <a:prstGeom prst="rect">
                            <a:avLst/>
                          </a:prstGeom>
                        </pic:spPr>
                      </pic:pic>
                    </wpg:wgp>
                  </a:graphicData>
                </a:graphic>
              </wp:inline>
            </w:drawing>
          </mc:Choice>
          <mc:Fallback xmlns:a="http://schemas.openxmlformats.org/drawingml/2006/main">
            <w:pict>
              <v:group id="Group 91789" style="width:316.435pt;height:166.587pt;mso-position-horizontal-relative:char;mso-position-vertical-relative:line" coordsize="40187,21156">
                <v:rect id="Rectangle 6251" style="position:absolute;width:1013;height:2243;left:28764;top:19469;" filled="f" stroked="f">
                  <v:textbox inset="0,0,0,0">
                    <w:txbxContent>
                      <w:p>
                        <w:pPr>
                          <w:spacing w:before="0" w:after="160" w:line="259" w:lineRule="auto"/>
                          <w:ind w:left="0" w:right="0" w:firstLine="0"/>
                          <w:jc w:val="left"/>
                        </w:pPr>
                        <w:r>
                          <w:rPr/>
                          <w:t xml:space="preserve">  </w:t>
                        </w:r>
                      </w:p>
                    </w:txbxContent>
                  </v:textbox>
                </v:rect>
                <v:shape id="Picture 6262" style="position:absolute;width:28757;height:20819;left:0;top:0;" filled="f">
                  <v:imagedata r:id="rId70"/>
                </v:shape>
                <v:shape id="Picture 100511" style="position:absolute;width:10668;height:20848;left:29514;top:-19;" filled="f">
                  <v:imagedata r:id="rId71"/>
                </v:shape>
              </v:group>
            </w:pict>
          </mc:Fallback>
        </mc:AlternateContent>
      </w:r>
      <w:r>
        <w:t xml:space="preserve">    </w:t>
      </w:r>
    </w:p>
    <w:p w14:paraId="6F4C0862" w14:textId="77777777" w:rsidR="00A248A7" w:rsidRDefault="00000000">
      <w:pPr>
        <w:spacing w:after="0" w:line="259" w:lineRule="auto"/>
        <w:ind w:left="31" w:right="0" w:firstLine="0"/>
        <w:jc w:val="left"/>
      </w:pPr>
      <w:r>
        <w:t xml:space="preserve"> </w:t>
      </w:r>
    </w:p>
    <w:p w14:paraId="52EA8AB1" w14:textId="77777777" w:rsidR="00A248A7" w:rsidRDefault="00000000">
      <w:pPr>
        <w:spacing w:after="294"/>
        <w:ind w:left="45" w:right="500"/>
      </w:pPr>
      <w:r>
        <w:t>Plate 4.3.1 “</w:t>
      </w:r>
      <w:proofErr w:type="spellStart"/>
      <w:r>
        <w:t>Ehuma</w:t>
      </w:r>
      <w:proofErr w:type="spellEnd"/>
      <w:r>
        <w:t xml:space="preserve">” beads used by </w:t>
      </w:r>
      <w:proofErr w:type="spellStart"/>
      <w:r>
        <w:t>Tuafo</w:t>
      </w:r>
      <w:proofErr w:type="spellEnd"/>
      <w:r>
        <w:t xml:space="preserve"> No. 1 Asafo Group for identification                         Source: photograph by researcher </w:t>
      </w:r>
    </w:p>
    <w:p w14:paraId="0AD78225" w14:textId="77777777" w:rsidR="00A248A7" w:rsidRDefault="00000000">
      <w:pPr>
        <w:spacing w:after="233" w:line="259" w:lineRule="auto"/>
        <w:ind w:left="31" w:right="0" w:firstLine="0"/>
        <w:jc w:val="left"/>
      </w:pPr>
      <w:r>
        <w:t xml:space="preserve">        </w:t>
      </w:r>
    </w:p>
    <w:p w14:paraId="08A870C1" w14:textId="77777777" w:rsidR="00A248A7" w:rsidRDefault="00000000">
      <w:pPr>
        <w:spacing w:after="0" w:line="259" w:lineRule="auto"/>
        <w:ind w:left="31" w:right="0" w:firstLine="0"/>
        <w:jc w:val="left"/>
      </w:pPr>
      <w:r>
        <w:t xml:space="preserve"> </w:t>
      </w:r>
      <w:r>
        <w:tab/>
        <w:t xml:space="preserve"> </w:t>
      </w:r>
    </w:p>
    <w:p w14:paraId="40FA4F24" w14:textId="77777777" w:rsidR="00A248A7" w:rsidRDefault="00000000">
      <w:pPr>
        <w:spacing w:after="372" w:line="259" w:lineRule="auto"/>
        <w:ind w:left="31" w:right="0" w:firstLine="0"/>
        <w:jc w:val="left"/>
      </w:pPr>
      <w:r>
        <w:rPr>
          <w:rFonts w:ascii="Calibri" w:eastAsia="Calibri" w:hAnsi="Calibri" w:cs="Calibri"/>
          <w:noProof/>
          <w:sz w:val="22"/>
        </w:rPr>
        <mc:AlternateContent>
          <mc:Choice Requires="wpg">
            <w:drawing>
              <wp:inline distT="0" distB="0" distL="0" distR="0" wp14:anchorId="092C9EFF" wp14:editId="0FDC5CDB">
                <wp:extent cx="3930907" cy="2215694"/>
                <wp:effectExtent l="0" t="0" r="0" b="0"/>
                <wp:docPr id="91074" name="Group 91074"/>
                <wp:cNvGraphicFramePr/>
                <a:graphic xmlns:a="http://schemas.openxmlformats.org/drawingml/2006/main">
                  <a:graphicData uri="http://schemas.microsoft.com/office/word/2010/wordprocessingGroup">
                    <wpg:wgp>
                      <wpg:cNvGrpSpPr/>
                      <wpg:grpSpPr>
                        <a:xfrm>
                          <a:off x="0" y="0"/>
                          <a:ext cx="3930907" cy="2215694"/>
                          <a:chOff x="0" y="0"/>
                          <a:chExt cx="3930907" cy="2215694"/>
                        </a:xfrm>
                      </wpg:grpSpPr>
                      <pic:pic xmlns:pic="http://schemas.openxmlformats.org/drawingml/2006/picture">
                        <pic:nvPicPr>
                          <pic:cNvPr id="100512" name="Picture 100512"/>
                          <pic:cNvPicPr/>
                        </pic:nvPicPr>
                        <pic:blipFill>
                          <a:blip r:embed="rId72"/>
                          <a:stretch>
                            <a:fillRect/>
                          </a:stretch>
                        </pic:blipFill>
                        <pic:spPr>
                          <a:xfrm>
                            <a:off x="2462784" y="-4083"/>
                            <a:ext cx="1469136" cy="2215896"/>
                          </a:xfrm>
                          <a:prstGeom prst="rect">
                            <a:avLst/>
                          </a:prstGeom>
                        </pic:spPr>
                      </pic:pic>
                      <pic:pic xmlns:pic="http://schemas.openxmlformats.org/drawingml/2006/picture">
                        <pic:nvPicPr>
                          <pic:cNvPr id="6329" name="Picture 6329"/>
                          <pic:cNvPicPr/>
                        </pic:nvPicPr>
                        <pic:blipFill>
                          <a:blip r:embed="rId73"/>
                          <a:stretch>
                            <a:fillRect/>
                          </a:stretch>
                        </pic:blipFill>
                        <pic:spPr>
                          <a:xfrm>
                            <a:off x="0" y="4589"/>
                            <a:ext cx="2331029" cy="2211105"/>
                          </a:xfrm>
                          <a:prstGeom prst="rect">
                            <a:avLst/>
                          </a:prstGeom>
                        </pic:spPr>
                      </pic:pic>
                    </wpg:wgp>
                  </a:graphicData>
                </a:graphic>
              </wp:inline>
            </w:drawing>
          </mc:Choice>
          <mc:Fallback xmlns:a="http://schemas.openxmlformats.org/drawingml/2006/main">
            <w:pict>
              <v:group id="Group 91074" style="width:309.52pt;height:174.464pt;mso-position-horizontal-relative:char;mso-position-vertical-relative:line" coordsize="39309,22156">
                <v:shape id="Picture 100512" style="position:absolute;width:14691;height:22158;left:24627;top:-40;" filled="f">
                  <v:imagedata r:id="rId74"/>
                </v:shape>
                <v:shape id="Picture 6329" style="position:absolute;width:23310;height:22111;left:0;top:45;" filled="f">
                  <v:imagedata r:id="rId75"/>
                </v:shape>
              </v:group>
            </w:pict>
          </mc:Fallback>
        </mc:AlternateContent>
      </w:r>
    </w:p>
    <w:p w14:paraId="5DBAE64D" w14:textId="77777777" w:rsidR="00A248A7" w:rsidRDefault="00000000">
      <w:pPr>
        <w:spacing w:after="21"/>
        <w:ind w:left="184" w:right="1001" w:hanging="149"/>
      </w:pPr>
      <w:r>
        <w:rPr>
          <w:sz w:val="37"/>
          <w:vertAlign w:val="superscript"/>
        </w:rPr>
        <w:t xml:space="preserve"> </w:t>
      </w:r>
      <w:r>
        <w:t xml:space="preserve">Plate 4.3.2 </w:t>
      </w:r>
      <w:proofErr w:type="spellStart"/>
      <w:r>
        <w:t>Dentsefo</w:t>
      </w:r>
      <w:proofErr w:type="spellEnd"/>
      <w:r>
        <w:t xml:space="preserve"> Asafo youths wearing “</w:t>
      </w:r>
      <w:proofErr w:type="spellStart"/>
      <w:r>
        <w:t>Nsise</w:t>
      </w:r>
      <w:proofErr w:type="spellEnd"/>
      <w:r>
        <w:t xml:space="preserve">” beads for identification             Source: photograph by researcher </w:t>
      </w:r>
    </w:p>
    <w:p w14:paraId="66220A16" w14:textId="77777777" w:rsidR="00A248A7" w:rsidRDefault="00000000">
      <w:pPr>
        <w:spacing w:after="448" w:line="259" w:lineRule="auto"/>
        <w:ind w:left="31" w:right="0" w:firstLine="0"/>
        <w:jc w:val="left"/>
      </w:pPr>
      <w:r>
        <w:t xml:space="preserve"> </w:t>
      </w:r>
    </w:p>
    <w:p w14:paraId="42E9E055" w14:textId="77777777" w:rsidR="00A248A7" w:rsidRDefault="00000000">
      <w:pPr>
        <w:spacing w:line="477" w:lineRule="auto"/>
        <w:ind w:left="45" w:right="500"/>
      </w:pPr>
      <w:r>
        <w:t xml:space="preserve">There are other forms of beads worn during the </w:t>
      </w:r>
      <w:proofErr w:type="spellStart"/>
      <w:r>
        <w:t>Aboakyer</w:t>
      </w:r>
      <w:proofErr w:type="spellEnd"/>
      <w:r>
        <w:t xml:space="preserve"> festival. Queen mothers, chiefs, traditional priests and priestesses wear special type of beads for medicinal, identification, and protective purposes. Dignitaries and visitors wear beads for aesthetic purposes. Beads are won around the neck, arms and ankles.  </w:t>
      </w:r>
    </w:p>
    <w:p w14:paraId="214FFDC3" w14:textId="77777777" w:rsidR="00A248A7" w:rsidRDefault="00000000">
      <w:pPr>
        <w:spacing w:after="2" w:line="259" w:lineRule="auto"/>
        <w:ind w:left="0" w:right="1126" w:firstLine="0"/>
        <w:jc w:val="right"/>
      </w:pPr>
      <w:r>
        <w:rPr>
          <w:rFonts w:ascii="Calibri" w:eastAsia="Calibri" w:hAnsi="Calibri" w:cs="Calibri"/>
          <w:noProof/>
          <w:sz w:val="22"/>
        </w:rPr>
        <w:lastRenderedPageBreak/>
        <mc:AlternateContent>
          <mc:Choice Requires="wpg">
            <w:drawing>
              <wp:inline distT="0" distB="0" distL="0" distR="0" wp14:anchorId="13E2E43A" wp14:editId="025A2E0F">
                <wp:extent cx="5510784" cy="1824888"/>
                <wp:effectExtent l="0" t="0" r="0" b="0"/>
                <wp:docPr id="91073" name="Group 91073"/>
                <wp:cNvGraphicFramePr/>
                <a:graphic xmlns:a="http://schemas.openxmlformats.org/drawingml/2006/main">
                  <a:graphicData uri="http://schemas.microsoft.com/office/word/2010/wordprocessingGroup">
                    <wpg:wgp>
                      <wpg:cNvGrpSpPr/>
                      <wpg:grpSpPr>
                        <a:xfrm>
                          <a:off x="0" y="0"/>
                          <a:ext cx="5510784" cy="1824888"/>
                          <a:chOff x="0" y="0"/>
                          <a:chExt cx="5510784" cy="1824888"/>
                        </a:xfrm>
                      </wpg:grpSpPr>
                      <wps:wsp>
                        <wps:cNvPr id="6300" name="Rectangle 6300"/>
                        <wps:cNvSpPr/>
                        <wps:spPr>
                          <a:xfrm>
                            <a:off x="2675255" y="1656181"/>
                            <a:ext cx="253365" cy="224380"/>
                          </a:xfrm>
                          <a:prstGeom prst="rect">
                            <a:avLst/>
                          </a:prstGeom>
                          <a:ln>
                            <a:noFill/>
                          </a:ln>
                        </wps:spPr>
                        <wps:txbx>
                          <w:txbxContent>
                            <w:p w14:paraId="65F9757C"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303" name="Picture 6303"/>
                          <pic:cNvPicPr/>
                        </pic:nvPicPr>
                        <pic:blipFill>
                          <a:blip r:embed="rId76"/>
                          <a:stretch>
                            <a:fillRect/>
                          </a:stretch>
                        </pic:blipFill>
                        <pic:spPr>
                          <a:xfrm>
                            <a:off x="0" y="0"/>
                            <a:ext cx="2674620" cy="1790700"/>
                          </a:xfrm>
                          <a:prstGeom prst="rect">
                            <a:avLst/>
                          </a:prstGeom>
                        </pic:spPr>
                      </pic:pic>
                      <pic:pic xmlns:pic="http://schemas.openxmlformats.org/drawingml/2006/picture">
                        <pic:nvPicPr>
                          <pic:cNvPr id="6305" name="Picture 6305"/>
                          <pic:cNvPicPr/>
                        </pic:nvPicPr>
                        <pic:blipFill>
                          <a:blip r:embed="rId77"/>
                          <a:stretch>
                            <a:fillRect/>
                          </a:stretch>
                        </pic:blipFill>
                        <pic:spPr>
                          <a:xfrm>
                            <a:off x="2865120" y="19812"/>
                            <a:ext cx="2645664" cy="1769364"/>
                          </a:xfrm>
                          <a:prstGeom prst="rect">
                            <a:avLst/>
                          </a:prstGeom>
                        </pic:spPr>
                      </pic:pic>
                    </wpg:wgp>
                  </a:graphicData>
                </a:graphic>
              </wp:inline>
            </w:drawing>
          </mc:Choice>
          <mc:Fallback xmlns:a="http://schemas.openxmlformats.org/drawingml/2006/main">
            <w:pict>
              <v:group id="Group 91073" style="width:433.92pt;height:143.692pt;mso-position-horizontal-relative:char;mso-position-vertical-relative:line" coordsize="55107,18248">
                <v:rect id="Rectangle 6300" style="position:absolute;width:2533;height:2243;left:26752;top:16561;" filled="f" stroked="f">
                  <v:textbox inset="0,0,0,0">
                    <w:txbxContent>
                      <w:p>
                        <w:pPr>
                          <w:spacing w:before="0" w:after="160" w:line="259" w:lineRule="auto"/>
                          <w:ind w:left="0" w:right="0" w:firstLine="0"/>
                          <w:jc w:val="left"/>
                        </w:pPr>
                        <w:r>
                          <w:rPr/>
                          <w:t xml:space="preserve">     </w:t>
                        </w:r>
                      </w:p>
                    </w:txbxContent>
                  </v:textbox>
                </v:rect>
                <v:shape id="Picture 6303" style="position:absolute;width:26746;height:17907;left:0;top:0;" filled="f">
                  <v:imagedata r:id="rId78"/>
                </v:shape>
                <v:shape id="Picture 6305" style="position:absolute;width:26456;height:17693;left:28651;top:198;" filled="f">
                  <v:imagedata r:id="rId79"/>
                </v:shape>
              </v:group>
            </w:pict>
          </mc:Fallback>
        </mc:AlternateContent>
      </w:r>
      <w:r>
        <w:t xml:space="preserve"> </w:t>
      </w:r>
    </w:p>
    <w:p w14:paraId="14C6F65D" w14:textId="77777777" w:rsidR="00A248A7" w:rsidRDefault="00000000">
      <w:pPr>
        <w:tabs>
          <w:tab w:val="center" w:pos="771"/>
          <w:tab w:val="center" w:pos="5264"/>
        </w:tabs>
        <w:spacing w:after="214" w:line="259" w:lineRule="auto"/>
        <w:ind w:left="0" w:right="0" w:firstLine="0"/>
        <w:jc w:val="left"/>
      </w:pPr>
      <w:r>
        <w:rPr>
          <w:rFonts w:ascii="Calibri" w:eastAsia="Calibri" w:hAnsi="Calibri" w:cs="Calibri"/>
          <w:sz w:val="22"/>
        </w:rPr>
        <w:tab/>
      </w:r>
      <w:r>
        <w:rPr>
          <w:sz w:val="22"/>
        </w:rPr>
        <w:t xml:space="preserve">Plate </w:t>
      </w:r>
      <w:proofErr w:type="gramStart"/>
      <w:r>
        <w:rPr>
          <w:sz w:val="22"/>
        </w:rPr>
        <w:t xml:space="preserve">4.3.3a  </w:t>
      </w:r>
      <w:r>
        <w:rPr>
          <w:sz w:val="22"/>
        </w:rPr>
        <w:tab/>
      </w:r>
      <w:proofErr w:type="gramEnd"/>
      <w:r>
        <w:rPr>
          <w:sz w:val="22"/>
        </w:rPr>
        <w:t xml:space="preserve">Plate 4.3.3b  </w:t>
      </w:r>
    </w:p>
    <w:p w14:paraId="2FE5FD11" w14:textId="77777777" w:rsidR="00A248A7" w:rsidRDefault="00000000">
      <w:pPr>
        <w:ind w:left="45" w:right="2270"/>
      </w:pPr>
      <w:r>
        <w:rPr>
          <w:noProof/>
        </w:rPr>
        <w:drawing>
          <wp:anchor distT="0" distB="0" distL="114300" distR="114300" simplePos="0" relativeHeight="251659264" behindDoc="0" locked="0" layoutInCell="1" allowOverlap="0" wp14:anchorId="58A5B6A3" wp14:editId="685C661A">
            <wp:simplePos x="0" y="0"/>
            <wp:positionH relativeFrom="column">
              <wp:posOffset>2467051</wp:posOffset>
            </wp:positionH>
            <wp:positionV relativeFrom="paragraph">
              <wp:posOffset>-214985</wp:posOffset>
            </wp:positionV>
            <wp:extent cx="2377440" cy="2447544"/>
            <wp:effectExtent l="0" t="0" r="0" b="0"/>
            <wp:wrapSquare wrapText="bothSides"/>
            <wp:docPr id="6372" name="Picture 6372"/>
            <wp:cNvGraphicFramePr/>
            <a:graphic xmlns:a="http://schemas.openxmlformats.org/drawingml/2006/main">
              <a:graphicData uri="http://schemas.openxmlformats.org/drawingml/2006/picture">
                <pic:pic xmlns:pic="http://schemas.openxmlformats.org/drawingml/2006/picture">
                  <pic:nvPicPr>
                    <pic:cNvPr id="6372" name="Picture 6372"/>
                    <pic:cNvPicPr/>
                  </pic:nvPicPr>
                  <pic:blipFill>
                    <a:blip r:embed="rId80"/>
                    <a:stretch>
                      <a:fillRect/>
                    </a:stretch>
                  </pic:blipFill>
                  <pic:spPr>
                    <a:xfrm>
                      <a:off x="0" y="0"/>
                      <a:ext cx="2377440" cy="2447544"/>
                    </a:xfrm>
                    <a:prstGeom prst="rect">
                      <a:avLst/>
                    </a:prstGeom>
                  </pic:spPr>
                </pic:pic>
              </a:graphicData>
            </a:graphic>
          </wp:anchor>
        </w:drawing>
      </w:r>
      <w:r>
        <w:t xml:space="preserve">Plate 4.3.3 Beads (Jewellery) worn by the Chiefs and Queen Mothers during </w:t>
      </w:r>
      <w:proofErr w:type="spellStart"/>
      <w:r>
        <w:t>Aboakyer</w:t>
      </w:r>
      <w:proofErr w:type="spellEnd"/>
      <w:r>
        <w:t xml:space="preserve"> </w:t>
      </w:r>
    </w:p>
    <w:p w14:paraId="252A4042" w14:textId="77777777" w:rsidR="00A248A7" w:rsidRDefault="00000000">
      <w:pPr>
        <w:spacing w:after="1840"/>
        <w:ind w:left="45" w:right="2270"/>
      </w:pPr>
      <w:r>
        <w:t xml:space="preserve">Source: photograph by researcher </w:t>
      </w:r>
    </w:p>
    <w:p w14:paraId="60EFD79A" w14:textId="77777777" w:rsidR="00A248A7" w:rsidRDefault="00000000">
      <w:pPr>
        <w:spacing w:after="86" w:line="259" w:lineRule="auto"/>
        <w:ind w:left="0" w:right="418" w:firstLine="0"/>
        <w:jc w:val="center"/>
      </w:pPr>
      <w:r>
        <w:t xml:space="preserve">                                    </w:t>
      </w:r>
    </w:p>
    <w:p w14:paraId="6C2F0E8D" w14:textId="77777777" w:rsidR="00A248A7" w:rsidRDefault="00000000">
      <w:pPr>
        <w:tabs>
          <w:tab w:val="center" w:pos="4538"/>
        </w:tabs>
        <w:spacing w:after="260" w:line="259" w:lineRule="auto"/>
        <w:ind w:left="0" w:right="0" w:firstLine="0"/>
        <w:jc w:val="left"/>
      </w:pPr>
      <w:r>
        <w:rPr>
          <w:b/>
          <w:sz w:val="37"/>
          <w:vertAlign w:val="subscript"/>
        </w:rPr>
        <w:t xml:space="preserve"> </w:t>
      </w:r>
      <w:r>
        <w:rPr>
          <w:b/>
          <w:sz w:val="37"/>
          <w:vertAlign w:val="subscript"/>
        </w:rPr>
        <w:tab/>
      </w:r>
      <w:r>
        <w:rPr>
          <w:sz w:val="22"/>
        </w:rPr>
        <w:t xml:space="preserve">Plate 4.3.3c  </w:t>
      </w:r>
    </w:p>
    <w:p w14:paraId="644E2EBB" w14:textId="77777777" w:rsidR="00A248A7" w:rsidRDefault="00000000">
      <w:pPr>
        <w:pStyle w:val="Heading4"/>
        <w:ind w:left="26"/>
      </w:pPr>
      <w:r>
        <w:t xml:space="preserve">4.3.2 Textiles (Costume) </w:t>
      </w:r>
    </w:p>
    <w:p w14:paraId="2663B159" w14:textId="77777777" w:rsidR="00A248A7" w:rsidRDefault="00000000">
      <w:pPr>
        <w:spacing w:line="481" w:lineRule="auto"/>
        <w:ind w:left="45" w:right="500"/>
      </w:pPr>
      <w:r>
        <w:t xml:space="preserve">The </w:t>
      </w:r>
      <w:proofErr w:type="spellStart"/>
      <w:r>
        <w:t>Effutu</w:t>
      </w:r>
      <w:proofErr w:type="spellEnd"/>
      <w:r>
        <w:t xml:space="preserve"> festivals are noted for colourful and fanciful costume finishing. The </w:t>
      </w:r>
      <w:proofErr w:type="spellStart"/>
      <w:r>
        <w:t>Dentsefo</w:t>
      </w:r>
      <w:proofErr w:type="spellEnd"/>
      <w:r>
        <w:t xml:space="preserve"> No. 2 and </w:t>
      </w:r>
      <w:proofErr w:type="spellStart"/>
      <w:r>
        <w:t>Tuafo</w:t>
      </w:r>
      <w:proofErr w:type="spellEnd"/>
      <w:r>
        <w:t xml:space="preserve"> No. 1 have respective colours assigned to them and this is manifested in their choice of costumes for the celebration.  The costumes of the Asafo Companies for the </w:t>
      </w:r>
      <w:proofErr w:type="spellStart"/>
      <w:r>
        <w:t>Aboakyer</w:t>
      </w:r>
      <w:proofErr w:type="spellEnd"/>
      <w:r>
        <w:t xml:space="preserve"> festival are taken to the paramount chief’s court for inspection and approval before they are used on the Saturday of the festival. This is done to avoid rivalry and conflict during the </w:t>
      </w:r>
      <w:proofErr w:type="spellStart"/>
      <w:r>
        <w:t>Aboakyer</w:t>
      </w:r>
      <w:proofErr w:type="spellEnd"/>
      <w:r>
        <w:t xml:space="preserve"> festival. Costumes are used during the festival to show identity and classification, class, historical purposes and aesthetics. They are used by individuals and groups. The various Asafo groups sew special costumes for the celebrations. The women groups also do same for the festival. </w:t>
      </w:r>
    </w:p>
    <w:p w14:paraId="59976F02" w14:textId="77777777" w:rsidR="00A248A7" w:rsidRDefault="00000000">
      <w:pPr>
        <w:spacing w:after="563" w:line="259" w:lineRule="auto"/>
        <w:ind w:left="0" w:right="1659" w:firstLine="0"/>
        <w:jc w:val="right"/>
      </w:pPr>
      <w:r>
        <w:rPr>
          <w:rFonts w:ascii="Calibri" w:eastAsia="Calibri" w:hAnsi="Calibri" w:cs="Calibri"/>
          <w:noProof/>
          <w:sz w:val="22"/>
        </w:rPr>
        <w:lastRenderedPageBreak/>
        <mc:AlternateContent>
          <mc:Choice Requires="wpg">
            <w:drawing>
              <wp:inline distT="0" distB="0" distL="0" distR="0" wp14:anchorId="3BC5F0F3" wp14:editId="33B97DA2">
                <wp:extent cx="5175504" cy="2224684"/>
                <wp:effectExtent l="0" t="0" r="0" b="0"/>
                <wp:docPr id="91432" name="Group 91432"/>
                <wp:cNvGraphicFramePr/>
                <a:graphic xmlns:a="http://schemas.openxmlformats.org/drawingml/2006/main">
                  <a:graphicData uri="http://schemas.microsoft.com/office/word/2010/wordprocessingGroup">
                    <wpg:wgp>
                      <wpg:cNvGrpSpPr/>
                      <wpg:grpSpPr>
                        <a:xfrm>
                          <a:off x="0" y="0"/>
                          <a:ext cx="5175504" cy="2224684"/>
                          <a:chOff x="0" y="0"/>
                          <a:chExt cx="5175504" cy="2224684"/>
                        </a:xfrm>
                      </wpg:grpSpPr>
                      <wps:wsp>
                        <wps:cNvPr id="6402" name="Rectangle 6402"/>
                        <wps:cNvSpPr/>
                        <wps:spPr>
                          <a:xfrm>
                            <a:off x="2923667" y="2055978"/>
                            <a:ext cx="304038" cy="224380"/>
                          </a:xfrm>
                          <a:prstGeom prst="rect">
                            <a:avLst/>
                          </a:prstGeom>
                          <a:ln>
                            <a:noFill/>
                          </a:ln>
                        </wps:spPr>
                        <wps:txbx>
                          <w:txbxContent>
                            <w:p w14:paraId="2A00088C"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411" name="Picture 6411"/>
                          <pic:cNvPicPr/>
                        </pic:nvPicPr>
                        <pic:blipFill>
                          <a:blip r:embed="rId81"/>
                          <a:stretch>
                            <a:fillRect/>
                          </a:stretch>
                        </pic:blipFill>
                        <pic:spPr>
                          <a:xfrm>
                            <a:off x="0" y="0"/>
                            <a:ext cx="2923032" cy="2191512"/>
                          </a:xfrm>
                          <a:prstGeom prst="rect">
                            <a:avLst/>
                          </a:prstGeom>
                        </pic:spPr>
                      </pic:pic>
                      <pic:pic xmlns:pic="http://schemas.openxmlformats.org/drawingml/2006/picture">
                        <pic:nvPicPr>
                          <pic:cNvPr id="6413" name="Picture 6413"/>
                          <pic:cNvPicPr/>
                        </pic:nvPicPr>
                        <pic:blipFill>
                          <a:blip r:embed="rId82"/>
                          <a:stretch>
                            <a:fillRect/>
                          </a:stretch>
                        </pic:blipFill>
                        <pic:spPr>
                          <a:xfrm>
                            <a:off x="3151632" y="1524"/>
                            <a:ext cx="2023872" cy="2182368"/>
                          </a:xfrm>
                          <a:prstGeom prst="rect">
                            <a:avLst/>
                          </a:prstGeom>
                        </pic:spPr>
                      </pic:pic>
                    </wpg:wgp>
                  </a:graphicData>
                </a:graphic>
              </wp:inline>
            </w:drawing>
          </mc:Choice>
          <mc:Fallback xmlns:a="http://schemas.openxmlformats.org/drawingml/2006/main">
            <w:pict>
              <v:group id="Group 91432" style="width:407.52pt;height:175.172pt;mso-position-horizontal-relative:char;mso-position-vertical-relative:line" coordsize="51755,22246">
                <v:rect id="Rectangle 6402" style="position:absolute;width:3040;height:2243;left:29236;top:20559;" filled="f" stroked="f">
                  <v:textbox inset="0,0,0,0">
                    <w:txbxContent>
                      <w:p>
                        <w:pPr>
                          <w:spacing w:before="0" w:after="160" w:line="259" w:lineRule="auto"/>
                          <w:ind w:left="0" w:right="0" w:firstLine="0"/>
                          <w:jc w:val="left"/>
                        </w:pPr>
                        <w:r>
                          <w:rPr/>
                          <w:t xml:space="preserve">      </w:t>
                        </w:r>
                      </w:p>
                    </w:txbxContent>
                  </v:textbox>
                </v:rect>
                <v:shape id="Picture 6411" style="position:absolute;width:29230;height:21915;left:0;top:0;" filled="f">
                  <v:imagedata r:id="rId83"/>
                </v:shape>
                <v:shape id="Picture 6413" style="position:absolute;width:20238;height:21823;left:31516;top:15;" filled="f">
                  <v:imagedata r:id="rId84"/>
                </v:shape>
              </v:group>
            </w:pict>
          </mc:Fallback>
        </mc:AlternateContent>
      </w:r>
      <w:r>
        <w:t xml:space="preserve"> </w:t>
      </w:r>
    </w:p>
    <w:p w14:paraId="218A8B1A" w14:textId="77777777" w:rsidR="00A248A7" w:rsidRDefault="00000000">
      <w:pPr>
        <w:tabs>
          <w:tab w:val="center" w:pos="3593"/>
        </w:tabs>
        <w:spacing w:after="71"/>
        <w:ind w:left="0" w:right="0" w:firstLine="0"/>
        <w:jc w:val="left"/>
      </w:pPr>
      <w:r>
        <w:rPr>
          <w:sz w:val="37"/>
          <w:vertAlign w:val="superscript"/>
        </w:rPr>
        <w:t xml:space="preserve"> </w:t>
      </w:r>
      <w:r>
        <w:rPr>
          <w:sz w:val="37"/>
          <w:vertAlign w:val="superscript"/>
        </w:rPr>
        <w:tab/>
      </w:r>
      <w:r>
        <w:t xml:space="preserve">Plate 4.3.4 The </w:t>
      </w:r>
      <w:proofErr w:type="spellStart"/>
      <w:r>
        <w:t>Tuafo</w:t>
      </w:r>
      <w:proofErr w:type="spellEnd"/>
      <w:r>
        <w:t xml:space="preserve"> No. 1 female and male groups in their costume </w:t>
      </w:r>
    </w:p>
    <w:p w14:paraId="5B072316" w14:textId="77777777" w:rsidR="00A248A7" w:rsidRDefault="00000000">
      <w:pPr>
        <w:spacing w:after="0"/>
        <w:ind w:left="281" w:right="500"/>
      </w:pPr>
      <w:r>
        <w:t xml:space="preserve">Source: photograph by researcher  </w:t>
      </w:r>
    </w:p>
    <w:p w14:paraId="3BD9D723" w14:textId="77777777" w:rsidR="00A248A7" w:rsidRDefault="00000000">
      <w:pPr>
        <w:spacing w:after="445" w:line="259" w:lineRule="auto"/>
        <w:ind w:left="31" w:right="0" w:firstLine="0"/>
        <w:jc w:val="left"/>
      </w:pPr>
      <w:r>
        <w:t xml:space="preserve"> </w:t>
      </w:r>
    </w:p>
    <w:p w14:paraId="2F1F32E2" w14:textId="77777777" w:rsidR="00A248A7" w:rsidRDefault="00000000">
      <w:pPr>
        <w:spacing w:after="40" w:line="259" w:lineRule="auto"/>
        <w:ind w:left="0" w:right="478" w:firstLine="0"/>
        <w:jc w:val="right"/>
      </w:pPr>
      <w:r>
        <w:rPr>
          <w:rFonts w:ascii="Calibri" w:eastAsia="Calibri" w:hAnsi="Calibri" w:cs="Calibri"/>
          <w:noProof/>
          <w:sz w:val="22"/>
        </w:rPr>
        <mc:AlternateContent>
          <mc:Choice Requires="wpg">
            <w:drawing>
              <wp:inline distT="0" distB="0" distL="0" distR="0" wp14:anchorId="6E158425" wp14:editId="4A7B668B">
                <wp:extent cx="5920740" cy="2091208"/>
                <wp:effectExtent l="0" t="0" r="0" b="0"/>
                <wp:docPr id="91433" name="Group 91433"/>
                <wp:cNvGraphicFramePr/>
                <a:graphic xmlns:a="http://schemas.openxmlformats.org/drawingml/2006/main">
                  <a:graphicData uri="http://schemas.microsoft.com/office/word/2010/wordprocessingGroup">
                    <wpg:wgp>
                      <wpg:cNvGrpSpPr/>
                      <wpg:grpSpPr>
                        <a:xfrm>
                          <a:off x="0" y="0"/>
                          <a:ext cx="5920740" cy="2091208"/>
                          <a:chOff x="0" y="0"/>
                          <a:chExt cx="5920740" cy="2091208"/>
                        </a:xfrm>
                      </wpg:grpSpPr>
                      <wps:wsp>
                        <wps:cNvPr id="6406" name="Rectangle 6406"/>
                        <wps:cNvSpPr/>
                        <wps:spPr>
                          <a:xfrm>
                            <a:off x="2876423" y="1922501"/>
                            <a:ext cx="253365" cy="224380"/>
                          </a:xfrm>
                          <a:prstGeom prst="rect">
                            <a:avLst/>
                          </a:prstGeom>
                          <a:ln>
                            <a:noFill/>
                          </a:ln>
                        </wps:spPr>
                        <wps:txbx>
                          <w:txbxContent>
                            <w:p w14:paraId="735F3621"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415" name="Picture 6415"/>
                          <pic:cNvPicPr/>
                        </pic:nvPicPr>
                        <pic:blipFill>
                          <a:blip r:embed="rId85"/>
                          <a:stretch>
                            <a:fillRect/>
                          </a:stretch>
                        </pic:blipFill>
                        <pic:spPr>
                          <a:xfrm>
                            <a:off x="0" y="0"/>
                            <a:ext cx="2875788" cy="2051304"/>
                          </a:xfrm>
                          <a:prstGeom prst="rect">
                            <a:avLst/>
                          </a:prstGeom>
                        </pic:spPr>
                      </pic:pic>
                      <pic:pic xmlns:pic="http://schemas.openxmlformats.org/drawingml/2006/picture">
                        <pic:nvPicPr>
                          <pic:cNvPr id="6417" name="Picture 6417"/>
                          <pic:cNvPicPr/>
                        </pic:nvPicPr>
                        <pic:blipFill>
                          <a:blip r:embed="rId86"/>
                          <a:stretch>
                            <a:fillRect/>
                          </a:stretch>
                        </pic:blipFill>
                        <pic:spPr>
                          <a:xfrm>
                            <a:off x="3067812" y="147828"/>
                            <a:ext cx="2852928" cy="1909572"/>
                          </a:xfrm>
                          <a:prstGeom prst="rect">
                            <a:avLst/>
                          </a:prstGeom>
                        </pic:spPr>
                      </pic:pic>
                    </wpg:wgp>
                  </a:graphicData>
                </a:graphic>
              </wp:inline>
            </w:drawing>
          </mc:Choice>
          <mc:Fallback xmlns:a="http://schemas.openxmlformats.org/drawingml/2006/main">
            <w:pict>
              <v:group id="Group 91433" style="width:466.2pt;height:164.662pt;mso-position-horizontal-relative:char;mso-position-vertical-relative:line" coordsize="59207,20912">
                <v:rect id="Rectangle 6406" style="position:absolute;width:2533;height:2243;left:28764;top:19225;" filled="f" stroked="f">
                  <v:textbox inset="0,0,0,0">
                    <w:txbxContent>
                      <w:p>
                        <w:pPr>
                          <w:spacing w:before="0" w:after="160" w:line="259" w:lineRule="auto"/>
                          <w:ind w:left="0" w:right="0" w:firstLine="0"/>
                          <w:jc w:val="left"/>
                        </w:pPr>
                        <w:r>
                          <w:rPr/>
                          <w:t xml:space="preserve">     </w:t>
                        </w:r>
                      </w:p>
                    </w:txbxContent>
                  </v:textbox>
                </v:rect>
                <v:shape id="Picture 6415" style="position:absolute;width:28757;height:20513;left:0;top:0;" filled="f">
                  <v:imagedata r:id="rId87"/>
                </v:shape>
                <v:shape id="Picture 6417" style="position:absolute;width:28529;height:19095;left:30678;top:1478;" filled="f">
                  <v:imagedata r:id="rId88"/>
                </v:shape>
              </v:group>
            </w:pict>
          </mc:Fallback>
        </mc:AlternateContent>
      </w:r>
      <w:r>
        <w:t xml:space="preserve"> </w:t>
      </w:r>
    </w:p>
    <w:p w14:paraId="5AEFC16C" w14:textId="77777777" w:rsidR="00A248A7" w:rsidRDefault="00000000">
      <w:pPr>
        <w:spacing w:after="44"/>
        <w:ind w:left="190" w:right="500"/>
      </w:pPr>
      <w:r>
        <w:t xml:space="preserve">Plate 4.3.5 the </w:t>
      </w:r>
      <w:proofErr w:type="spellStart"/>
      <w:r>
        <w:t>Dentsefo</w:t>
      </w:r>
      <w:proofErr w:type="spellEnd"/>
      <w:r>
        <w:t xml:space="preserve"> No. 2 female and male groups in their costume </w:t>
      </w:r>
    </w:p>
    <w:p w14:paraId="3ADC245A" w14:textId="77777777" w:rsidR="00A248A7" w:rsidRDefault="00000000">
      <w:pPr>
        <w:spacing w:after="0" w:line="259" w:lineRule="auto"/>
        <w:ind w:left="31" w:right="0" w:firstLine="0"/>
        <w:jc w:val="left"/>
      </w:pPr>
      <w:r>
        <w:t xml:space="preserve"> </w:t>
      </w:r>
    </w:p>
    <w:p w14:paraId="2A6B5B8D" w14:textId="77777777" w:rsidR="00A248A7" w:rsidRDefault="00000000">
      <w:pPr>
        <w:spacing w:after="282"/>
        <w:ind w:left="190" w:right="500"/>
      </w:pPr>
      <w:r>
        <w:t xml:space="preserve">Source: photograph by researcher  </w:t>
      </w:r>
    </w:p>
    <w:p w14:paraId="73A3F54E" w14:textId="77777777" w:rsidR="00A248A7" w:rsidRDefault="00000000">
      <w:pPr>
        <w:spacing w:after="0" w:line="259" w:lineRule="auto"/>
        <w:ind w:left="31" w:right="0" w:firstLine="0"/>
        <w:jc w:val="left"/>
      </w:pPr>
      <w:r>
        <w:rPr>
          <w:b/>
          <w:i/>
        </w:rPr>
        <w:t xml:space="preserve"> </w:t>
      </w:r>
      <w:r>
        <w:t xml:space="preserve"> </w:t>
      </w:r>
    </w:p>
    <w:p w14:paraId="74069D4E" w14:textId="77777777" w:rsidR="00A248A7" w:rsidRDefault="00000000">
      <w:pPr>
        <w:spacing w:after="100" w:line="259" w:lineRule="auto"/>
        <w:ind w:left="0" w:right="1649" w:firstLine="0"/>
        <w:jc w:val="right"/>
      </w:pPr>
      <w:r>
        <w:rPr>
          <w:rFonts w:ascii="Calibri" w:eastAsia="Calibri" w:hAnsi="Calibri" w:cs="Calibri"/>
          <w:noProof/>
          <w:sz w:val="22"/>
        </w:rPr>
        <w:lastRenderedPageBreak/>
        <mc:AlternateContent>
          <mc:Choice Requires="wpg">
            <w:drawing>
              <wp:inline distT="0" distB="0" distL="0" distR="0" wp14:anchorId="7B19B9EF" wp14:editId="24FF050E">
                <wp:extent cx="5172456" cy="3323870"/>
                <wp:effectExtent l="0" t="0" r="0" b="0"/>
                <wp:docPr id="91129" name="Group 91129"/>
                <wp:cNvGraphicFramePr/>
                <a:graphic xmlns:a="http://schemas.openxmlformats.org/drawingml/2006/main">
                  <a:graphicData uri="http://schemas.microsoft.com/office/word/2010/wordprocessingGroup">
                    <wpg:wgp>
                      <wpg:cNvGrpSpPr/>
                      <wpg:grpSpPr>
                        <a:xfrm>
                          <a:off x="0" y="0"/>
                          <a:ext cx="5172456" cy="3323870"/>
                          <a:chOff x="0" y="0"/>
                          <a:chExt cx="5172456" cy="3323870"/>
                        </a:xfrm>
                      </wpg:grpSpPr>
                      <wps:wsp>
                        <wps:cNvPr id="6436" name="Rectangle 6436"/>
                        <wps:cNvSpPr/>
                        <wps:spPr>
                          <a:xfrm>
                            <a:off x="2457323" y="3155163"/>
                            <a:ext cx="304038" cy="224380"/>
                          </a:xfrm>
                          <a:prstGeom prst="rect">
                            <a:avLst/>
                          </a:prstGeom>
                          <a:ln>
                            <a:noFill/>
                          </a:ln>
                        </wps:spPr>
                        <wps:txbx>
                          <w:txbxContent>
                            <w:p w14:paraId="42449AA8"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446" name="Picture 6446"/>
                          <pic:cNvPicPr/>
                        </pic:nvPicPr>
                        <pic:blipFill>
                          <a:blip r:embed="rId89"/>
                          <a:stretch>
                            <a:fillRect/>
                          </a:stretch>
                        </pic:blipFill>
                        <pic:spPr>
                          <a:xfrm>
                            <a:off x="0" y="13716"/>
                            <a:ext cx="2458212" cy="3276600"/>
                          </a:xfrm>
                          <a:prstGeom prst="rect">
                            <a:avLst/>
                          </a:prstGeom>
                        </pic:spPr>
                      </pic:pic>
                      <pic:pic xmlns:pic="http://schemas.openxmlformats.org/drawingml/2006/picture">
                        <pic:nvPicPr>
                          <pic:cNvPr id="6448" name="Picture 6448"/>
                          <pic:cNvPicPr/>
                        </pic:nvPicPr>
                        <pic:blipFill>
                          <a:blip r:embed="rId90"/>
                          <a:stretch>
                            <a:fillRect/>
                          </a:stretch>
                        </pic:blipFill>
                        <pic:spPr>
                          <a:xfrm>
                            <a:off x="2705100" y="0"/>
                            <a:ext cx="2467356" cy="3290316"/>
                          </a:xfrm>
                          <a:prstGeom prst="rect">
                            <a:avLst/>
                          </a:prstGeom>
                        </pic:spPr>
                      </pic:pic>
                    </wpg:wgp>
                  </a:graphicData>
                </a:graphic>
              </wp:inline>
            </w:drawing>
          </mc:Choice>
          <mc:Fallback xmlns:a="http://schemas.openxmlformats.org/drawingml/2006/main">
            <w:pict>
              <v:group id="Group 91129" style="width:407.28pt;height:261.722pt;mso-position-horizontal-relative:char;mso-position-vertical-relative:line" coordsize="51724,33238">
                <v:rect id="Rectangle 6436" style="position:absolute;width:3040;height:2243;left:24573;top:31551;" filled="f" stroked="f">
                  <v:textbox inset="0,0,0,0">
                    <w:txbxContent>
                      <w:p>
                        <w:pPr>
                          <w:spacing w:before="0" w:after="160" w:line="259" w:lineRule="auto"/>
                          <w:ind w:left="0" w:right="0" w:firstLine="0"/>
                          <w:jc w:val="left"/>
                        </w:pPr>
                        <w:r>
                          <w:rPr/>
                          <w:t xml:space="preserve">      </w:t>
                        </w:r>
                      </w:p>
                    </w:txbxContent>
                  </v:textbox>
                </v:rect>
                <v:shape id="Picture 6446" style="position:absolute;width:24582;height:32766;left:0;top:137;" filled="f">
                  <v:imagedata r:id="rId91"/>
                </v:shape>
                <v:shape id="Picture 6448" style="position:absolute;width:24673;height:32903;left:27051;top:0;" filled="f">
                  <v:imagedata r:id="rId92"/>
                </v:shape>
              </v:group>
            </w:pict>
          </mc:Fallback>
        </mc:AlternateContent>
      </w:r>
      <w:r>
        <w:t xml:space="preserve"> </w:t>
      </w:r>
    </w:p>
    <w:p w14:paraId="3CCDAFCC" w14:textId="77777777" w:rsidR="00A248A7" w:rsidRDefault="00000000">
      <w:pPr>
        <w:spacing w:after="0" w:line="328" w:lineRule="auto"/>
        <w:ind w:left="124" w:right="1799" w:hanging="89"/>
      </w:pPr>
      <w:r>
        <w:rPr>
          <w:b/>
          <w:i/>
          <w:sz w:val="37"/>
          <w:vertAlign w:val="subscript"/>
        </w:rPr>
        <w:t xml:space="preserve"> </w:t>
      </w:r>
      <w:r>
        <w:t xml:space="preserve">Plate 4.3.6 The </w:t>
      </w:r>
      <w:proofErr w:type="spellStart"/>
      <w:r>
        <w:t>Tuafo</w:t>
      </w:r>
      <w:proofErr w:type="spellEnd"/>
      <w:r>
        <w:t xml:space="preserve"> No. 1 </w:t>
      </w:r>
      <w:proofErr w:type="spellStart"/>
      <w:r>
        <w:t>Supis</w:t>
      </w:r>
      <w:proofErr w:type="spellEnd"/>
      <w:r>
        <w:t xml:space="preserve"> in their costume during the afternoon procession </w:t>
      </w:r>
    </w:p>
    <w:p w14:paraId="39DE05B1" w14:textId="77777777" w:rsidR="00A248A7" w:rsidRDefault="00000000">
      <w:pPr>
        <w:spacing w:after="0" w:line="259" w:lineRule="auto"/>
        <w:ind w:left="31" w:right="0" w:firstLine="0"/>
        <w:jc w:val="left"/>
      </w:pPr>
      <w:r>
        <w:rPr>
          <w:b/>
          <w:i/>
        </w:rPr>
        <w:t xml:space="preserve"> </w:t>
      </w:r>
    </w:p>
    <w:p w14:paraId="158D3650" w14:textId="77777777" w:rsidR="00A248A7" w:rsidRDefault="00000000">
      <w:pPr>
        <w:spacing w:after="0"/>
        <w:ind w:left="130" w:right="500"/>
      </w:pPr>
      <w:r>
        <w:t xml:space="preserve">Source: photograph by researcher </w:t>
      </w:r>
    </w:p>
    <w:p w14:paraId="65695AD3" w14:textId="77777777" w:rsidR="00A248A7" w:rsidRDefault="00000000">
      <w:pPr>
        <w:spacing w:after="208" w:line="259" w:lineRule="auto"/>
        <w:ind w:left="31" w:right="0" w:firstLine="0"/>
        <w:jc w:val="left"/>
      </w:pPr>
      <w:r>
        <w:rPr>
          <w:b/>
          <w:i/>
        </w:rPr>
        <w:t xml:space="preserve"> </w:t>
      </w:r>
    </w:p>
    <w:p w14:paraId="15CE4099" w14:textId="77777777" w:rsidR="00A248A7" w:rsidRDefault="00000000">
      <w:pPr>
        <w:spacing w:after="80" w:line="259" w:lineRule="auto"/>
        <w:ind w:left="0" w:right="2228" w:firstLine="0"/>
        <w:jc w:val="right"/>
      </w:pPr>
      <w:r>
        <w:rPr>
          <w:rFonts w:ascii="Calibri" w:eastAsia="Calibri" w:hAnsi="Calibri" w:cs="Calibri"/>
          <w:noProof/>
          <w:sz w:val="22"/>
        </w:rPr>
        <mc:AlternateContent>
          <mc:Choice Requires="wpg">
            <w:drawing>
              <wp:inline distT="0" distB="0" distL="0" distR="0" wp14:anchorId="6671AE0B" wp14:editId="322ED289">
                <wp:extent cx="4814316" cy="3091333"/>
                <wp:effectExtent l="0" t="0" r="0" b="0"/>
                <wp:docPr id="91130" name="Group 91130"/>
                <wp:cNvGraphicFramePr/>
                <a:graphic xmlns:a="http://schemas.openxmlformats.org/drawingml/2006/main">
                  <a:graphicData uri="http://schemas.microsoft.com/office/word/2010/wordprocessingGroup">
                    <wpg:wgp>
                      <wpg:cNvGrpSpPr/>
                      <wpg:grpSpPr>
                        <a:xfrm>
                          <a:off x="0" y="0"/>
                          <a:ext cx="4814316" cy="3091333"/>
                          <a:chOff x="0" y="0"/>
                          <a:chExt cx="4814316" cy="3091333"/>
                        </a:xfrm>
                      </wpg:grpSpPr>
                      <wps:wsp>
                        <wps:cNvPr id="6441" name="Rectangle 6441"/>
                        <wps:cNvSpPr/>
                        <wps:spPr>
                          <a:xfrm>
                            <a:off x="2292731" y="2922626"/>
                            <a:ext cx="304038" cy="224380"/>
                          </a:xfrm>
                          <a:prstGeom prst="rect">
                            <a:avLst/>
                          </a:prstGeom>
                          <a:ln>
                            <a:noFill/>
                          </a:ln>
                        </wps:spPr>
                        <wps:txbx>
                          <w:txbxContent>
                            <w:p w14:paraId="2E8B8A8B"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450" name="Picture 6450"/>
                          <pic:cNvPicPr/>
                        </pic:nvPicPr>
                        <pic:blipFill>
                          <a:blip r:embed="rId93"/>
                          <a:stretch>
                            <a:fillRect/>
                          </a:stretch>
                        </pic:blipFill>
                        <pic:spPr>
                          <a:xfrm>
                            <a:off x="0" y="0"/>
                            <a:ext cx="2293620" cy="3057144"/>
                          </a:xfrm>
                          <a:prstGeom prst="rect">
                            <a:avLst/>
                          </a:prstGeom>
                        </pic:spPr>
                      </pic:pic>
                      <pic:pic xmlns:pic="http://schemas.openxmlformats.org/drawingml/2006/picture">
                        <pic:nvPicPr>
                          <pic:cNvPr id="6452" name="Picture 6452"/>
                          <pic:cNvPicPr/>
                        </pic:nvPicPr>
                        <pic:blipFill>
                          <a:blip r:embed="rId94"/>
                          <a:stretch>
                            <a:fillRect/>
                          </a:stretch>
                        </pic:blipFill>
                        <pic:spPr>
                          <a:xfrm>
                            <a:off x="2522220" y="0"/>
                            <a:ext cx="2292096" cy="3057144"/>
                          </a:xfrm>
                          <a:prstGeom prst="rect">
                            <a:avLst/>
                          </a:prstGeom>
                        </pic:spPr>
                      </pic:pic>
                    </wpg:wgp>
                  </a:graphicData>
                </a:graphic>
              </wp:inline>
            </w:drawing>
          </mc:Choice>
          <mc:Fallback xmlns:a="http://schemas.openxmlformats.org/drawingml/2006/main">
            <w:pict>
              <v:group id="Group 91130" style="width:379.08pt;height:243.412pt;mso-position-horizontal-relative:char;mso-position-vertical-relative:line" coordsize="48143,30913">
                <v:rect id="Rectangle 6441" style="position:absolute;width:3040;height:2243;left:22927;top:29226;" filled="f" stroked="f">
                  <v:textbox inset="0,0,0,0">
                    <w:txbxContent>
                      <w:p>
                        <w:pPr>
                          <w:spacing w:before="0" w:after="160" w:line="259" w:lineRule="auto"/>
                          <w:ind w:left="0" w:right="0" w:firstLine="0"/>
                          <w:jc w:val="left"/>
                        </w:pPr>
                        <w:r>
                          <w:rPr/>
                          <w:t xml:space="preserve">      </w:t>
                        </w:r>
                      </w:p>
                    </w:txbxContent>
                  </v:textbox>
                </v:rect>
                <v:shape id="Picture 6450" style="position:absolute;width:22936;height:30571;left:0;top:0;" filled="f">
                  <v:imagedata r:id="rId95"/>
                </v:shape>
                <v:shape id="Picture 6452" style="position:absolute;width:22920;height:30571;left:25222;top:0;" filled="f">
                  <v:imagedata r:id="rId96"/>
                </v:shape>
              </v:group>
            </w:pict>
          </mc:Fallback>
        </mc:AlternateContent>
      </w:r>
      <w:r>
        <w:t xml:space="preserve"> </w:t>
      </w:r>
    </w:p>
    <w:p w14:paraId="2490EF4C" w14:textId="77777777" w:rsidR="00A248A7" w:rsidRDefault="00000000">
      <w:pPr>
        <w:spacing w:after="0" w:line="347" w:lineRule="auto"/>
        <w:ind w:left="155" w:right="1473" w:hanging="120"/>
      </w:pPr>
      <w:r>
        <w:rPr>
          <w:b/>
          <w:i/>
        </w:rPr>
        <w:t xml:space="preserve"> </w:t>
      </w:r>
      <w:r>
        <w:t xml:space="preserve">Plate 4.3.7 The </w:t>
      </w:r>
      <w:proofErr w:type="spellStart"/>
      <w:r>
        <w:t>Dentsefo</w:t>
      </w:r>
      <w:proofErr w:type="spellEnd"/>
      <w:r>
        <w:t xml:space="preserve"> No. 2 </w:t>
      </w:r>
      <w:proofErr w:type="spellStart"/>
      <w:r>
        <w:t>Supis</w:t>
      </w:r>
      <w:proofErr w:type="spellEnd"/>
      <w:r>
        <w:t xml:space="preserve"> in their costume during the afternoon procession </w:t>
      </w:r>
    </w:p>
    <w:p w14:paraId="6738F58C" w14:textId="77777777" w:rsidR="00A248A7" w:rsidRDefault="00000000">
      <w:pPr>
        <w:spacing w:after="0" w:line="259" w:lineRule="auto"/>
        <w:ind w:left="31" w:right="0" w:firstLine="0"/>
        <w:jc w:val="left"/>
      </w:pPr>
      <w:r>
        <w:rPr>
          <w:b/>
          <w:i/>
        </w:rPr>
        <w:t xml:space="preserve"> </w:t>
      </w:r>
    </w:p>
    <w:p w14:paraId="0F30EBE1" w14:textId="77777777" w:rsidR="00A248A7" w:rsidRDefault="00000000">
      <w:pPr>
        <w:ind w:left="161" w:right="500"/>
      </w:pPr>
      <w:r>
        <w:t xml:space="preserve">Source: photograph by researcher </w:t>
      </w:r>
    </w:p>
    <w:p w14:paraId="62D5DF6B" w14:textId="77777777" w:rsidR="00A248A7" w:rsidRDefault="00000000">
      <w:pPr>
        <w:spacing w:after="0" w:line="259" w:lineRule="auto"/>
        <w:ind w:left="0" w:right="419" w:firstLine="0"/>
        <w:jc w:val="center"/>
      </w:pPr>
      <w:r>
        <w:rPr>
          <w:noProof/>
        </w:rPr>
        <w:lastRenderedPageBreak/>
        <w:drawing>
          <wp:inline distT="0" distB="0" distL="0" distR="0" wp14:anchorId="494F92E2" wp14:editId="0CC2BC06">
            <wp:extent cx="2078736" cy="2770632"/>
            <wp:effectExtent l="0" t="0" r="0" b="0"/>
            <wp:docPr id="6512" name="Picture 6512"/>
            <wp:cNvGraphicFramePr/>
            <a:graphic xmlns:a="http://schemas.openxmlformats.org/drawingml/2006/main">
              <a:graphicData uri="http://schemas.openxmlformats.org/drawingml/2006/picture">
                <pic:pic xmlns:pic="http://schemas.openxmlformats.org/drawingml/2006/picture">
                  <pic:nvPicPr>
                    <pic:cNvPr id="6512" name="Picture 6512"/>
                    <pic:cNvPicPr/>
                  </pic:nvPicPr>
                  <pic:blipFill>
                    <a:blip r:embed="rId97"/>
                    <a:stretch>
                      <a:fillRect/>
                    </a:stretch>
                  </pic:blipFill>
                  <pic:spPr>
                    <a:xfrm>
                      <a:off x="0" y="0"/>
                      <a:ext cx="2078736" cy="2770632"/>
                    </a:xfrm>
                    <a:prstGeom prst="rect">
                      <a:avLst/>
                    </a:prstGeom>
                  </pic:spPr>
                </pic:pic>
              </a:graphicData>
            </a:graphic>
          </wp:inline>
        </w:drawing>
      </w:r>
      <w:r>
        <w:t xml:space="preserve"> </w:t>
      </w:r>
    </w:p>
    <w:p w14:paraId="41E8ED0E" w14:textId="77777777" w:rsidR="00A248A7" w:rsidRDefault="00000000">
      <w:pPr>
        <w:spacing w:after="69"/>
        <w:ind w:left="1644" w:right="500"/>
      </w:pPr>
      <w:r>
        <w:t xml:space="preserve">Plate 4.3.8 </w:t>
      </w:r>
      <w:proofErr w:type="spellStart"/>
      <w:r>
        <w:t>Tuafo</w:t>
      </w:r>
      <w:proofErr w:type="spellEnd"/>
      <w:r>
        <w:t xml:space="preserve"> No. 1 “</w:t>
      </w:r>
      <w:proofErr w:type="spellStart"/>
      <w:r>
        <w:t>Nmbo</w:t>
      </w:r>
      <w:proofErr w:type="spellEnd"/>
      <w:r>
        <w:t xml:space="preserve">” (amulet) worn during the </w:t>
      </w:r>
    </w:p>
    <w:p w14:paraId="1FDAFC1E" w14:textId="77777777" w:rsidR="00A248A7" w:rsidRDefault="00000000">
      <w:pPr>
        <w:tabs>
          <w:tab w:val="center" w:pos="1987"/>
          <w:tab w:val="center" w:pos="4712"/>
        </w:tabs>
        <w:spacing w:after="136"/>
        <w:ind w:left="0" w:right="0" w:firstLine="0"/>
        <w:jc w:val="left"/>
      </w:pPr>
      <w:r>
        <w:rPr>
          <w:rFonts w:ascii="Calibri" w:eastAsia="Calibri" w:hAnsi="Calibri" w:cs="Calibri"/>
          <w:sz w:val="22"/>
        </w:rPr>
        <w:tab/>
      </w:r>
      <w:r>
        <w:t xml:space="preserve">festival </w:t>
      </w:r>
      <w:r>
        <w:tab/>
      </w:r>
      <w:r>
        <w:rPr>
          <w:sz w:val="37"/>
          <w:vertAlign w:val="superscript"/>
        </w:rPr>
        <w:t xml:space="preserve"> </w:t>
      </w:r>
    </w:p>
    <w:p w14:paraId="2F06D00F" w14:textId="77777777" w:rsidR="00A248A7" w:rsidRDefault="00000000">
      <w:pPr>
        <w:tabs>
          <w:tab w:val="center" w:pos="3249"/>
        </w:tabs>
        <w:spacing w:after="0"/>
        <w:ind w:left="0" w:right="0" w:firstLine="0"/>
        <w:jc w:val="left"/>
      </w:pPr>
      <w:r>
        <w:rPr>
          <w:b/>
          <w:i/>
          <w:sz w:val="37"/>
          <w:vertAlign w:val="superscript"/>
        </w:rPr>
        <w:t xml:space="preserve"> </w:t>
      </w:r>
      <w:r>
        <w:rPr>
          <w:b/>
          <w:i/>
          <w:sz w:val="37"/>
          <w:vertAlign w:val="superscript"/>
        </w:rPr>
        <w:tab/>
      </w:r>
      <w:r>
        <w:t xml:space="preserve">Source: photograph by researcher </w:t>
      </w:r>
    </w:p>
    <w:p w14:paraId="33689C07" w14:textId="77777777" w:rsidR="00A248A7" w:rsidRDefault="00000000">
      <w:pPr>
        <w:spacing w:after="452" w:line="259" w:lineRule="auto"/>
        <w:ind w:left="31" w:right="0" w:firstLine="0"/>
        <w:jc w:val="left"/>
      </w:pPr>
      <w:r>
        <w:t xml:space="preserve"> </w:t>
      </w:r>
    </w:p>
    <w:p w14:paraId="4F368472" w14:textId="77777777" w:rsidR="00A248A7" w:rsidRDefault="00000000">
      <w:pPr>
        <w:spacing w:after="206" w:line="467" w:lineRule="auto"/>
        <w:ind w:left="41" w:right="492"/>
        <w:jc w:val="left"/>
      </w:pPr>
      <w:r>
        <w:t>The “</w:t>
      </w:r>
      <w:proofErr w:type="spellStart"/>
      <w:r>
        <w:t>Nmbo</w:t>
      </w:r>
      <w:proofErr w:type="spellEnd"/>
      <w:r>
        <w:t xml:space="preserve">” (amulets) is worn by the Supi from the </w:t>
      </w:r>
      <w:proofErr w:type="spellStart"/>
      <w:r>
        <w:t>Tuafo</w:t>
      </w:r>
      <w:proofErr w:type="spellEnd"/>
      <w:r>
        <w:t xml:space="preserve"> No. 1 Asafo Company for protection. It is believed to have certain spiritual and medicinal powers. It was used during war in the history of the </w:t>
      </w:r>
      <w:proofErr w:type="spellStart"/>
      <w:r>
        <w:t>Tuafo</w:t>
      </w:r>
      <w:proofErr w:type="spellEnd"/>
      <w:r>
        <w:t xml:space="preserve"> No.1 Asafo Company. </w:t>
      </w:r>
    </w:p>
    <w:p w14:paraId="7983E353" w14:textId="77777777" w:rsidR="00A248A7" w:rsidRDefault="00000000">
      <w:pPr>
        <w:pStyle w:val="Heading3"/>
        <w:ind w:left="26"/>
      </w:pPr>
      <w:r>
        <w:t xml:space="preserve">Iron Helmet </w:t>
      </w:r>
    </w:p>
    <w:p w14:paraId="53B4E628" w14:textId="77777777" w:rsidR="00A248A7" w:rsidRDefault="00000000">
      <w:pPr>
        <w:spacing w:line="477" w:lineRule="auto"/>
        <w:ind w:left="45" w:right="500"/>
      </w:pPr>
      <w:r>
        <w:t xml:space="preserve">The iron helmet is a </w:t>
      </w:r>
      <w:proofErr w:type="gramStart"/>
      <w:r>
        <w:t>free standing</w:t>
      </w:r>
      <w:proofErr w:type="gramEnd"/>
      <w:r>
        <w:t xml:space="preserve"> sculpture (sculpture in the round). The media used is metal and the technique used for producing it is casting. The artist who produced it is anonymous. The elements of art seen in the work are colour, texture, shape, space and line. The piece has a golden colour as a finish and has a rough and smooth texture. The rough texture is seen in the whisk fixed at the top of the helmet whiles the metallic part is smooth in appearance. Line is seen at the base of the helmet. The piece has a semi oval shape and also the motifs </w:t>
      </w:r>
      <w:proofErr w:type="spellStart"/>
      <w:r>
        <w:t>infront</w:t>
      </w:r>
      <w:proofErr w:type="spellEnd"/>
      <w:r>
        <w:t xml:space="preserve"> of the helmets has some regular and irregular shapes. It has a positive and negative space. The positive space is the area where the work occupies whiles the negative space is the surroundings around the work. </w:t>
      </w:r>
    </w:p>
    <w:p w14:paraId="5DEE61E0" w14:textId="77777777" w:rsidR="00A248A7" w:rsidRDefault="00000000">
      <w:pPr>
        <w:spacing w:line="477" w:lineRule="auto"/>
        <w:ind w:left="45" w:right="500"/>
      </w:pPr>
      <w:r>
        <w:lastRenderedPageBreak/>
        <w:t xml:space="preserve">The elements used in the execution of the iron helmet was guided by certain principles. These are balance, </w:t>
      </w:r>
      <w:proofErr w:type="spellStart"/>
      <w:r>
        <w:t>proprtion</w:t>
      </w:r>
      <w:proofErr w:type="spellEnd"/>
      <w:r>
        <w:t xml:space="preserve">, </w:t>
      </w:r>
      <w:proofErr w:type="gramStart"/>
      <w:r>
        <w:t>variety,  unity</w:t>
      </w:r>
      <w:proofErr w:type="gramEnd"/>
      <w:r>
        <w:t xml:space="preserve"> and harmony. The artwork is </w:t>
      </w:r>
      <w:proofErr w:type="spellStart"/>
      <w:r>
        <w:t>semetrically</w:t>
      </w:r>
      <w:proofErr w:type="spellEnd"/>
      <w:r>
        <w:t xml:space="preserve"> balanced thus equally distributed weight. Proportion is also exhibited in the work; this is seen in the relative parts. The artist also used different elements (line, colour, shape, space and texture) in the work which portrays variety. Again, there is the use of unity and harmony; this is seen in how the elements were used. </w:t>
      </w:r>
    </w:p>
    <w:p w14:paraId="1D2DA3F2" w14:textId="77777777" w:rsidR="00A248A7" w:rsidRDefault="00000000">
      <w:pPr>
        <w:spacing w:line="477" w:lineRule="auto"/>
        <w:ind w:left="45" w:right="500"/>
      </w:pPr>
      <w:r>
        <w:t xml:space="preserve">The Iron helmets style was copied from the early Portuguese traders and settlers. This is worn by the captains of the </w:t>
      </w:r>
      <w:proofErr w:type="spellStart"/>
      <w:r>
        <w:t>Dentsefo</w:t>
      </w:r>
      <w:proofErr w:type="spellEnd"/>
      <w:r>
        <w:t xml:space="preserve"> No. 2 Asafo Company. The iron helmets </w:t>
      </w:r>
      <w:proofErr w:type="gramStart"/>
      <w:r>
        <w:t>was</w:t>
      </w:r>
      <w:proofErr w:type="gramEnd"/>
      <w:r>
        <w:t xml:space="preserve"> a protective gear worn by the Asafo during war and still wear it even though there are no longer wars in recent time but serves as a symbolic piece (artworks) during the celebration of the </w:t>
      </w:r>
      <w:proofErr w:type="spellStart"/>
      <w:r>
        <w:t>Aboakyer</w:t>
      </w:r>
      <w:proofErr w:type="spellEnd"/>
      <w:r>
        <w:t xml:space="preserve"> festival. It is used for identification and also to show class, status and authority.  </w:t>
      </w:r>
    </w:p>
    <w:p w14:paraId="7AF73F05" w14:textId="77777777" w:rsidR="00A248A7" w:rsidRDefault="00000000">
      <w:pPr>
        <w:spacing w:after="31" w:line="476" w:lineRule="auto"/>
        <w:ind w:left="45" w:right="500"/>
      </w:pPr>
      <w:r>
        <w:t xml:space="preserve">The helmet is a successful piece of art considering the finishing, technique used and the media. Judging it using the aesthetic theories, the work is successful to the </w:t>
      </w:r>
      <w:proofErr w:type="spellStart"/>
      <w:r>
        <w:t>imitationalist</w:t>
      </w:r>
      <w:proofErr w:type="spellEnd"/>
      <w:r>
        <w:t xml:space="preserve">. It resembles </w:t>
      </w:r>
      <w:proofErr w:type="gramStart"/>
      <w:r>
        <w:t>an</w:t>
      </w:r>
      <w:proofErr w:type="gramEnd"/>
      <w:r>
        <w:t xml:space="preserve"> helmet and can be worn on the head. Again, to the aesthetic instrumentalist, the work is successful. </w:t>
      </w:r>
    </w:p>
    <w:p w14:paraId="7A39A749" w14:textId="77777777" w:rsidR="00A248A7" w:rsidRDefault="00000000">
      <w:pPr>
        <w:spacing w:line="478" w:lineRule="auto"/>
        <w:ind w:left="45" w:right="500"/>
      </w:pPr>
      <w:r>
        <w:t xml:space="preserve">It plays specific functions therefore makes it “art for </w:t>
      </w:r>
      <w:proofErr w:type="gramStart"/>
      <w:r>
        <w:t>life</w:t>
      </w:r>
      <w:proofErr w:type="gramEnd"/>
      <w:r>
        <w:t xml:space="preserve"> sake”. The aesthetic contextualist also sees the work as a successful piece of art. It has some history and cultural origin attached to it aside </w:t>
      </w:r>
      <w:proofErr w:type="gramStart"/>
      <w:r>
        <w:t>it</w:t>
      </w:r>
      <w:proofErr w:type="gramEnd"/>
      <w:r>
        <w:t xml:space="preserve"> physical beauty.  </w:t>
      </w:r>
    </w:p>
    <w:p w14:paraId="10D3A11F" w14:textId="77777777" w:rsidR="00A248A7" w:rsidRDefault="00000000">
      <w:pPr>
        <w:spacing w:after="69" w:line="259" w:lineRule="auto"/>
        <w:ind w:left="0" w:right="4855" w:firstLine="0"/>
        <w:jc w:val="center"/>
      </w:pPr>
      <w:r>
        <w:rPr>
          <w:rFonts w:ascii="Calibri" w:eastAsia="Calibri" w:hAnsi="Calibri" w:cs="Calibri"/>
          <w:noProof/>
          <w:sz w:val="22"/>
        </w:rPr>
        <w:lastRenderedPageBreak/>
        <mc:AlternateContent>
          <mc:Choice Requires="wpg">
            <w:drawing>
              <wp:inline distT="0" distB="0" distL="0" distR="0" wp14:anchorId="25B3F671" wp14:editId="040212BD">
                <wp:extent cx="3127248" cy="2834665"/>
                <wp:effectExtent l="0" t="0" r="0" b="0"/>
                <wp:docPr id="92393" name="Group 92393"/>
                <wp:cNvGraphicFramePr/>
                <a:graphic xmlns:a="http://schemas.openxmlformats.org/drawingml/2006/main">
                  <a:graphicData uri="http://schemas.microsoft.com/office/word/2010/wordprocessingGroup">
                    <wpg:wgp>
                      <wpg:cNvGrpSpPr/>
                      <wpg:grpSpPr>
                        <a:xfrm>
                          <a:off x="0" y="0"/>
                          <a:ext cx="3127248" cy="2834665"/>
                          <a:chOff x="0" y="0"/>
                          <a:chExt cx="3127248" cy="2834665"/>
                        </a:xfrm>
                      </wpg:grpSpPr>
                      <wps:wsp>
                        <wps:cNvPr id="6566" name="Rectangle 6566"/>
                        <wps:cNvSpPr/>
                        <wps:spPr>
                          <a:xfrm>
                            <a:off x="1449578" y="2665959"/>
                            <a:ext cx="354711" cy="224380"/>
                          </a:xfrm>
                          <a:prstGeom prst="rect">
                            <a:avLst/>
                          </a:prstGeom>
                          <a:ln>
                            <a:noFill/>
                          </a:ln>
                        </wps:spPr>
                        <wps:txbx>
                          <w:txbxContent>
                            <w:p w14:paraId="77AD5DAF" w14:textId="77777777" w:rsidR="00A248A7" w:rsidRDefault="00000000">
                              <w:pPr>
                                <w:spacing w:after="160" w:line="259" w:lineRule="auto"/>
                                <w:ind w:left="0" w:right="0" w:firstLine="0"/>
                                <w:jc w:val="left"/>
                              </w:pPr>
                              <w:r>
                                <w:rPr>
                                  <w:b/>
                                  <w:i/>
                                </w:rPr>
                                <w:t xml:space="preserve">       </w:t>
                              </w:r>
                            </w:p>
                          </w:txbxContent>
                        </wps:txbx>
                        <wps:bodyPr horzOverflow="overflow" vert="horz" lIns="0" tIns="0" rIns="0" bIns="0" rtlCol="0">
                          <a:noAutofit/>
                        </wps:bodyPr>
                      </wps:wsp>
                      <pic:pic xmlns:pic="http://schemas.openxmlformats.org/drawingml/2006/picture">
                        <pic:nvPicPr>
                          <pic:cNvPr id="6602" name="Picture 6602"/>
                          <pic:cNvPicPr/>
                        </pic:nvPicPr>
                        <pic:blipFill>
                          <a:blip r:embed="rId98"/>
                          <a:stretch>
                            <a:fillRect/>
                          </a:stretch>
                        </pic:blipFill>
                        <pic:spPr>
                          <a:xfrm>
                            <a:off x="0" y="0"/>
                            <a:ext cx="1450848" cy="2801112"/>
                          </a:xfrm>
                          <a:prstGeom prst="rect">
                            <a:avLst/>
                          </a:prstGeom>
                        </pic:spPr>
                      </pic:pic>
                      <pic:pic xmlns:pic="http://schemas.openxmlformats.org/drawingml/2006/picture">
                        <pic:nvPicPr>
                          <pic:cNvPr id="6604" name="Picture 6604"/>
                          <pic:cNvPicPr/>
                        </pic:nvPicPr>
                        <pic:blipFill>
                          <a:blip r:embed="rId99"/>
                          <a:stretch>
                            <a:fillRect/>
                          </a:stretch>
                        </pic:blipFill>
                        <pic:spPr>
                          <a:xfrm>
                            <a:off x="1717548" y="10668"/>
                            <a:ext cx="1409700" cy="2790444"/>
                          </a:xfrm>
                          <a:prstGeom prst="rect">
                            <a:avLst/>
                          </a:prstGeom>
                        </pic:spPr>
                      </pic:pic>
                    </wpg:wgp>
                  </a:graphicData>
                </a:graphic>
              </wp:inline>
            </w:drawing>
          </mc:Choice>
          <mc:Fallback xmlns:a="http://schemas.openxmlformats.org/drawingml/2006/main">
            <w:pict>
              <v:group id="Group 92393" style="width:246.24pt;height:223.202pt;mso-position-horizontal-relative:char;mso-position-vertical-relative:line" coordsize="31272,28346">
                <v:rect id="Rectangle 6566" style="position:absolute;width:3547;height:2243;left:14495;top:26659;" filled="f" stroked="f">
                  <v:textbox inset="0,0,0,0">
                    <w:txbxContent>
                      <w:p>
                        <w:pPr>
                          <w:spacing w:before="0" w:after="160" w:line="259" w:lineRule="auto"/>
                          <w:ind w:left="0" w:right="0" w:firstLine="0"/>
                          <w:jc w:val="left"/>
                        </w:pPr>
                        <w:r>
                          <w:rPr>
                            <w:rFonts w:cs="Times New Roman" w:hAnsi="Times New Roman" w:eastAsia="Times New Roman" w:ascii="Times New Roman"/>
                            <w:b w:val="1"/>
                            <w:i w:val="1"/>
                          </w:rPr>
                          <w:t xml:space="preserve">       </w:t>
                        </w:r>
                      </w:p>
                    </w:txbxContent>
                  </v:textbox>
                </v:rect>
                <v:shape id="Picture 6602" style="position:absolute;width:14508;height:28011;left:0;top:0;" filled="f">
                  <v:imagedata r:id="rId100"/>
                </v:shape>
                <v:shape id="Picture 6604" style="position:absolute;width:14097;height:27904;left:17175;top:106;" filled="f">
                  <v:imagedata r:id="rId101"/>
                </v:shape>
              </v:group>
            </w:pict>
          </mc:Fallback>
        </mc:AlternateContent>
      </w:r>
      <w:r>
        <w:t xml:space="preserve"> </w:t>
      </w:r>
    </w:p>
    <w:p w14:paraId="21D8D0A5" w14:textId="77777777" w:rsidR="00A248A7" w:rsidRDefault="00000000">
      <w:pPr>
        <w:ind w:left="35" w:right="4029" w:firstLine="149"/>
      </w:pPr>
      <w:r>
        <w:t xml:space="preserve">Plate 4.3.9 </w:t>
      </w:r>
      <w:proofErr w:type="spellStart"/>
      <w:r>
        <w:t>Dentsefo</w:t>
      </w:r>
      <w:proofErr w:type="spellEnd"/>
      <w:r>
        <w:t xml:space="preserve"> No. 2 Roman iron helmet </w:t>
      </w:r>
      <w:proofErr w:type="gramStart"/>
      <w:r>
        <w:t>worn  during</w:t>
      </w:r>
      <w:proofErr w:type="gramEnd"/>
      <w:r>
        <w:t xml:space="preserve"> the festival </w:t>
      </w:r>
    </w:p>
    <w:p w14:paraId="15C90E21" w14:textId="77777777" w:rsidR="00A248A7" w:rsidRDefault="00000000">
      <w:pPr>
        <w:spacing w:after="0"/>
        <w:ind w:left="190" w:right="500"/>
      </w:pPr>
      <w:r>
        <w:t xml:space="preserve">Source: photograph by researcher </w:t>
      </w:r>
    </w:p>
    <w:p w14:paraId="5D2FC6B4" w14:textId="77777777" w:rsidR="00A248A7" w:rsidRDefault="00000000">
      <w:pPr>
        <w:spacing w:after="494" w:line="259" w:lineRule="auto"/>
        <w:ind w:left="31" w:right="0" w:firstLine="0"/>
        <w:jc w:val="left"/>
      </w:pPr>
      <w:r>
        <w:t xml:space="preserve"> </w:t>
      </w:r>
    </w:p>
    <w:p w14:paraId="0CE6C282" w14:textId="77777777" w:rsidR="00A248A7" w:rsidRDefault="00000000">
      <w:pPr>
        <w:pStyle w:val="Heading3"/>
        <w:spacing w:after="242"/>
        <w:ind w:left="26"/>
      </w:pPr>
      <w:r>
        <w:t>“Foky</w:t>
      </w:r>
      <w:r>
        <w:rPr>
          <w:noProof/>
        </w:rPr>
        <w:drawing>
          <wp:inline distT="0" distB="0" distL="0" distR="0" wp14:anchorId="5E958D49" wp14:editId="2A5A254D">
            <wp:extent cx="82296" cy="82296"/>
            <wp:effectExtent l="0" t="0" r="0" b="0"/>
            <wp:docPr id="100513" name="Picture 100513"/>
            <wp:cNvGraphicFramePr/>
            <a:graphic xmlns:a="http://schemas.openxmlformats.org/drawingml/2006/main">
              <a:graphicData uri="http://schemas.openxmlformats.org/drawingml/2006/picture">
                <pic:pic xmlns:pic="http://schemas.openxmlformats.org/drawingml/2006/picture">
                  <pic:nvPicPr>
                    <pic:cNvPr id="100513" name="Picture 100513"/>
                    <pic:cNvPicPr/>
                  </pic:nvPicPr>
                  <pic:blipFill>
                    <a:blip r:embed="rId102"/>
                    <a:stretch>
                      <a:fillRect/>
                    </a:stretch>
                  </pic:blipFill>
                  <pic:spPr>
                    <a:xfrm>
                      <a:off x="0" y="0"/>
                      <a:ext cx="82296" cy="82296"/>
                    </a:xfrm>
                    <a:prstGeom prst="rect">
                      <a:avLst/>
                    </a:prstGeom>
                  </pic:spPr>
                </pic:pic>
              </a:graphicData>
            </a:graphic>
          </wp:inline>
        </w:drawing>
      </w:r>
      <w:r>
        <w:t xml:space="preserve">w”  </w:t>
      </w:r>
    </w:p>
    <w:p w14:paraId="0BC0A3E9" w14:textId="77777777" w:rsidR="00A248A7" w:rsidRDefault="00000000">
      <w:pPr>
        <w:spacing w:after="227" w:line="478" w:lineRule="auto"/>
        <w:ind w:left="45" w:right="500"/>
      </w:pPr>
      <w:r>
        <w:t>“</w:t>
      </w:r>
      <w:proofErr w:type="gramStart"/>
      <w:r>
        <w:t>Foky</w:t>
      </w:r>
      <w:r>
        <w:rPr>
          <w:rFonts w:ascii="Calibri" w:eastAsia="Calibri" w:hAnsi="Calibri" w:cs="Calibri"/>
        </w:rPr>
        <w:t>[</w:t>
      </w:r>
      <w:proofErr w:type="gramEnd"/>
      <w:r>
        <w:t>w” is a three dimensional piece of art. The artist who manufactured it is anonymous. The media used is mixed media and the technique used is assemblage. The height is 35cm long whiles the base is 21cm wide. The elements seen in the work are line, colour, shape, space and texture. Line is seen in the patterns created with cowries and leather. Colour is seen in the leather as brown, hide or skin of animal as black and cowries as white. Also, the work has a positive space and negative space. The positive space is where the work occupies whiles the negative space is the area surrounding the work. The “</w:t>
      </w:r>
      <w:proofErr w:type="spellStart"/>
      <w:proofErr w:type="gramStart"/>
      <w:r>
        <w:t>foky</w:t>
      </w:r>
      <w:proofErr w:type="spellEnd"/>
      <w:r>
        <w:rPr>
          <w:rFonts w:ascii="Calibri" w:eastAsia="Calibri" w:hAnsi="Calibri" w:cs="Calibri"/>
        </w:rPr>
        <w:t>[</w:t>
      </w:r>
      <w:proofErr w:type="gramEnd"/>
      <w:r>
        <w:t>w” is conical in shape. The texture is rough and smooth. The animal skin is rough and fluffy whiles the cowries have a smooth surface. The leather also has a smooth surface.</w:t>
      </w:r>
      <w:r>
        <w:rPr>
          <w:b/>
        </w:rPr>
        <w:t xml:space="preserve"> </w:t>
      </w:r>
    </w:p>
    <w:p w14:paraId="785CDB56" w14:textId="77777777" w:rsidR="00A248A7" w:rsidRDefault="00000000">
      <w:pPr>
        <w:spacing w:after="222" w:line="476" w:lineRule="auto"/>
        <w:ind w:left="45" w:right="500"/>
      </w:pPr>
      <w:r>
        <w:t>The “</w:t>
      </w:r>
      <w:proofErr w:type="gramStart"/>
      <w:r>
        <w:t>Foky</w:t>
      </w:r>
      <w:r>
        <w:rPr>
          <w:rFonts w:ascii="Calibri" w:eastAsia="Calibri" w:hAnsi="Calibri" w:cs="Calibri"/>
        </w:rPr>
        <w:t>[</w:t>
      </w:r>
      <w:proofErr w:type="gramEnd"/>
      <w:r>
        <w:t xml:space="preserve">w” is symmetrically balanced, that is when divided into two equal parts, one side will be a mirror of the other part. The art work shows rhythm that is, the use of cowries to produce </w:t>
      </w:r>
      <w:r>
        <w:lastRenderedPageBreak/>
        <w:t>patterns repeatedly. Design elements such as colour, line, texture, shape and space employed by the artist brings variety in the “</w:t>
      </w:r>
      <w:proofErr w:type="gramStart"/>
      <w:r>
        <w:t>Foky</w:t>
      </w:r>
      <w:r>
        <w:rPr>
          <w:rFonts w:ascii="Calibri" w:eastAsia="Calibri" w:hAnsi="Calibri" w:cs="Calibri"/>
        </w:rPr>
        <w:t>[</w:t>
      </w:r>
      <w:proofErr w:type="gramEnd"/>
      <w:r>
        <w:t xml:space="preserve">w”  art piece. </w:t>
      </w:r>
    </w:p>
    <w:p w14:paraId="1D576D34" w14:textId="77777777" w:rsidR="00A248A7" w:rsidRDefault="00000000">
      <w:pPr>
        <w:spacing w:after="247"/>
        <w:ind w:left="45" w:right="500"/>
      </w:pPr>
      <w:r>
        <w:t>“</w:t>
      </w:r>
      <w:proofErr w:type="spellStart"/>
      <w:r>
        <w:t>Fo</w:t>
      </w:r>
      <w:proofErr w:type="spellEnd"/>
      <w:r>
        <w:t xml:space="preserve">” in the </w:t>
      </w:r>
      <w:proofErr w:type="spellStart"/>
      <w:r>
        <w:t>Effutu</w:t>
      </w:r>
      <w:proofErr w:type="spellEnd"/>
      <w:r>
        <w:t xml:space="preserve"> language literally means hairs of an animal and “</w:t>
      </w:r>
      <w:proofErr w:type="spellStart"/>
      <w:proofErr w:type="gramStart"/>
      <w:r>
        <w:t>ky</w:t>
      </w:r>
      <w:proofErr w:type="spellEnd"/>
      <w:r>
        <w:rPr>
          <w:rFonts w:ascii="Calibri" w:eastAsia="Calibri" w:hAnsi="Calibri" w:cs="Calibri"/>
        </w:rPr>
        <w:t>[</w:t>
      </w:r>
      <w:proofErr w:type="gramEnd"/>
      <w:r>
        <w:t xml:space="preserve">w” also refers to a hat. </w:t>
      </w:r>
    </w:p>
    <w:p w14:paraId="3E051A37" w14:textId="77777777" w:rsidR="00A248A7" w:rsidRDefault="00000000">
      <w:pPr>
        <w:spacing w:line="477" w:lineRule="auto"/>
        <w:ind w:left="45" w:right="500"/>
      </w:pPr>
      <w:r>
        <w:t>“</w:t>
      </w:r>
      <w:proofErr w:type="gramStart"/>
      <w:r>
        <w:t>Foky</w:t>
      </w:r>
      <w:r>
        <w:rPr>
          <w:rFonts w:ascii="Calibri" w:eastAsia="Calibri" w:hAnsi="Calibri" w:cs="Calibri"/>
        </w:rPr>
        <w:t>[</w:t>
      </w:r>
      <w:proofErr w:type="gramEnd"/>
      <w:r>
        <w:t xml:space="preserve">w” is a hat made of animal skin (hide) and cowries in a conical shape. It is believed that this hat was brought from a war with the northerners and because of the colour black with white cowries, it was not supposed to be used by the </w:t>
      </w:r>
      <w:proofErr w:type="spellStart"/>
      <w:r>
        <w:t>Dentsefo</w:t>
      </w:r>
      <w:proofErr w:type="spellEnd"/>
      <w:r>
        <w:t xml:space="preserve">, instead the </w:t>
      </w:r>
      <w:proofErr w:type="spellStart"/>
      <w:r>
        <w:t>Tuafo</w:t>
      </w:r>
      <w:proofErr w:type="spellEnd"/>
      <w:r>
        <w:t xml:space="preserve"> because of the colours assigned to them.  </w:t>
      </w:r>
    </w:p>
    <w:p w14:paraId="64CB7DE7" w14:textId="77777777" w:rsidR="00A248A7" w:rsidRDefault="00000000">
      <w:pPr>
        <w:spacing w:after="237" w:line="470" w:lineRule="auto"/>
        <w:ind w:left="45" w:right="500"/>
      </w:pPr>
      <w:r>
        <w:t>Before the celebration of the festival, the Asafo Companies take their costume to court to be accessed. That particular year the hat (“Foky</w:t>
      </w:r>
      <w:r>
        <w:rPr>
          <w:rFonts w:ascii="Calibri" w:eastAsia="Calibri" w:hAnsi="Calibri" w:cs="Calibri"/>
        </w:rPr>
        <w:t>[</w:t>
      </w:r>
      <w:r>
        <w:t xml:space="preserve">w”) was not accepted by the court so the </w:t>
      </w:r>
      <w:proofErr w:type="spellStart"/>
      <w:r>
        <w:t>Dentsefo</w:t>
      </w:r>
      <w:proofErr w:type="spellEnd"/>
      <w:r>
        <w:t xml:space="preserve"> decided to stay aside. The </w:t>
      </w:r>
      <w:proofErr w:type="spellStart"/>
      <w:r>
        <w:t>Tuafo</w:t>
      </w:r>
      <w:proofErr w:type="spellEnd"/>
      <w:r>
        <w:t xml:space="preserve"> were the only group that went. As at 12 noon, there was no catch, the king at that time Nana </w:t>
      </w:r>
      <w:proofErr w:type="spellStart"/>
      <w:r>
        <w:t>Ayirebi</w:t>
      </w:r>
      <w:proofErr w:type="spellEnd"/>
      <w:r>
        <w:t xml:space="preserve"> Acquah III later agreed they wear the </w:t>
      </w:r>
      <w:proofErr w:type="spellStart"/>
      <w:proofErr w:type="gramStart"/>
      <w:r>
        <w:t>foky</w:t>
      </w:r>
      <w:proofErr w:type="spellEnd"/>
      <w:r>
        <w:rPr>
          <w:rFonts w:ascii="Calibri" w:eastAsia="Calibri" w:hAnsi="Calibri" w:cs="Calibri"/>
        </w:rPr>
        <w:t>[</w:t>
      </w:r>
      <w:proofErr w:type="gramEnd"/>
      <w:r>
        <w:t>w and when they eventually went for the catch, they caught five deer that year. Since that time the “</w:t>
      </w:r>
      <w:proofErr w:type="spellStart"/>
      <w:proofErr w:type="gramStart"/>
      <w:r>
        <w:t>foky</w:t>
      </w:r>
      <w:proofErr w:type="spellEnd"/>
      <w:r>
        <w:rPr>
          <w:rFonts w:ascii="Calibri" w:eastAsia="Calibri" w:hAnsi="Calibri" w:cs="Calibri"/>
        </w:rPr>
        <w:t>[</w:t>
      </w:r>
      <w:proofErr w:type="gramEnd"/>
      <w:r>
        <w:t>w” was agreed upon to be used by the “</w:t>
      </w:r>
      <w:proofErr w:type="spellStart"/>
      <w:r>
        <w:t>Asomfo</w:t>
      </w:r>
      <w:proofErr w:type="spellEnd"/>
      <w:r>
        <w:t xml:space="preserve">”, a sub group of the </w:t>
      </w:r>
      <w:proofErr w:type="spellStart"/>
      <w:r>
        <w:t>Dentsefo</w:t>
      </w:r>
      <w:proofErr w:type="spellEnd"/>
      <w:r>
        <w:t xml:space="preserve"> No. 2 although it has the black and white colour. The “</w:t>
      </w:r>
      <w:proofErr w:type="gramStart"/>
      <w:r>
        <w:t>Foky</w:t>
      </w:r>
      <w:r>
        <w:rPr>
          <w:rFonts w:ascii="Calibri" w:eastAsia="Calibri" w:hAnsi="Calibri" w:cs="Calibri"/>
        </w:rPr>
        <w:t>[</w:t>
      </w:r>
      <w:proofErr w:type="gramEnd"/>
      <w:r>
        <w:t xml:space="preserve">w” now gives the Asafo some psychological toughness, guarantee of a catch and also imbues their confidence. It is a symbol and a badge of achievement to the Asafo group. </w:t>
      </w:r>
    </w:p>
    <w:p w14:paraId="6DAA0385" w14:textId="77777777" w:rsidR="00A248A7" w:rsidRDefault="00000000">
      <w:pPr>
        <w:spacing w:after="0" w:line="477" w:lineRule="auto"/>
        <w:ind w:left="45" w:right="500"/>
      </w:pPr>
      <w:r>
        <w:t>The “</w:t>
      </w:r>
      <w:proofErr w:type="gramStart"/>
      <w:r>
        <w:t>Foky</w:t>
      </w:r>
      <w:r>
        <w:rPr>
          <w:rFonts w:ascii="Calibri" w:eastAsia="Calibri" w:hAnsi="Calibri" w:cs="Calibri"/>
        </w:rPr>
        <w:t>[</w:t>
      </w:r>
      <w:proofErr w:type="gramEnd"/>
      <w:r>
        <w:t xml:space="preserve">w” ( three dimensional realistic Asafo hat) is a successful artefact. The work resembles a hat which makes it successful to the aesthetic </w:t>
      </w:r>
      <w:proofErr w:type="spellStart"/>
      <w:r>
        <w:t>imitationalist</w:t>
      </w:r>
      <w:proofErr w:type="spellEnd"/>
      <w:r>
        <w:t xml:space="preserve">. It has the characteristic of a hat and also serve the intended purpose. Again, to the aesthetic instrumentalist/functionalist, the art work is successful. It </w:t>
      </w:r>
      <w:proofErr w:type="gramStart"/>
      <w:r>
        <w:t>perform</w:t>
      </w:r>
      <w:proofErr w:type="gramEnd"/>
      <w:r>
        <w:t xml:space="preserve"> specific task thus, functional. It identifies the </w:t>
      </w:r>
      <w:proofErr w:type="spellStart"/>
      <w:r>
        <w:t>Asomfo</w:t>
      </w:r>
      <w:proofErr w:type="spellEnd"/>
      <w:r>
        <w:t xml:space="preserve"> of the </w:t>
      </w:r>
      <w:proofErr w:type="spellStart"/>
      <w:r>
        <w:t>Dentsefo</w:t>
      </w:r>
      <w:proofErr w:type="spellEnd"/>
      <w:r>
        <w:t xml:space="preserve"> No. </w:t>
      </w:r>
    </w:p>
    <w:p w14:paraId="2E560825" w14:textId="77777777" w:rsidR="00A248A7" w:rsidRDefault="00000000">
      <w:pPr>
        <w:spacing w:line="479" w:lineRule="auto"/>
        <w:ind w:left="45" w:right="500"/>
      </w:pPr>
      <w:r>
        <w:t xml:space="preserve">2 Asafo Company and also imbues their confidence for a successful catch.  Also, to the aesthetic contextualist the artefact is a successful piece of art. It has some history, philosophy and canons attached to it. </w:t>
      </w:r>
    </w:p>
    <w:p w14:paraId="35832C9D" w14:textId="77777777" w:rsidR="00A248A7" w:rsidRDefault="00000000">
      <w:pPr>
        <w:spacing w:after="453"/>
        <w:ind w:left="45" w:right="500"/>
      </w:pPr>
      <w:r>
        <w:lastRenderedPageBreak/>
        <w:t xml:space="preserve"> (Papa Kodwo </w:t>
      </w:r>
      <w:proofErr w:type="spellStart"/>
      <w:r>
        <w:t>Owranye</w:t>
      </w:r>
      <w:proofErr w:type="spellEnd"/>
      <w:r>
        <w:t>, Personal communication 14</w:t>
      </w:r>
      <w:r>
        <w:rPr>
          <w:vertAlign w:val="superscript"/>
        </w:rPr>
        <w:t>th</w:t>
      </w:r>
      <w:r>
        <w:t xml:space="preserve"> June, 2014)  </w:t>
      </w:r>
    </w:p>
    <w:p w14:paraId="04534D38" w14:textId="77777777" w:rsidR="00A248A7" w:rsidRDefault="00000000">
      <w:pPr>
        <w:spacing w:after="446" w:line="259" w:lineRule="auto"/>
        <w:ind w:left="31" w:right="0" w:firstLine="0"/>
        <w:jc w:val="left"/>
      </w:pPr>
      <w:r>
        <w:t xml:space="preserve"> </w:t>
      </w:r>
    </w:p>
    <w:p w14:paraId="0AC60A14" w14:textId="77777777" w:rsidR="00A248A7" w:rsidRDefault="00000000">
      <w:pPr>
        <w:spacing w:after="0" w:line="259" w:lineRule="auto"/>
        <w:ind w:left="0" w:right="1395" w:firstLine="0"/>
        <w:jc w:val="right"/>
      </w:pPr>
      <w:r>
        <w:rPr>
          <w:rFonts w:ascii="Calibri" w:eastAsia="Calibri" w:hAnsi="Calibri" w:cs="Calibri"/>
          <w:noProof/>
          <w:sz w:val="22"/>
        </w:rPr>
        <mc:AlternateContent>
          <mc:Choice Requires="wpg">
            <w:drawing>
              <wp:inline distT="0" distB="0" distL="0" distR="0" wp14:anchorId="5F55D782" wp14:editId="7B397C93">
                <wp:extent cx="5338572" cy="2705379"/>
                <wp:effectExtent l="0" t="0" r="0" b="0"/>
                <wp:docPr id="92859" name="Group 92859"/>
                <wp:cNvGraphicFramePr/>
                <a:graphic xmlns:a="http://schemas.openxmlformats.org/drawingml/2006/main">
                  <a:graphicData uri="http://schemas.microsoft.com/office/word/2010/wordprocessingGroup">
                    <wpg:wgp>
                      <wpg:cNvGrpSpPr/>
                      <wpg:grpSpPr>
                        <a:xfrm>
                          <a:off x="0" y="0"/>
                          <a:ext cx="5338572" cy="2705379"/>
                          <a:chOff x="0" y="0"/>
                          <a:chExt cx="5338572" cy="2705379"/>
                        </a:xfrm>
                      </wpg:grpSpPr>
                      <wps:wsp>
                        <wps:cNvPr id="6731" name="Rectangle 6731"/>
                        <wps:cNvSpPr/>
                        <wps:spPr>
                          <a:xfrm>
                            <a:off x="2314067" y="2536673"/>
                            <a:ext cx="202692" cy="224380"/>
                          </a:xfrm>
                          <a:prstGeom prst="rect">
                            <a:avLst/>
                          </a:prstGeom>
                          <a:ln>
                            <a:noFill/>
                          </a:ln>
                        </wps:spPr>
                        <wps:txbx>
                          <w:txbxContent>
                            <w:p w14:paraId="237EF46B"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756" name="Picture 6756"/>
                          <pic:cNvPicPr/>
                        </pic:nvPicPr>
                        <pic:blipFill>
                          <a:blip r:embed="rId103"/>
                          <a:stretch>
                            <a:fillRect/>
                          </a:stretch>
                        </pic:blipFill>
                        <pic:spPr>
                          <a:xfrm>
                            <a:off x="0" y="0"/>
                            <a:ext cx="2313432" cy="2671572"/>
                          </a:xfrm>
                          <a:prstGeom prst="rect">
                            <a:avLst/>
                          </a:prstGeom>
                        </pic:spPr>
                      </pic:pic>
                      <pic:pic xmlns:pic="http://schemas.openxmlformats.org/drawingml/2006/picture">
                        <pic:nvPicPr>
                          <pic:cNvPr id="6758" name="Picture 6758"/>
                          <pic:cNvPicPr/>
                        </pic:nvPicPr>
                        <pic:blipFill>
                          <a:blip r:embed="rId104"/>
                          <a:stretch>
                            <a:fillRect/>
                          </a:stretch>
                        </pic:blipFill>
                        <pic:spPr>
                          <a:xfrm>
                            <a:off x="2467356" y="22860"/>
                            <a:ext cx="2871216" cy="2647188"/>
                          </a:xfrm>
                          <a:prstGeom prst="rect">
                            <a:avLst/>
                          </a:prstGeom>
                        </pic:spPr>
                      </pic:pic>
                    </wpg:wgp>
                  </a:graphicData>
                </a:graphic>
              </wp:inline>
            </w:drawing>
          </mc:Choice>
          <mc:Fallback xmlns:a="http://schemas.openxmlformats.org/drawingml/2006/main">
            <w:pict>
              <v:group id="Group 92859" style="width:420.36pt;height:213.022pt;mso-position-horizontal-relative:char;mso-position-vertical-relative:line" coordsize="53385,27053">
                <v:rect id="Rectangle 6731" style="position:absolute;width:2026;height:2243;left:23140;top:25366;" filled="f" stroked="f">
                  <v:textbox inset="0,0,0,0">
                    <w:txbxContent>
                      <w:p>
                        <w:pPr>
                          <w:spacing w:before="0" w:after="160" w:line="259" w:lineRule="auto"/>
                          <w:ind w:left="0" w:right="0" w:firstLine="0"/>
                          <w:jc w:val="left"/>
                        </w:pPr>
                        <w:r>
                          <w:rPr/>
                          <w:t xml:space="preserve">    </w:t>
                        </w:r>
                      </w:p>
                    </w:txbxContent>
                  </v:textbox>
                </v:rect>
                <v:shape id="Picture 6756" style="position:absolute;width:23134;height:26715;left:0;top:0;" filled="f">
                  <v:imagedata r:id="rId105"/>
                </v:shape>
                <v:shape id="Picture 6758" style="position:absolute;width:28712;height:26471;left:24673;top:228;" filled="f">
                  <v:imagedata r:id="rId106"/>
                </v:shape>
              </v:group>
            </w:pict>
          </mc:Fallback>
        </mc:AlternateContent>
      </w:r>
      <w:r>
        <w:t xml:space="preserve"> </w:t>
      </w:r>
    </w:p>
    <w:p w14:paraId="6A7D6599" w14:textId="77777777" w:rsidR="00A248A7" w:rsidRDefault="00000000">
      <w:pPr>
        <w:spacing w:after="290"/>
        <w:ind w:left="35" w:right="837" w:firstLine="144"/>
      </w:pPr>
      <w:r>
        <w:t xml:space="preserve">Plate 4. 3.10 </w:t>
      </w:r>
      <w:proofErr w:type="spellStart"/>
      <w:r>
        <w:t>Dentsefo</w:t>
      </w:r>
      <w:proofErr w:type="spellEnd"/>
      <w:r>
        <w:t xml:space="preserve"> No. 2 Asafo men wearing “Foky</w:t>
      </w:r>
      <w:r>
        <w:rPr>
          <w:noProof/>
        </w:rPr>
        <w:drawing>
          <wp:inline distT="0" distB="0" distL="0" distR="0" wp14:anchorId="676D1840" wp14:editId="5F482B09">
            <wp:extent cx="60960" cy="79248"/>
            <wp:effectExtent l="0" t="0" r="0" b="0"/>
            <wp:docPr id="100514" name="Picture 100514"/>
            <wp:cNvGraphicFramePr/>
            <a:graphic xmlns:a="http://schemas.openxmlformats.org/drawingml/2006/main">
              <a:graphicData uri="http://schemas.openxmlformats.org/drawingml/2006/picture">
                <pic:pic xmlns:pic="http://schemas.openxmlformats.org/drawingml/2006/picture">
                  <pic:nvPicPr>
                    <pic:cNvPr id="100514" name="Picture 100514"/>
                    <pic:cNvPicPr/>
                  </pic:nvPicPr>
                  <pic:blipFill>
                    <a:blip r:embed="rId107"/>
                    <a:stretch>
                      <a:fillRect/>
                    </a:stretch>
                  </pic:blipFill>
                  <pic:spPr>
                    <a:xfrm>
                      <a:off x="0" y="0"/>
                      <a:ext cx="60960" cy="79248"/>
                    </a:xfrm>
                    <a:prstGeom prst="rect">
                      <a:avLst/>
                    </a:prstGeom>
                  </pic:spPr>
                </pic:pic>
              </a:graphicData>
            </a:graphic>
          </wp:inline>
        </w:drawing>
      </w:r>
      <w:r>
        <w:t xml:space="preserve"> w” during the </w:t>
      </w:r>
      <w:proofErr w:type="gramStart"/>
      <w:r>
        <w:t xml:space="preserve">afternoon </w:t>
      </w:r>
      <w:r>
        <w:rPr>
          <w:b/>
        </w:rPr>
        <w:t xml:space="preserve"> </w:t>
      </w:r>
      <w:r>
        <w:t>procession</w:t>
      </w:r>
      <w:proofErr w:type="gramEnd"/>
      <w:r>
        <w:t xml:space="preserve">            </w:t>
      </w:r>
    </w:p>
    <w:p w14:paraId="67AF9198" w14:textId="77777777" w:rsidR="00A248A7" w:rsidRDefault="00000000">
      <w:pPr>
        <w:spacing w:after="42"/>
        <w:ind w:left="185" w:right="500"/>
      </w:pPr>
      <w:r>
        <w:t xml:space="preserve">Source: photograph by researcher </w:t>
      </w:r>
    </w:p>
    <w:p w14:paraId="55716D74" w14:textId="77777777" w:rsidR="00A248A7" w:rsidRDefault="00000000">
      <w:pPr>
        <w:spacing w:after="453" w:line="259" w:lineRule="auto"/>
        <w:ind w:left="31" w:right="0" w:firstLine="0"/>
        <w:jc w:val="left"/>
      </w:pPr>
      <w:r>
        <w:rPr>
          <w:b/>
        </w:rPr>
        <w:t xml:space="preserve"> </w:t>
      </w:r>
    </w:p>
    <w:p w14:paraId="7B80D0EE" w14:textId="77777777" w:rsidR="00A248A7" w:rsidRDefault="00000000">
      <w:pPr>
        <w:pStyle w:val="Heading4"/>
        <w:spacing w:after="441"/>
        <w:ind w:left="26"/>
      </w:pPr>
      <w:r>
        <w:t xml:space="preserve">4.3.3 Body Arts </w:t>
      </w:r>
    </w:p>
    <w:p w14:paraId="17DC39D8" w14:textId="77777777" w:rsidR="00A248A7" w:rsidRDefault="00000000">
      <w:pPr>
        <w:spacing w:after="0" w:line="477" w:lineRule="auto"/>
        <w:ind w:left="45" w:right="500"/>
      </w:pPr>
      <w:r>
        <w:t xml:space="preserve">Body arts refers to the art forms or ornaments worn on the body or using the body as an art form for aesthetics, protection, medicinal or healing purposes. It comes in two forms thus the body as a platform on which art forms are displayed on (carrier of arts) and the body as the art work through paintings, tattoos and </w:t>
      </w:r>
      <w:proofErr w:type="spellStart"/>
      <w:r>
        <w:t>scarifications</w:t>
      </w:r>
      <w:proofErr w:type="spellEnd"/>
      <w:r>
        <w:t xml:space="preserve">. A body art changes the wearer into an object shaped by colour, movement, texture, patterns and designs. It uses the human as a way to express an individual status, spiritual beliefs and ethnic affiliation. It can be created for wear on the body in the form of garments or jewellery, coiffure for example </w:t>
      </w:r>
      <w:proofErr w:type="spellStart"/>
      <w:r>
        <w:t>Tekuwa</w:t>
      </w:r>
      <w:proofErr w:type="spellEnd"/>
      <w:r>
        <w:t xml:space="preserve">/Dansikran. Tattoos, </w:t>
      </w:r>
      <w:proofErr w:type="spellStart"/>
      <w:r>
        <w:t>scarifications</w:t>
      </w:r>
      <w:proofErr w:type="spellEnd"/>
      <w:r>
        <w:t xml:space="preserve">, body paintings, jewelleries, hair styles, and piercing are the main body arts. The body art is seen on the Asafo </w:t>
      </w:r>
    </w:p>
    <w:p w14:paraId="76A3BED9" w14:textId="77777777" w:rsidR="00A248A7" w:rsidRDefault="00000000">
      <w:pPr>
        <w:spacing w:after="244"/>
        <w:ind w:left="45" w:right="500"/>
      </w:pPr>
      <w:r>
        <w:lastRenderedPageBreak/>
        <w:t xml:space="preserve">Companies, traditional priests, priestesses, the youths, queen mothers, chiefs and the indigenes. </w:t>
      </w:r>
    </w:p>
    <w:p w14:paraId="02DD918F" w14:textId="77777777" w:rsidR="00A248A7" w:rsidRDefault="00000000">
      <w:pPr>
        <w:spacing w:after="484"/>
        <w:ind w:left="45" w:right="500"/>
      </w:pPr>
      <w:r>
        <w:t xml:space="preserve">The zeal and enthusiasm exhibited by the indigenes makes the festivals more colourful and joyous. </w:t>
      </w:r>
      <w:r>
        <w:rPr>
          <w:b/>
        </w:rPr>
        <w:t xml:space="preserve"> </w:t>
      </w:r>
    </w:p>
    <w:p w14:paraId="0925BED8" w14:textId="77777777" w:rsidR="00A248A7" w:rsidRDefault="00000000">
      <w:pPr>
        <w:pStyle w:val="Heading3"/>
        <w:spacing w:after="301"/>
        <w:ind w:left="26"/>
      </w:pPr>
      <w:r>
        <w:t xml:space="preserve"> Body Painting </w:t>
      </w:r>
    </w:p>
    <w:p w14:paraId="0817182D" w14:textId="77777777" w:rsidR="00A248A7" w:rsidRDefault="00000000">
      <w:pPr>
        <w:spacing w:after="26" w:line="486" w:lineRule="auto"/>
        <w:ind w:left="45" w:right="500"/>
      </w:pPr>
      <w:r>
        <w:t xml:space="preserve">Body painting is a temporary act of applying pigment onto the body for protection, aesthetics and religious purposes. It only lasts for some hours or days or weeks. Body paint can involve just the face or some body parts or it can be a full-body design. The </w:t>
      </w:r>
      <w:proofErr w:type="spellStart"/>
      <w:r>
        <w:t>Effutus</w:t>
      </w:r>
      <w:proofErr w:type="spellEnd"/>
      <w:r>
        <w:t xml:space="preserve"> during the </w:t>
      </w:r>
      <w:proofErr w:type="spellStart"/>
      <w:r>
        <w:t>Aboakyer</w:t>
      </w:r>
      <w:proofErr w:type="spellEnd"/>
      <w:r>
        <w:t xml:space="preserve"> festival paint their skin for identification and protection. The two Asafo Companies use different coloured pigment on their bodies before setting off to the hunting grounds (“P</w:t>
      </w:r>
      <w:r>
        <w:rPr>
          <w:noProof/>
        </w:rPr>
        <w:drawing>
          <wp:inline distT="0" distB="0" distL="0" distR="0" wp14:anchorId="6EA7E5AA" wp14:editId="3A228C17">
            <wp:extent cx="60960" cy="79248"/>
            <wp:effectExtent l="0" t="0" r="0" b="0"/>
            <wp:docPr id="100515" name="Picture 100515"/>
            <wp:cNvGraphicFramePr/>
            <a:graphic xmlns:a="http://schemas.openxmlformats.org/drawingml/2006/main">
              <a:graphicData uri="http://schemas.openxmlformats.org/drawingml/2006/picture">
                <pic:pic xmlns:pic="http://schemas.openxmlformats.org/drawingml/2006/picture">
                  <pic:nvPicPr>
                    <pic:cNvPr id="100515" name="Picture 100515"/>
                    <pic:cNvPicPr/>
                  </pic:nvPicPr>
                  <pic:blipFill>
                    <a:blip r:embed="rId108"/>
                    <a:stretch>
                      <a:fillRect/>
                    </a:stretch>
                  </pic:blipFill>
                  <pic:spPr>
                    <a:xfrm>
                      <a:off x="0" y="0"/>
                      <a:ext cx="60960" cy="79248"/>
                    </a:xfrm>
                    <a:prstGeom prst="rect">
                      <a:avLst/>
                    </a:prstGeom>
                  </pic:spPr>
                </pic:pic>
              </a:graphicData>
            </a:graphic>
          </wp:inline>
        </w:drawing>
      </w:r>
      <w:r>
        <w:t xml:space="preserve"> w mu”). “</w:t>
      </w:r>
      <w:proofErr w:type="spellStart"/>
      <w:r>
        <w:t>Ntwema</w:t>
      </w:r>
      <w:proofErr w:type="spellEnd"/>
      <w:r>
        <w:t xml:space="preserve">” is a solution made up of a mixture of red clay and grounded terracotta. The Asafo No. 2 youths </w:t>
      </w:r>
    </w:p>
    <w:p w14:paraId="79072730" w14:textId="77777777" w:rsidR="00A248A7" w:rsidRDefault="00000000">
      <w:pPr>
        <w:spacing w:after="178" w:line="490" w:lineRule="auto"/>
        <w:ind w:left="45" w:right="500"/>
      </w:pPr>
      <w:r>
        <w:t>(</w:t>
      </w:r>
      <w:proofErr w:type="spellStart"/>
      <w:r>
        <w:t>Dentsefo</w:t>
      </w:r>
      <w:proofErr w:type="spellEnd"/>
      <w:r>
        <w:t>) bath with the “</w:t>
      </w:r>
      <w:proofErr w:type="spellStart"/>
      <w:r>
        <w:t>Ntwema</w:t>
      </w:r>
      <w:proofErr w:type="spellEnd"/>
      <w:r>
        <w:t>” three times before they set off for the catch on Saturday morning. This is meant for identification and also protects them from thorns in the bush. The youths wear shorts without shirts and paint themselves with the “</w:t>
      </w:r>
      <w:proofErr w:type="spellStart"/>
      <w:r>
        <w:t>Ntwema</w:t>
      </w:r>
      <w:proofErr w:type="spellEnd"/>
      <w:r>
        <w:t xml:space="preserve">” solution.  Some youths from the </w:t>
      </w:r>
      <w:proofErr w:type="spellStart"/>
      <w:r>
        <w:t>Dentsefo</w:t>
      </w:r>
      <w:proofErr w:type="spellEnd"/>
      <w:r>
        <w:t xml:space="preserve"> group also paint themselves with yellow paint (pigment) mixed with water.  </w:t>
      </w:r>
    </w:p>
    <w:p w14:paraId="22775DDE" w14:textId="77777777" w:rsidR="00A248A7" w:rsidRDefault="00000000">
      <w:pPr>
        <w:spacing w:after="127" w:line="259" w:lineRule="auto"/>
        <w:ind w:left="0" w:right="644" w:firstLine="0"/>
        <w:jc w:val="right"/>
      </w:pPr>
      <w:r>
        <w:rPr>
          <w:rFonts w:ascii="Calibri" w:eastAsia="Calibri" w:hAnsi="Calibri" w:cs="Calibri"/>
          <w:noProof/>
          <w:sz w:val="22"/>
        </w:rPr>
        <mc:AlternateContent>
          <mc:Choice Requires="wpg">
            <w:drawing>
              <wp:inline distT="0" distB="0" distL="0" distR="0" wp14:anchorId="5A652665" wp14:editId="757EDAF0">
                <wp:extent cx="5812536" cy="2192173"/>
                <wp:effectExtent l="0" t="0" r="0" b="0"/>
                <wp:docPr id="92478" name="Group 92478"/>
                <wp:cNvGraphicFramePr/>
                <a:graphic xmlns:a="http://schemas.openxmlformats.org/drawingml/2006/main">
                  <a:graphicData uri="http://schemas.microsoft.com/office/word/2010/wordprocessingGroup">
                    <wpg:wgp>
                      <wpg:cNvGrpSpPr/>
                      <wpg:grpSpPr>
                        <a:xfrm>
                          <a:off x="0" y="0"/>
                          <a:ext cx="5812536" cy="2192173"/>
                          <a:chOff x="0" y="0"/>
                          <a:chExt cx="5812536" cy="2192173"/>
                        </a:xfrm>
                      </wpg:grpSpPr>
                      <wps:wsp>
                        <wps:cNvPr id="6845" name="Rectangle 6845"/>
                        <wps:cNvSpPr/>
                        <wps:spPr>
                          <a:xfrm>
                            <a:off x="2885567" y="2023466"/>
                            <a:ext cx="202692" cy="224380"/>
                          </a:xfrm>
                          <a:prstGeom prst="rect">
                            <a:avLst/>
                          </a:prstGeom>
                          <a:ln>
                            <a:noFill/>
                          </a:ln>
                        </wps:spPr>
                        <wps:txbx>
                          <w:txbxContent>
                            <w:p w14:paraId="5EF61479"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849" name="Picture 6849"/>
                          <pic:cNvPicPr/>
                        </pic:nvPicPr>
                        <pic:blipFill>
                          <a:blip r:embed="rId109"/>
                          <a:stretch>
                            <a:fillRect/>
                          </a:stretch>
                        </pic:blipFill>
                        <pic:spPr>
                          <a:xfrm>
                            <a:off x="0" y="0"/>
                            <a:ext cx="2884932" cy="2157984"/>
                          </a:xfrm>
                          <a:prstGeom prst="rect">
                            <a:avLst/>
                          </a:prstGeom>
                        </pic:spPr>
                      </pic:pic>
                      <pic:pic xmlns:pic="http://schemas.openxmlformats.org/drawingml/2006/picture">
                        <pic:nvPicPr>
                          <pic:cNvPr id="6851" name="Picture 6851"/>
                          <pic:cNvPicPr/>
                        </pic:nvPicPr>
                        <pic:blipFill>
                          <a:blip r:embed="rId110"/>
                          <a:stretch>
                            <a:fillRect/>
                          </a:stretch>
                        </pic:blipFill>
                        <pic:spPr>
                          <a:xfrm>
                            <a:off x="3038856" y="77724"/>
                            <a:ext cx="2773680" cy="2080260"/>
                          </a:xfrm>
                          <a:prstGeom prst="rect">
                            <a:avLst/>
                          </a:prstGeom>
                        </pic:spPr>
                      </pic:pic>
                    </wpg:wgp>
                  </a:graphicData>
                </a:graphic>
              </wp:inline>
            </w:drawing>
          </mc:Choice>
          <mc:Fallback xmlns:a="http://schemas.openxmlformats.org/drawingml/2006/main">
            <w:pict>
              <v:group id="Group 92478" style="width:457.68pt;height:172.612pt;mso-position-horizontal-relative:char;mso-position-vertical-relative:line" coordsize="58125,21921">
                <v:rect id="Rectangle 6845" style="position:absolute;width:2026;height:2243;left:28855;top:20234;" filled="f" stroked="f">
                  <v:textbox inset="0,0,0,0">
                    <w:txbxContent>
                      <w:p>
                        <w:pPr>
                          <w:spacing w:before="0" w:after="160" w:line="259" w:lineRule="auto"/>
                          <w:ind w:left="0" w:right="0" w:firstLine="0"/>
                          <w:jc w:val="left"/>
                        </w:pPr>
                        <w:r>
                          <w:rPr/>
                          <w:t xml:space="preserve">    </w:t>
                        </w:r>
                      </w:p>
                    </w:txbxContent>
                  </v:textbox>
                </v:rect>
                <v:shape id="Picture 6849" style="position:absolute;width:28849;height:21579;left:0;top:0;" filled="f">
                  <v:imagedata r:id="rId111"/>
                </v:shape>
                <v:shape id="Picture 6851" style="position:absolute;width:27736;height:20802;left:30388;top:777;" filled="f">
                  <v:imagedata r:id="rId112"/>
                </v:shape>
              </v:group>
            </w:pict>
          </mc:Fallback>
        </mc:AlternateContent>
      </w:r>
      <w:r>
        <w:t xml:space="preserve"> </w:t>
      </w:r>
    </w:p>
    <w:p w14:paraId="5858E324" w14:textId="77777777" w:rsidR="00A248A7" w:rsidRDefault="00000000">
      <w:pPr>
        <w:spacing w:after="151" w:line="323" w:lineRule="auto"/>
        <w:ind w:left="35" w:right="500" w:firstLine="144"/>
      </w:pPr>
      <w:r>
        <w:t xml:space="preserve">Plate 4.3.11 </w:t>
      </w:r>
      <w:proofErr w:type="spellStart"/>
      <w:r>
        <w:t>Dentsefo</w:t>
      </w:r>
      <w:proofErr w:type="spellEnd"/>
      <w:r>
        <w:t xml:space="preserve"> youths painted with </w:t>
      </w:r>
      <w:r>
        <w:tab/>
        <w:t xml:space="preserve">Plate 4.3.12 </w:t>
      </w:r>
      <w:proofErr w:type="spellStart"/>
      <w:r>
        <w:t>Dentsefo</w:t>
      </w:r>
      <w:proofErr w:type="spellEnd"/>
      <w:r>
        <w:t xml:space="preserve"> youths painted </w:t>
      </w:r>
      <w:proofErr w:type="gramStart"/>
      <w:r>
        <w:t>with  yellow</w:t>
      </w:r>
      <w:proofErr w:type="gramEnd"/>
      <w:r>
        <w:t xml:space="preserve"> pigments for the hunting </w:t>
      </w:r>
      <w:r>
        <w:tab/>
        <w:t>“</w:t>
      </w:r>
      <w:proofErr w:type="spellStart"/>
      <w:r>
        <w:t>Ntwema</w:t>
      </w:r>
      <w:proofErr w:type="spellEnd"/>
      <w:r>
        <w:t xml:space="preserve">” solution for the hunting </w:t>
      </w:r>
    </w:p>
    <w:p w14:paraId="650EBF95" w14:textId="77777777" w:rsidR="00A248A7" w:rsidRDefault="00000000">
      <w:pPr>
        <w:tabs>
          <w:tab w:val="center" w:pos="6496"/>
        </w:tabs>
        <w:ind w:left="0" w:right="0" w:firstLine="0"/>
        <w:jc w:val="left"/>
      </w:pPr>
      <w:r>
        <w:t xml:space="preserve">Source of photograph: researcher   </w:t>
      </w:r>
      <w:r>
        <w:tab/>
        <w:t xml:space="preserve">Source of photograph: researcher   </w:t>
      </w:r>
    </w:p>
    <w:p w14:paraId="01D8995D" w14:textId="77777777" w:rsidR="00A248A7" w:rsidRDefault="00000000">
      <w:pPr>
        <w:spacing w:after="468" w:line="259" w:lineRule="auto"/>
        <w:ind w:left="31" w:right="0" w:firstLine="0"/>
        <w:jc w:val="left"/>
      </w:pPr>
      <w:r>
        <w:t xml:space="preserve"> </w:t>
      </w:r>
    </w:p>
    <w:p w14:paraId="6D803D47" w14:textId="77777777" w:rsidR="00A248A7" w:rsidRDefault="00000000">
      <w:pPr>
        <w:spacing w:line="477" w:lineRule="auto"/>
        <w:ind w:left="45" w:right="500"/>
      </w:pPr>
      <w:r>
        <w:lastRenderedPageBreak/>
        <w:t xml:space="preserve">The </w:t>
      </w:r>
      <w:proofErr w:type="spellStart"/>
      <w:r>
        <w:t>Tuafo</w:t>
      </w:r>
      <w:proofErr w:type="spellEnd"/>
      <w:r>
        <w:t xml:space="preserve"> No. 1 youths paint themselves with “</w:t>
      </w:r>
      <w:proofErr w:type="spellStart"/>
      <w:r>
        <w:t>Hyirew</w:t>
      </w:r>
      <w:proofErr w:type="spellEnd"/>
      <w:r>
        <w:t xml:space="preserve">” (grounded kaolin) mixed with water for protection, identification and aesthetic purposes. Some also grind charcoal and mix it with water to paint themselves for the catch. Others also apply blue paints on their body. This is due to their assigned and approved colours used over the years. The body paintings are removed when they return from the hunting grounds. They change into their respective group costumes for the afternoon session. </w:t>
      </w:r>
    </w:p>
    <w:p w14:paraId="6BBBCB59" w14:textId="77777777" w:rsidR="00A248A7" w:rsidRDefault="00000000">
      <w:pPr>
        <w:spacing w:after="141" w:line="259" w:lineRule="auto"/>
        <w:ind w:left="0" w:right="627" w:firstLine="0"/>
        <w:jc w:val="right"/>
      </w:pPr>
      <w:r>
        <w:rPr>
          <w:rFonts w:ascii="Calibri" w:eastAsia="Calibri" w:hAnsi="Calibri" w:cs="Calibri"/>
          <w:noProof/>
          <w:sz w:val="22"/>
        </w:rPr>
        <mc:AlternateContent>
          <mc:Choice Requires="wpg">
            <w:drawing>
              <wp:inline distT="0" distB="0" distL="0" distR="0" wp14:anchorId="1EA218C2" wp14:editId="4B9C8FC9">
                <wp:extent cx="5829300" cy="1976908"/>
                <wp:effectExtent l="0" t="0" r="0" b="0"/>
                <wp:docPr id="93238" name="Group 93238"/>
                <wp:cNvGraphicFramePr/>
                <a:graphic xmlns:a="http://schemas.openxmlformats.org/drawingml/2006/main">
                  <a:graphicData uri="http://schemas.microsoft.com/office/word/2010/wordprocessingGroup">
                    <wpg:wgp>
                      <wpg:cNvGrpSpPr/>
                      <wpg:grpSpPr>
                        <a:xfrm>
                          <a:off x="0" y="0"/>
                          <a:ext cx="5829300" cy="1976908"/>
                          <a:chOff x="0" y="0"/>
                          <a:chExt cx="5829300" cy="1976908"/>
                        </a:xfrm>
                      </wpg:grpSpPr>
                      <wps:wsp>
                        <wps:cNvPr id="6888" name="Rectangle 6888"/>
                        <wps:cNvSpPr/>
                        <wps:spPr>
                          <a:xfrm>
                            <a:off x="3048635" y="1808201"/>
                            <a:ext cx="202692" cy="224380"/>
                          </a:xfrm>
                          <a:prstGeom prst="rect">
                            <a:avLst/>
                          </a:prstGeom>
                          <a:ln>
                            <a:noFill/>
                          </a:ln>
                        </wps:spPr>
                        <wps:txbx>
                          <w:txbxContent>
                            <w:p w14:paraId="3B11F3F5"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6894" name="Picture 6894"/>
                          <pic:cNvPicPr/>
                        </pic:nvPicPr>
                        <pic:blipFill>
                          <a:blip r:embed="rId113"/>
                          <a:stretch>
                            <a:fillRect/>
                          </a:stretch>
                        </pic:blipFill>
                        <pic:spPr>
                          <a:xfrm>
                            <a:off x="0" y="0"/>
                            <a:ext cx="3048000" cy="1943100"/>
                          </a:xfrm>
                          <a:prstGeom prst="rect">
                            <a:avLst/>
                          </a:prstGeom>
                        </pic:spPr>
                      </pic:pic>
                      <pic:pic xmlns:pic="http://schemas.openxmlformats.org/drawingml/2006/picture">
                        <pic:nvPicPr>
                          <pic:cNvPr id="6896" name="Picture 6896"/>
                          <pic:cNvPicPr/>
                        </pic:nvPicPr>
                        <pic:blipFill>
                          <a:blip r:embed="rId114"/>
                          <a:stretch>
                            <a:fillRect/>
                          </a:stretch>
                        </pic:blipFill>
                        <pic:spPr>
                          <a:xfrm>
                            <a:off x="3200400" y="190500"/>
                            <a:ext cx="2628900" cy="1741932"/>
                          </a:xfrm>
                          <a:prstGeom prst="rect">
                            <a:avLst/>
                          </a:prstGeom>
                        </pic:spPr>
                      </pic:pic>
                    </wpg:wgp>
                  </a:graphicData>
                </a:graphic>
              </wp:inline>
            </w:drawing>
          </mc:Choice>
          <mc:Fallback xmlns:a="http://schemas.openxmlformats.org/drawingml/2006/main">
            <w:pict>
              <v:group id="Group 93238" style="width:459pt;height:155.662pt;mso-position-horizontal-relative:char;mso-position-vertical-relative:line" coordsize="58293,19769">
                <v:rect id="Rectangle 6888" style="position:absolute;width:2026;height:2243;left:30486;top:18082;" filled="f" stroked="f">
                  <v:textbox inset="0,0,0,0">
                    <w:txbxContent>
                      <w:p>
                        <w:pPr>
                          <w:spacing w:before="0" w:after="160" w:line="259" w:lineRule="auto"/>
                          <w:ind w:left="0" w:right="0" w:firstLine="0"/>
                          <w:jc w:val="left"/>
                        </w:pPr>
                        <w:r>
                          <w:rPr/>
                          <w:t xml:space="preserve">    </w:t>
                        </w:r>
                      </w:p>
                    </w:txbxContent>
                  </v:textbox>
                </v:rect>
                <v:shape id="Picture 6894" style="position:absolute;width:30480;height:19431;left:0;top:0;" filled="f">
                  <v:imagedata r:id="rId115"/>
                </v:shape>
                <v:shape id="Picture 6896" style="position:absolute;width:26289;height:17419;left:32004;top:1905;" filled="f">
                  <v:imagedata r:id="rId116"/>
                </v:shape>
              </v:group>
            </w:pict>
          </mc:Fallback>
        </mc:AlternateContent>
      </w:r>
      <w:r>
        <w:t xml:space="preserve"> </w:t>
      </w:r>
    </w:p>
    <w:p w14:paraId="1E74FE29" w14:textId="77777777" w:rsidR="00A248A7" w:rsidRDefault="00000000">
      <w:pPr>
        <w:spacing w:after="0"/>
        <w:ind w:left="274" w:right="500"/>
      </w:pPr>
      <w:r>
        <w:t xml:space="preserve">Plate 4.3.13 </w:t>
      </w:r>
      <w:proofErr w:type="spellStart"/>
      <w:r>
        <w:t>Tuafo</w:t>
      </w:r>
      <w:proofErr w:type="spellEnd"/>
      <w:r>
        <w:t xml:space="preserve"> no. 1 youths painted with white clay and blue pigment for hunting  </w:t>
      </w:r>
    </w:p>
    <w:p w14:paraId="094722DF" w14:textId="77777777" w:rsidR="00A248A7" w:rsidRDefault="00000000">
      <w:pPr>
        <w:spacing w:after="0" w:line="259" w:lineRule="auto"/>
        <w:ind w:left="31" w:right="0" w:firstLine="0"/>
        <w:jc w:val="left"/>
      </w:pPr>
      <w:r>
        <w:rPr>
          <w:b/>
        </w:rPr>
        <w:t xml:space="preserve"> </w:t>
      </w:r>
    </w:p>
    <w:p w14:paraId="09116C6D" w14:textId="77777777" w:rsidR="00A248A7" w:rsidRDefault="00000000">
      <w:pPr>
        <w:spacing w:after="1554"/>
        <w:ind w:left="274" w:right="500"/>
      </w:pPr>
      <w:r>
        <w:t xml:space="preserve">Source of photograph: researcher   </w:t>
      </w:r>
    </w:p>
    <w:p w14:paraId="7C7959E6" w14:textId="77777777" w:rsidR="00A248A7" w:rsidRDefault="00000000">
      <w:pPr>
        <w:spacing w:after="11" w:line="265" w:lineRule="auto"/>
        <w:ind w:left="41" w:right="801"/>
        <w:jc w:val="righ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14:anchorId="5044EC88" wp14:editId="7F33076D">
                <wp:simplePos x="0" y="0"/>
                <wp:positionH relativeFrom="column">
                  <wp:posOffset>19507</wp:posOffset>
                </wp:positionH>
                <wp:positionV relativeFrom="paragraph">
                  <wp:posOffset>-854176</wp:posOffset>
                </wp:positionV>
                <wp:extent cx="3552444" cy="2454301"/>
                <wp:effectExtent l="0" t="0" r="0" b="0"/>
                <wp:wrapSquare wrapText="bothSides"/>
                <wp:docPr id="93239" name="Group 93239"/>
                <wp:cNvGraphicFramePr/>
                <a:graphic xmlns:a="http://schemas.openxmlformats.org/drawingml/2006/main">
                  <a:graphicData uri="http://schemas.microsoft.com/office/word/2010/wordprocessingGroup">
                    <wpg:wgp>
                      <wpg:cNvGrpSpPr/>
                      <wpg:grpSpPr>
                        <a:xfrm>
                          <a:off x="0" y="0"/>
                          <a:ext cx="3552444" cy="2454301"/>
                          <a:chOff x="0" y="0"/>
                          <a:chExt cx="3552444" cy="2454301"/>
                        </a:xfrm>
                      </wpg:grpSpPr>
                      <wps:wsp>
                        <wps:cNvPr id="6891" name="Rectangle 6891"/>
                        <wps:cNvSpPr/>
                        <wps:spPr>
                          <a:xfrm>
                            <a:off x="1818767" y="2285594"/>
                            <a:ext cx="253365" cy="224380"/>
                          </a:xfrm>
                          <a:prstGeom prst="rect">
                            <a:avLst/>
                          </a:prstGeom>
                          <a:ln>
                            <a:noFill/>
                          </a:ln>
                        </wps:spPr>
                        <wps:txbx>
                          <w:txbxContent>
                            <w:p w14:paraId="44BCFA46" w14:textId="77777777" w:rsidR="00A248A7" w:rsidRDefault="00000000">
                              <w:pPr>
                                <w:spacing w:after="160" w:line="259" w:lineRule="auto"/>
                                <w:ind w:left="0" w:righ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6898" name="Picture 6898"/>
                          <pic:cNvPicPr/>
                        </pic:nvPicPr>
                        <pic:blipFill>
                          <a:blip r:embed="rId117"/>
                          <a:stretch>
                            <a:fillRect/>
                          </a:stretch>
                        </pic:blipFill>
                        <pic:spPr>
                          <a:xfrm>
                            <a:off x="0" y="77724"/>
                            <a:ext cx="1819656" cy="2333244"/>
                          </a:xfrm>
                          <a:prstGeom prst="rect">
                            <a:avLst/>
                          </a:prstGeom>
                        </pic:spPr>
                      </pic:pic>
                      <pic:pic xmlns:pic="http://schemas.openxmlformats.org/drawingml/2006/picture">
                        <pic:nvPicPr>
                          <pic:cNvPr id="6900" name="Picture 6900"/>
                          <pic:cNvPicPr/>
                        </pic:nvPicPr>
                        <pic:blipFill>
                          <a:blip r:embed="rId118"/>
                          <a:stretch>
                            <a:fillRect/>
                          </a:stretch>
                        </pic:blipFill>
                        <pic:spPr>
                          <a:xfrm>
                            <a:off x="2010156" y="0"/>
                            <a:ext cx="1542288" cy="2420112"/>
                          </a:xfrm>
                          <a:prstGeom prst="rect">
                            <a:avLst/>
                          </a:prstGeom>
                        </pic:spPr>
                      </pic:pic>
                    </wpg:wgp>
                  </a:graphicData>
                </a:graphic>
              </wp:anchor>
            </w:drawing>
          </mc:Choice>
          <mc:Fallback xmlns:a="http://schemas.openxmlformats.org/drawingml/2006/main">
            <w:pict>
              <v:group id="Group 93239" style="width:279.72pt;height:193.252pt;position:absolute;mso-position-horizontal-relative:text;mso-position-horizontal:absolute;margin-left:1.536pt;mso-position-vertical-relative:text;margin-top:-67.258pt;" coordsize="35524,24543">
                <v:rect id="Rectangle 6891" style="position:absolute;width:2533;height:2243;left:18187;top:22855;" filled="f" stroked="f">
                  <v:textbox inset="0,0,0,0">
                    <w:txbxContent>
                      <w:p>
                        <w:pPr>
                          <w:spacing w:before="0" w:after="160" w:line="259" w:lineRule="auto"/>
                          <w:ind w:left="0" w:right="0" w:firstLine="0"/>
                          <w:jc w:val="left"/>
                        </w:pPr>
                        <w:r>
                          <w:rPr>
                            <w:rFonts w:cs="Times New Roman" w:hAnsi="Times New Roman" w:eastAsia="Times New Roman" w:ascii="Times New Roman"/>
                            <w:b w:val="1"/>
                          </w:rPr>
                          <w:t xml:space="preserve">     </w:t>
                        </w:r>
                      </w:p>
                    </w:txbxContent>
                  </v:textbox>
                </v:rect>
                <v:shape id="Picture 6898" style="position:absolute;width:18196;height:23332;left:0;top:777;" filled="f">
                  <v:imagedata r:id="rId119"/>
                </v:shape>
                <v:shape id="Picture 6900" style="position:absolute;width:15422;height:24201;left:20101;top:0;" filled="f">
                  <v:imagedata r:id="rId120"/>
                </v:shape>
                <w10:wrap type="square"/>
              </v:group>
            </w:pict>
          </mc:Fallback>
        </mc:AlternateContent>
      </w:r>
      <w:r>
        <w:t xml:space="preserve">Plate 4.3.14 Body markings seen </w:t>
      </w:r>
    </w:p>
    <w:p w14:paraId="567AD79F" w14:textId="77777777" w:rsidR="00A248A7" w:rsidRDefault="00000000">
      <w:pPr>
        <w:ind w:left="45" w:right="500"/>
      </w:pPr>
      <w:r>
        <w:t xml:space="preserve">on the priestesses during the </w:t>
      </w:r>
      <w:proofErr w:type="spellStart"/>
      <w:r>
        <w:t>Aboakyer</w:t>
      </w:r>
      <w:proofErr w:type="spellEnd"/>
      <w:r>
        <w:t xml:space="preserve"> </w:t>
      </w:r>
    </w:p>
    <w:p w14:paraId="41AECD65" w14:textId="77777777" w:rsidR="00A248A7" w:rsidRDefault="00000000">
      <w:pPr>
        <w:spacing w:after="795" w:line="265" w:lineRule="auto"/>
        <w:ind w:left="41" w:right="729"/>
        <w:jc w:val="right"/>
      </w:pPr>
      <w:r>
        <w:t xml:space="preserve">Source: photograph by researcher </w:t>
      </w:r>
    </w:p>
    <w:p w14:paraId="6A0A8557" w14:textId="77777777" w:rsidR="00A248A7" w:rsidRDefault="00000000">
      <w:pPr>
        <w:spacing w:after="0" w:line="259" w:lineRule="auto"/>
        <w:ind w:left="1409" w:right="0" w:firstLine="0"/>
        <w:jc w:val="center"/>
      </w:pPr>
      <w:r>
        <w:rPr>
          <w:b/>
        </w:rPr>
        <w:t xml:space="preserve"> </w:t>
      </w:r>
    </w:p>
    <w:p w14:paraId="30AA38CB" w14:textId="77777777" w:rsidR="00A248A7" w:rsidRDefault="00000000">
      <w:pPr>
        <w:pStyle w:val="Heading3"/>
        <w:ind w:left="26"/>
      </w:pPr>
      <w:r>
        <w:t xml:space="preserve">Coiffure (Hairdo) </w:t>
      </w:r>
    </w:p>
    <w:p w14:paraId="0D518397" w14:textId="77777777" w:rsidR="00A248A7" w:rsidRDefault="00000000">
      <w:pPr>
        <w:spacing w:line="477" w:lineRule="auto"/>
        <w:ind w:left="45" w:right="500"/>
      </w:pPr>
      <w:r>
        <w:t xml:space="preserve">It is the art done to the human hair. It involves the art of twisting, dyeing, plaiting or treating the hair with cosmetics. The human hair to the </w:t>
      </w:r>
      <w:proofErr w:type="spellStart"/>
      <w:r>
        <w:t>Effutus</w:t>
      </w:r>
      <w:proofErr w:type="spellEnd"/>
      <w:r>
        <w:t xml:space="preserve"> is also a medium for making art works. They </w:t>
      </w:r>
      <w:r>
        <w:lastRenderedPageBreak/>
        <w:t xml:space="preserve">have variety of hairstyles paraded during the celebration of the </w:t>
      </w:r>
      <w:proofErr w:type="spellStart"/>
      <w:r>
        <w:t>Aboakyer</w:t>
      </w:r>
      <w:proofErr w:type="spellEnd"/>
      <w:r>
        <w:t xml:space="preserve"> festival and these are made for religious and aesthetic purposes.  </w:t>
      </w:r>
    </w:p>
    <w:p w14:paraId="0B31E20B" w14:textId="77777777" w:rsidR="00A248A7" w:rsidRDefault="00000000">
      <w:pPr>
        <w:spacing w:after="2222" w:line="477" w:lineRule="auto"/>
        <w:ind w:left="45" w:right="500"/>
      </w:pPr>
      <w:r>
        <w:t xml:space="preserve">The queen mothers wear a special hair do to show class and status, the priestesses wear special hair do for identification, protection and religious purposes. The princesses also wear special hair do during the celebration for identification and aesthetic purposes. The messengers and servants in the shrines also wear a special hair do for religious purposes. </w:t>
      </w:r>
    </w:p>
    <w:p w14:paraId="13B97D97" w14:textId="77777777" w:rsidR="00A248A7" w:rsidRDefault="00000000">
      <w:pPr>
        <w:ind w:left="45" w:right="500"/>
      </w:pPr>
      <w:r>
        <w:rPr>
          <w:noProof/>
        </w:rPr>
        <w:drawing>
          <wp:anchor distT="0" distB="0" distL="114300" distR="114300" simplePos="0" relativeHeight="251661312" behindDoc="0" locked="0" layoutInCell="1" allowOverlap="0" wp14:anchorId="63B0E19F" wp14:editId="13CC88E0">
            <wp:simplePos x="0" y="0"/>
            <wp:positionH relativeFrom="column">
              <wp:posOffset>39319</wp:posOffset>
            </wp:positionH>
            <wp:positionV relativeFrom="paragraph">
              <wp:posOffset>-1288515</wp:posOffset>
            </wp:positionV>
            <wp:extent cx="2570988" cy="3429000"/>
            <wp:effectExtent l="0" t="0" r="0" b="0"/>
            <wp:wrapSquare wrapText="bothSides"/>
            <wp:docPr id="6960" name="Picture 6960"/>
            <wp:cNvGraphicFramePr/>
            <a:graphic xmlns:a="http://schemas.openxmlformats.org/drawingml/2006/main">
              <a:graphicData uri="http://schemas.openxmlformats.org/drawingml/2006/picture">
                <pic:pic xmlns:pic="http://schemas.openxmlformats.org/drawingml/2006/picture">
                  <pic:nvPicPr>
                    <pic:cNvPr id="6960" name="Picture 6960"/>
                    <pic:cNvPicPr/>
                  </pic:nvPicPr>
                  <pic:blipFill>
                    <a:blip r:embed="rId121"/>
                    <a:stretch>
                      <a:fillRect/>
                    </a:stretch>
                  </pic:blipFill>
                  <pic:spPr>
                    <a:xfrm>
                      <a:off x="0" y="0"/>
                      <a:ext cx="2570988" cy="3429000"/>
                    </a:xfrm>
                    <a:prstGeom prst="rect">
                      <a:avLst/>
                    </a:prstGeom>
                  </pic:spPr>
                </pic:pic>
              </a:graphicData>
            </a:graphic>
          </wp:anchor>
        </w:drawing>
      </w:r>
      <w:r>
        <w:t xml:space="preserve">Plate 4.3.15 Hairdo seen during the </w:t>
      </w:r>
      <w:proofErr w:type="spellStart"/>
      <w:r>
        <w:t>Aboakyer</w:t>
      </w:r>
      <w:proofErr w:type="spellEnd"/>
      <w:r>
        <w:t xml:space="preserve"> festival </w:t>
      </w:r>
    </w:p>
    <w:p w14:paraId="4E13C92B" w14:textId="77777777" w:rsidR="00A248A7" w:rsidRDefault="00000000">
      <w:pPr>
        <w:spacing w:after="2016"/>
        <w:ind w:left="45" w:right="500"/>
      </w:pPr>
      <w:r>
        <w:t xml:space="preserve">Source: photograph by researcher </w:t>
      </w:r>
    </w:p>
    <w:p w14:paraId="6819631D" w14:textId="77777777" w:rsidR="00A248A7" w:rsidRDefault="00000000">
      <w:pPr>
        <w:spacing w:after="398" w:line="259" w:lineRule="auto"/>
        <w:ind w:left="62" w:right="1616" w:firstLine="0"/>
        <w:jc w:val="center"/>
      </w:pPr>
      <w:r>
        <w:t xml:space="preserve"> </w:t>
      </w:r>
    </w:p>
    <w:p w14:paraId="30FC5057" w14:textId="77777777" w:rsidR="00A248A7" w:rsidRDefault="00000000">
      <w:pPr>
        <w:spacing w:after="451" w:line="259" w:lineRule="auto"/>
        <w:ind w:left="31" w:right="0" w:firstLine="0"/>
        <w:jc w:val="left"/>
      </w:pPr>
      <w:r>
        <w:rPr>
          <w:b/>
          <w:i/>
        </w:rPr>
        <w:t xml:space="preserve"> </w:t>
      </w:r>
    </w:p>
    <w:p w14:paraId="5AA2D64C" w14:textId="77777777" w:rsidR="00A248A7" w:rsidRDefault="00000000">
      <w:pPr>
        <w:spacing w:after="0" w:line="259" w:lineRule="auto"/>
        <w:ind w:left="31" w:right="0" w:firstLine="0"/>
        <w:jc w:val="left"/>
      </w:pPr>
      <w:r>
        <w:rPr>
          <w:b/>
          <w:i/>
        </w:rPr>
        <w:t xml:space="preserve"> </w:t>
      </w:r>
    </w:p>
    <w:p w14:paraId="34040065" w14:textId="77777777" w:rsidR="00A248A7" w:rsidRDefault="00000000">
      <w:pPr>
        <w:pStyle w:val="Heading3"/>
        <w:spacing w:after="466"/>
        <w:ind w:left="26"/>
      </w:pPr>
      <w:r>
        <w:t>“</w:t>
      </w:r>
      <w:proofErr w:type="spellStart"/>
      <w:r>
        <w:t>Mporba</w:t>
      </w:r>
      <w:proofErr w:type="spellEnd"/>
      <w:r>
        <w:t xml:space="preserve"> Hair” </w:t>
      </w:r>
    </w:p>
    <w:p w14:paraId="188FF3EB" w14:textId="77777777" w:rsidR="00A248A7" w:rsidRDefault="00000000">
      <w:pPr>
        <w:spacing w:line="477" w:lineRule="auto"/>
        <w:ind w:left="45" w:right="500"/>
      </w:pPr>
      <w:r>
        <w:t>The “</w:t>
      </w:r>
      <w:proofErr w:type="spellStart"/>
      <w:r>
        <w:t>Mporba</w:t>
      </w:r>
      <w:proofErr w:type="spellEnd"/>
      <w:r>
        <w:t xml:space="preserve">” hairstyle is a traditional hair of the </w:t>
      </w:r>
      <w:proofErr w:type="spellStart"/>
      <w:r>
        <w:t>Effutus</w:t>
      </w:r>
      <w:proofErr w:type="spellEnd"/>
      <w:r>
        <w:t xml:space="preserve">. It is used by the traditional </w:t>
      </w:r>
      <w:proofErr w:type="gramStart"/>
      <w:r>
        <w:t>priesthood  for</w:t>
      </w:r>
      <w:proofErr w:type="gramEnd"/>
      <w:r>
        <w:t xml:space="preserve"> identification, </w:t>
      </w:r>
      <w:proofErr w:type="spellStart"/>
      <w:r>
        <w:t>spirtual</w:t>
      </w:r>
      <w:proofErr w:type="spellEnd"/>
      <w:r>
        <w:t xml:space="preserve"> and also aesthetic purposes. The hair is divided into five conical or circular shapes and golden or silver pebbles fixed on each shape. Some are decorated with strings and small wooden shaped motifs. </w:t>
      </w:r>
    </w:p>
    <w:p w14:paraId="658D2DF3" w14:textId="77777777" w:rsidR="00A248A7" w:rsidRDefault="00000000">
      <w:pPr>
        <w:spacing w:after="151" w:line="259" w:lineRule="auto"/>
        <w:ind w:left="0" w:right="1306" w:firstLine="0"/>
        <w:jc w:val="right"/>
      </w:pPr>
      <w:r>
        <w:rPr>
          <w:rFonts w:ascii="Calibri" w:eastAsia="Calibri" w:hAnsi="Calibri" w:cs="Calibri"/>
          <w:noProof/>
          <w:sz w:val="22"/>
        </w:rPr>
        <w:lastRenderedPageBreak/>
        <mc:AlternateContent>
          <mc:Choice Requires="wpg">
            <w:drawing>
              <wp:inline distT="0" distB="0" distL="0" distR="0" wp14:anchorId="28ABB35F" wp14:editId="5E0D0D9D">
                <wp:extent cx="5399532" cy="3642639"/>
                <wp:effectExtent l="0" t="0" r="0" b="0"/>
                <wp:docPr id="92752" name="Group 92752"/>
                <wp:cNvGraphicFramePr/>
                <a:graphic xmlns:a="http://schemas.openxmlformats.org/drawingml/2006/main">
                  <a:graphicData uri="http://schemas.microsoft.com/office/word/2010/wordprocessingGroup">
                    <wpg:wgp>
                      <wpg:cNvGrpSpPr/>
                      <wpg:grpSpPr>
                        <a:xfrm>
                          <a:off x="0" y="0"/>
                          <a:ext cx="5399532" cy="3642639"/>
                          <a:chOff x="0" y="0"/>
                          <a:chExt cx="5399532" cy="3642639"/>
                        </a:xfrm>
                      </wpg:grpSpPr>
                      <wps:wsp>
                        <wps:cNvPr id="7009" name="Rectangle 7009"/>
                        <wps:cNvSpPr/>
                        <wps:spPr>
                          <a:xfrm>
                            <a:off x="2708783" y="3473933"/>
                            <a:ext cx="152019" cy="224380"/>
                          </a:xfrm>
                          <a:prstGeom prst="rect">
                            <a:avLst/>
                          </a:prstGeom>
                          <a:ln>
                            <a:noFill/>
                          </a:ln>
                        </wps:spPr>
                        <wps:txbx>
                          <w:txbxContent>
                            <w:p w14:paraId="69E18B18"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7035" name="Picture 7035"/>
                          <pic:cNvPicPr/>
                        </pic:nvPicPr>
                        <pic:blipFill>
                          <a:blip r:embed="rId122"/>
                          <a:stretch>
                            <a:fillRect/>
                          </a:stretch>
                        </pic:blipFill>
                        <pic:spPr>
                          <a:xfrm>
                            <a:off x="0" y="0"/>
                            <a:ext cx="2708148" cy="3608832"/>
                          </a:xfrm>
                          <a:prstGeom prst="rect">
                            <a:avLst/>
                          </a:prstGeom>
                        </pic:spPr>
                      </pic:pic>
                      <pic:pic xmlns:pic="http://schemas.openxmlformats.org/drawingml/2006/picture">
                        <pic:nvPicPr>
                          <pic:cNvPr id="7037" name="Picture 7037"/>
                          <pic:cNvPicPr/>
                        </pic:nvPicPr>
                        <pic:blipFill>
                          <a:blip r:embed="rId123"/>
                          <a:stretch>
                            <a:fillRect/>
                          </a:stretch>
                        </pic:blipFill>
                        <pic:spPr>
                          <a:xfrm>
                            <a:off x="2842260" y="1606296"/>
                            <a:ext cx="2557272" cy="2002536"/>
                          </a:xfrm>
                          <a:prstGeom prst="rect">
                            <a:avLst/>
                          </a:prstGeom>
                        </pic:spPr>
                      </pic:pic>
                    </wpg:wgp>
                  </a:graphicData>
                </a:graphic>
              </wp:inline>
            </w:drawing>
          </mc:Choice>
          <mc:Fallback xmlns:a="http://schemas.openxmlformats.org/drawingml/2006/main">
            <w:pict>
              <v:group id="Group 92752" style="width:425.16pt;height:286.822pt;mso-position-horizontal-relative:char;mso-position-vertical-relative:line" coordsize="53995,36426">
                <v:rect id="Rectangle 7009" style="position:absolute;width:1520;height:2243;left:27087;top:34739;" filled="f" stroked="f">
                  <v:textbox inset="0,0,0,0">
                    <w:txbxContent>
                      <w:p>
                        <w:pPr>
                          <w:spacing w:before="0" w:after="160" w:line="259" w:lineRule="auto"/>
                          <w:ind w:left="0" w:right="0" w:firstLine="0"/>
                          <w:jc w:val="left"/>
                        </w:pPr>
                        <w:r>
                          <w:rPr/>
                          <w:t xml:space="preserve">   </w:t>
                        </w:r>
                      </w:p>
                    </w:txbxContent>
                  </v:textbox>
                </v:rect>
                <v:shape id="Picture 7035" style="position:absolute;width:27081;height:36088;left:0;top:0;" filled="f">
                  <v:imagedata r:id="rId124"/>
                </v:shape>
                <v:shape id="Picture 7037" style="position:absolute;width:25572;height:20025;left:28422;top:16062;" filled="f">
                  <v:imagedata r:id="rId125"/>
                </v:shape>
              </v:group>
            </w:pict>
          </mc:Fallback>
        </mc:AlternateContent>
      </w:r>
      <w:r>
        <w:t xml:space="preserve"> </w:t>
      </w:r>
    </w:p>
    <w:p w14:paraId="7428AA3A" w14:textId="77777777" w:rsidR="00A248A7" w:rsidRDefault="00000000">
      <w:pPr>
        <w:spacing w:after="224"/>
        <w:ind w:left="35" w:right="2314" w:firstLine="144"/>
      </w:pPr>
      <w:r>
        <w:t>Plate 4.3.16 “</w:t>
      </w:r>
      <w:proofErr w:type="spellStart"/>
      <w:r>
        <w:t>Mporba</w:t>
      </w:r>
      <w:proofErr w:type="spellEnd"/>
      <w:r>
        <w:t xml:space="preserve">” hairstyle of </w:t>
      </w:r>
      <w:proofErr w:type="spellStart"/>
      <w:r>
        <w:t>Okomfo</w:t>
      </w:r>
      <w:proofErr w:type="spellEnd"/>
      <w:r>
        <w:t xml:space="preserve"> Ansa (Chief priestess) </w:t>
      </w:r>
      <w:proofErr w:type="gramStart"/>
      <w:r>
        <w:t>during  the</w:t>
      </w:r>
      <w:proofErr w:type="gramEnd"/>
      <w:r>
        <w:t xml:space="preserve"> </w:t>
      </w:r>
      <w:proofErr w:type="spellStart"/>
      <w:r>
        <w:t>Aboakyer</w:t>
      </w:r>
      <w:proofErr w:type="spellEnd"/>
      <w:r>
        <w:t xml:space="preserve"> festival </w:t>
      </w:r>
    </w:p>
    <w:p w14:paraId="571762F0" w14:textId="77777777" w:rsidR="00A248A7" w:rsidRDefault="00000000">
      <w:pPr>
        <w:spacing w:after="0"/>
        <w:ind w:left="185" w:right="500"/>
      </w:pPr>
      <w:r>
        <w:t xml:space="preserve">Source: photograph by researcher </w:t>
      </w:r>
    </w:p>
    <w:p w14:paraId="373B725F" w14:textId="77777777" w:rsidR="00A248A7" w:rsidRDefault="00000000">
      <w:pPr>
        <w:spacing w:after="449" w:line="259" w:lineRule="auto"/>
        <w:ind w:left="31" w:right="0" w:firstLine="0"/>
        <w:jc w:val="left"/>
      </w:pPr>
      <w:r>
        <w:t xml:space="preserve"> </w:t>
      </w:r>
    </w:p>
    <w:p w14:paraId="7E9F708A" w14:textId="77777777" w:rsidR="00A248A7" w:rsidRDefault="00000000">
      <w:pPr>
        <w:spacing w:line="478" w:lineRule="auto"/>
        <w:ind w:left="45" w:right="500"/>
      </w:pPr>
      <w:proofErr w:type="spellStart"/>
      <w:r>
        <w:t>Okomfo</w:t>
      </w:r>
      <w:proofErr w:type="spellEnd"/>
      <w:r>
        <w:t xml:space="preserve"> Ansa is the chief priestess in charge of sacrificing the deer to </w:t>
      </w:r>
      <w:proofErr w:type="spellStart"/>
      <w:r>
        <w:t>Apa</w:t>
      </w:r>
      <w:proofErr w:type="spellEnd"/>
      <w:r>
        <w:t xml:space="preserve"> </w:t>
      </w:r>
      <w:proofErr w:type="spellStart"/>
      <w:r>
        <w:t>Sekum</w:t>
      </w:r>
      <w:proofErr w:type="spellEnd"/>
      <w:r>
        <w:t xml:space="preserve"> (war god). She opens the durbar with a libation prayer inviting all the </w:t>
      </w:r>
      <w:proofErr w:type="gramStart"/>
      <w:r>
        <w:t>seventy seven</w:t>
      </w:r>
      <w:proofErr w:type="gramEnd"/>
      <w:r>
        <w:t xml:space="preserve"> gods of the town. </w:t>
      </w:r>
      <w:proofErr w:type="spellStart"/>
      <w:r>
        <w:t>Okomfo</w:t>
      </w:r>
      <w:proofErr w:type="spellEnd"/>
      <w:r>
        <w:t xml:space="preserve"> Ansa has a special hair style (“</w:t>
      </w:r>
      <w:proofErr w:type="spellStart"/>
      <w:r>
        <w:t>Mporba</w:t>
      </w:r>
      <w:proofErr w:type="spellEnd"/>
      <w:r>
        <w:t xml:space="preserve">”) with some silver ornaments fixed in the hair. The hairstyle is meant for identification and also spiritual purposes. She keeps the natural hair without any form of cream applied to it. She performs the </w:t>
      </w:r>
      <w:proofErr w:type="spellStart"/>
      <w:r>
        <w:t>Ebisatsir</w:t>
      </w:r>
      <w:proofErr w:type="spellEnd"/>
      <w:r>
        <w:t xml:space="preserve"> (casting of lot) on the </w:t>
      </w:r>
      <w:proofErr w:type="spellStart"/>
      <w:r>
        <w:t>Aboakyer</w:t>
      </w:r>
      <w:proofErr w:type="spellEnd"/>
      <w:r>
        <w:t xml:space="preserve"> Sunday. The festival is not over for her after the </w:t>
      </w:r>
      <w:proofErr w:type="spellStart"/>
      <w:r>
        <w:t>Aboakyer</w:t>
      </w:r>
      <w:proofErr w:type="spellEnd"/>
      <w:r>
        <w:t xml:space="preserve"> festival. She sleeps in the open at the shrine till the first rainfall. To the priestess it is a happy moment for those waiting to sow the new crops. She washes the items (pots and utensils) used for the celebration and returns to her house. </w:t>
      </w:r>
    </w:p>
    <w:p w14:paraId="45AD49A8" w14:textId="77777777" w:rsidR="00A248A7" w:rsidRDefault="00000000">
      <w:pPr>
        <w:spacing w:after="455" w:line="259" w:lineRule="auto"/>
        <w:ind w:left="31" w:right="0" w:firstLine="0"/>
        <w:jc w:val="left"/>
      </w:pPr>
      <w:r>
        <w:t xml:space="preserve"> </w:t>
      </w:r>
      <w:r>
        <w:tab/>
        <w:t xml:space="preserve"> </w:t>
      </w:r>
    </w:p>
    <w:p w14:paraId="23EF7EAF" w14:textId="77777777" w:rsidR="00A248A7" w:rsidRDefault="00000000">
      <w:pPr>
        <w:spacing w:after="79" w:line="259" w:lineRule="auto"/>
        <w:ind w:left="0" w:right="419" w:firstLine="0"/>
        <w:jc w:val="center"/>
      </w:pPr>
      <w:r>
        <w:rPr>
          <w:rFonts w:ascii="Calibri" w:eastAsia="Calibri" w:hAnsi="Calibri" w:cs="Calibri"/>
          <w:noProof/>
          <w:sz w:val="22"/>
        </w:rPr>
        <w:lastRenderedPageBreak/>
        <mc:AlternateContent>
          <mc:Choice Requires="wpg">
            <w:drawing>
              <wp:inline distT="0" distB="0" distL="0" distR="0" wp14:anchorId="35D03287" wp14:editId="0F2F2D80">
                <wp:extent cx="2581349" cy="3119919"/>
                <wp:effectExtent l="0" t="0" r="0" b="0"/>
                <wp:docPr id="93675" name="Group 93675"/>
                <wp:cNvGraphicFramePr/>
                <a:graphic xmlns:a="http://schemas.openxmlformats.org/drawingml/2006/main">
                  <a:graphicData uri="http://schemas.microsoft.com/office/word/2010/wordprocessingGroup">
                    <wpg:wgp>
                      <wpg:cNvGrpSpPr/>
                      <wpg:grpSpPr>
                        <a:xfrm>
                          <a:off x="0" y="0"/>
                          <a:ext cx="2581349" cy="3119919"/>
                          <a:chOff x="0" y="0"/>
                          <a:chExt cx="2581349" cy="3119919"/>
                        </a:xfrm>
                      </wpg:grpSpPr>
                      <wps:wsp>
                        <wps:cNvPr id="7083" name="Rectangle 7083"/>
                        <wps:cNvSpPr/>
                        <wps:spPr>
                          <a:xfrm>
                            <a:off x="1248791" y="2951212"/>
                            <a:ext cx="202692" cy="224380"/>
                          </a:xfrm>
                          <a:prstGeom prst="rect">
                            <a:avLst/>
                          </a:prstGeom>
                          <a:ln>
                            <a:noFill/>
                          </a:ln>
                        </wps:spPr>
                        <wps:txbx>
                          <w:txbxContent>
                            <w:p w14:paraId="3DE1D3EC"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7099" name="Picture 7099"/>
                          <pic:cNvPicPr/>
                        </pic:nvPicPr>
                        <pic:blipFill>
                          <a:blip r:embed="rId126"/>
                          <a:stretch>
                            <a:fillRect/>
                          </a:stretch>
                        </pic:blipFill>
                        <pic:spPr>
                          <a:xfrm>
                            <a:off x="0" y="627850"/>
                            <a:ext cx="1241092" cy="2450556"/>
                          </a:xfrm>
                          <a:prstGeom prst="rect">
                            <a:avLst/>
                          </a:prstGeom>
                        </pic:spPr>
                      </pic:pic>
                      <pic:pic xmlns:pic="http://schemas.openxmlformats.org/drawingml/2006/picture">
                        <pic:nvPicPr>
                          <pic:cNvPr id="7101" name="Picture 7101"/>
                          <pic:cNvPicPr/>
                        </pic:nvPicPr>
                        <pic:blipFill>
                          <a:blip r:embed="rId127"/>
                          <a:stretch>
                            <a:fillRect/>
                          </a:stretch>
                        </pic:blipFill>
                        <pic:spPr>
                          <a:xfrm>
                            <a:off x="1400556" y="0"/>
                            <a:ext cx="1180793" cy="3078510"/>
                          </a:xfrm>
                          <a:prstGeom prst="rect">
                            <a:avLst/>
                          </a:prstGeom>
                        </pic:spPr>
                      </pic:pic>
                    </wpg:wgp>
                  </a:graphicData>
                </a:graphic>
              </wp:inline>
            </w:drawing>
          </mc:Choice>
          <mc:Fallback xmlns:a="http://schemas.openxmlformats.org/drawingml/2006/main">
            <w:pict>
              <v:group id="Group 93675" style="width:203.256pt;height:245.663pt;mso-position-horizontal-relative:char;mso-position-vertical-relative:line" coordsize="25813,31199">
                <v:rect id="Rectangle 7083" style="position:absolute;width:2026;height:2243;left:12487;top:29512;" filled="f" stroked="f">
                  <v:textbox inset="0,0,0,0">
                    <w:txbxContent>
                      <w:p>
                        <w:pPr>
                          <w:spacing w:before="0" w:after="160" w:line="259" w:lineRule="auto"/>
                          <w:ind w:left="0" w:right="0" w:firstLine="0"/>
                          <w:jc w:val="left"/>
                        </w:pPr>
                        <w:r>
                          <w:rPr/>
                          <w:t xml:space="preserve">    </w:t>
                        </w:r>
                      </w:p>
                    </w:txbxContent>
                  </v:textbox>
                </v:rect>
                <v:shape id="Picture 7099" style="position:absolute;width:12410;height:24505;left:0;top:6278;" filled="f">
                  <v:imagedata r:id="rId128"/>
                </v:shape>
                <v:shape id="Picture 7101" style="position:absolute;width:11807;height:30785;left:14005;top:0;" filled="f">
                  <v:imagedata r:id="rId129"/>
                </v:shape>
              </v:group>
            </w:pict>
          </mc:Fallback>
        </mc:AlternateContent>
      </w:r>
      <w:r>
        <w:t xml:space="preserve"> </w:t>
      </w:r>
    </w:p>
    <w:p w14:paraId="35DBD272" w14:textId="77777777" w:rsidR="00A248A7" w:rsidRDefault="00000000">
      <w:pPr>
        <w:spacing w:after="7"/>
        <w:ind w:left="1745" w:right="500"/>
      </w:pPr>
      <w:r>
        <w:t>Plate 4.3.17 “</w:t>
      </w:r>
      <w:proofErr w:type="spellStart"/>
      <w:r>
        <w:t>Mporba</w:t>
      </w:r>
      <w:proofErr w:type="spellEnd"/>
      <w:r>
        <w:t xml:space="preserve">” hairstyle used by the priesthood during the </w:t>
      </w:r>
    </w:p>
    <w:p w14:paraId="4D253535" w14:textId="77777777" w:rsidR="00A248A7" w:rsidRDefault="00000000">
      <w:pPr>
        <w:tabs>
          <w:tab w:val="center" w:pos="2590"/>
        </w:tabs>
        <w:ind w:left="0" w:right="0" w:firstLine="0"/>
        <w:jc w:val="left"/>
      </w:pPr>
      <w:r>
        <w:rPr>
          <w:b/>
        </w:rPr>
        <w:t xml:space="preserve"> </w:t>
      </w:r>
      <w:r>
        <w:rPr>
          <w:b/>
        </w:rPr>
        <w:tab/>
      </w:r>
      <w:proofErr w:type="spellStart"/>
      <w:r>
        <w:t>Aboakyer</w:t>
      </w:r>
      <w:proofErr w:type="spellEnd"/>
      <w:r>
        <w:t xml:space="preserve"> festival </w:t>
      </w:r>
    </w:p>
    <w:p w14:paraId="27770B45" w14:textId="77777777" w:rsidR="00A248A7" w:rsidRDefault="00000000">
      <w:pPr>
        <w:spacing w:after="0"/>
        <w:ind w:left="1745" w:right="500"/>
      </w:pPr>
      <w:r>
        <w:t xml:space="preserve">Source: photograph by researcher </w:t>
      </w:r>
    </w:p>
    <w:p w14:paraId="1CF827D1" w14:textId="77777777" w:rsidR="00A248A7" w:rsidRDefault="00000000">
      <w:pPr>
        <w:spacing w:after="453" w:line="259" w:lineRule="auto"/>
        <w:ind w:left="31" w:right="0" w:firstLine="0"/>
        <w:jc w:val="left"/>
      </w:pPr>
      <w:r>
        <w:rPr>
          <w:b/>
        </w:rPr>
        <w:t xml:space="preserve"> </w:t>
      </w:r>
    </w:p>
    <w:p w14:paraId="771C36EB" w14:textId="77777777" w:rsidR="00A248A7" w:rsidRDefault="00000000">
      <w:pPr>
        <w:pStyle w:val="Heading4"/>
        <w:spacing w:after="442"/>
        <w:ind w:left="26"/>
      </w:pPr>
      <w:r>
        <w:t xml:space="preserve">4.3.4. Sculpture </w:t>
      </w:r>
    </w:p>
    <w:p w14:paraId="1073C5D7" w14:textId="77777777" w:rsidR="00A248A7" w:rsidRDefault="00000000">
      <w:pPr>
        <w:spacing w:line="477" w:lineRule="auto"/>
        <w:ind w:left="45" w:right="500"/>
      </w:pPr>
      <w:r>
        <w:t xml:space="preserve">The celebration of </w:t>
      </w:r>
      <w:proofErr w:type="spellStart"/>
      <w:r>
        <w:t>Aboakyer</w:t>
      </w:r>
      <w:proofErr w:type="spellEnd"/>
      <w:r>
        <w:t xml:space="preserve"> festival encompasses variety of </w:t>
      </w:r>
      <w:proofErr w:type="gramStart"/>
      <w:r>
        <w:t>three dimensional</w:t>
      </w:r>
      <w:proofErr w:type="gramEnd"/>
      <w:r>
        <w:t xml:space="preserve"> artefacts either in the round or relief from materials such as wood, stone, clay, metal etc. These figures and art forms are created by carving, modelling, casting, assemblage or construction.  </w:t>
      </w:r>
    </w:p>
    <w:p w14:paraId="4479954F" w14:textId="77777777" w:rsidR="00A248A7" w:rsidRDefault="00000000">
      <w:pPr>
        <w:spacing w:line="487" w:lineRule="auto"/>
        <w:ind w:left="45" w:right="500"/>
      </w:pPr>
      <w:r>
        <w:t xml:space="preserve">Most of the sculptures used perform specific functions thus “art for </w:t>
      </w:r>
      <w:proofErr w:type="gramStart"/>
      <w:r>
        <w:t>life</w:t>
      </w:r>
      <w:proofErr w:type="gramEnd"/>
      <w:r>
        <w:t xml:space="preserve"> sake” thus, produced purposely to perform specific functions or roles and not for aesthetic purpose. Some sculpture works used in the celebration of the </w:t>
      </w:r>
      <w:proofErr w:type="spellStart"/>
      <w:r>
        <w:t>Aboakyer</w:t>
      </w:r>
      <w:proofErr w:type="spellEnd"/>
      <w:r>
        <w:t xml:space="preserve"> festival are the ceremonial seat of Oma </w:t>
      </w:r>
      <w:proofErr w:type="spellStart"/>
      <w:r>
        <w:t>Odefe</w:t>
      </w:r>
      <w:proofErr w:type="spellEnd"/>
      <w:r>
        <w:t>, palanquin, linguist staff, stools, wooden horse, rings, statues, wooden ship (steamer), umbrella tops, chiefs’ sword, rattle (</w:t>
      </w:r>
      <w:proofErr w:type="spellStart"/>
      <w:r>
        <w:t>kakrade</w:t>
      </w:r>
      <w:proofErr w:type="spellEnd"/>
      <w:r>
        <w:t xml:space="preserve">), drums, </w:t>
      </w:r>
      <w:proofErr w:type="spellStart"/>
      <w:r>
        <w:t>nkodwo</w:t>
      </w:r>
      <w:proofErr w:type="spellEnd"/>
      <w:r>
        <w:t xml:space="preserve"> (bell) canoes etc.  </w:t>
      </w:r>
    </w:p>
    <w:p w14:paraId="0761C721" w14:textId="77777777" w:rsidR="00A248A7" w:rsidRDefault="00000000">
      <w:pPr>
        <w:pStyle w:val="Heading3"/>
        <w:ind w:left="26"/>
      </w:pPr>
      <w:r>
        <w:lastRenderedPageBreak/>
        <w:t xml:space="preserve">Ceremonial Seat of Oma </w:t>
      </w:r>
      <w:proofErr w:type="spellStart"/>
      <w:r>
        <w:t>Odefe</w:t>
      </w:r>
      <w:proofErr w:type="spellEnd"/>
      <w:r>
        <w:t xml:space="preserve"> </w:t>
      </w:r>
    </w:p>
    <w:p w14:paraId="4D20DEC8" w14:textId="77777777" w:rsidR="00A248A7" w:rsidRDefault="00000000">
      <w:pPr>
        <w:spacing w:line="476" w:lineRule="auto"/>
        <w:ind w:left="45" w:right="500"/>
      </w:pPr>
      <w:r>
        <w:t xml:space="preserve">The ceremonial seat of the </w:t>
      </w:r>
      <w:proofErr w:type="spellStart"/>
      <w:r>
        <w:t>Effutus</w:t>
      </w:r>
      <w:proofErr w:type="spellEnd"/>
      <w:r>
        <w:t xml:space="preserve"> is the most valued and cherished royal </w:t>
      </w:r>
      <w:proofErr w:type="spellStart"/>
      <w:r>
        <w:t>insagnia</w:t>
      </w:r>
      <w:proofErr w:type="spellEnd"/>
      <w:r>
        <w:t xml:space="preserve"> used by the paramount chief (Oma </w:t>
      </w:r>
      <w:proofErr w:type="spellStart"/>
      <w:r>
        <w:t>Odefe</w:t>
      </w:r>
      <w:proofErr w:type="spellEnd"/>
      <w:r>
        <w:t xml:space="preserve">). It serves as a symbol of authority. The seat is made up of wood and fabric. The dear as a symbol of the </w:t>
      </w:r>
      <w:proofErr w:type="spellStart"/>
      <w:r>
        <w:t>effutus</w:t>
      </w:r>
      <w:proofErr w:type="spellEnd"/>
      <w:r>
        <w:t xml:space="preserve"> is carved on it representing the identity of the people. The paramount Chief sits on it at the durbar grounds and places his feet on the skin of a deer to await the live deer from the hunting grounds. </w:t>
      </w:r>
    </w:p>
    <w:p w14:paraId="010F756D" w14:textId="77777777" w:rsidR="00A248A7" w:rsidRDefault="00000000">
      <w:pPr>
        <w:spacing w:after="396" w:line="259" w:lineRule="auto"/>
        <w:ind w:left="0" w:right="388" w:firstLine="0"/>
        <w:jc w:val="center"/>
      </w:pPr>
      <w:r>
        <w:rPr>
          <w:noProof/>
        </w:rPr>
        <w:drawing>
          <wp:inline distT="0" distB="0" distL="0" distR="0" wp14:anchorId="1FF153C7" wp14:editId="0827CFB0">
            <wp:extent cx="1789176" cy="2904744"/>
            <wp:effectExtent l="0" t="0" r="0" b="0"/>
            <wp:docPr id="7172" name="Picture 7172"/>
            <wp:cNvGraphicFramePr/>
            <a:graphic xmlns:a="http://schemas.openxmlformats.org/drawingml/2006/main">
              <a:graphicData uri="http://schemas.openxmlformats.org/drawingml/2006/picture">
                <pic:pic xmlns:pic="http://schemas.openxmlformats.org/drawingml/2006/picture">
                  <pic:nvPicPr>
                    <pic:cNvPr id="7172" name="Picture 7172"/>
                    <pic:cNvPicPr/>
                  </pic:nvPicPr>
                  <pic:blipFill>
                    <a:blip r:embed="rId130"/>
                    <a:stretch>
                      <a:fillRect/>
                    </a:stretch>
                  </pic:blipFill>
                  <pic:spPr>
                    <a:xfrm>
                      <a:off x="0" y="0"/>
                      <a:ext cx="1789176" cy="2904744"/>
                    </a:xfrm>
                    <a:prstGeom prst="rect">
                      <a:avLst/>
                    </a:prstGeom>
                  </pic:spPr>
                </pic:pic>
              </a:graphicData>
            </a:graphic>
          </wp:inline>
        </w:drawing>
      </w:r>
      <w:r>
        <w:t xml:space="preserve"> </w:t>
      </w:r>
    </w:p>
    <w:p w14:paraId="4918971C" w14:textId="77777777" w:rsidR="00A248A7" w:rsidRDefault="00000000">
      <w:pPr>
        <w:spacing w:after="217" w:line="265" w:lineRule="auto"/>
        <w:ind w:left="72" w:right="543"/>
        <w:jc w:val="center"/>
      </w:pPr>
      <w:r>
        <w:t xml:space="preserve">Plate 4.3.18 The Ceremonial Seat of Oma </w:t>
      </w:r>
      <w:proofErr w:type="spellStart"/>
      <w:r>
        <w:t>Odefe</w:t>
      </w:r>
      <w:proofErr w:type="spellEnd"/>
      <w:r>
        <w:t xml:space="preserve"> </w:t>
      </w:r>
    </w:p>
    <w:p w14:paraId="4F69F612" w14:textId="77777777" w:rsidR="00A248A7" w:rsidRDefault="00000000">
      <w:pPr>
        <w:ind w:left="45" w:right="500"/>
      </w:pPr>
      <w:r>
        <w:t xml:space="preserve">                                       Source: Oma </w:t>
      </w:r>
      <w:proofErr w:type="spellStart"/>
      <w:r>
        <w:t>Odefe’s</w:t>
      </w:r>
      <w:proofErr w:type="spellEnd"/>
      <w:r>
        <w:t xml:space="preserve"> palace </w:t>
      </w:r>
    </w:p>
    <w:p w14:paraId="2F12013C" w14:textId="77777777" w:rsidR="00A248A7" w:rsidRDefault="00000000">
      <w:pPr>
        <w:pStyle w:val="Heading3"/>
        <w:spacing w:after="205"/>
        <w:ind w:left="26"/>
      </w:pPr>
      <w:r>
        <w:t xml:space="preserve">Palanquin of Oma </w:t>
      </w:r>
      <w:proofErr w:type="spellStart"/>
      <w:r>
        <w:t>Odefe</w:t>
      </w:r>
      <w:proofErr w:type="spellEnd"/>
      <w:r>
        <w:t xml:space="preserve"> of </w:t>
      </w:r>
      <w:proofErr w:type="spellStart"/>
      <w:r>
        <w:t>Effutu</w:t>
      </w:r>
      <w:proofErr w:type="spellEnd"/>
      <w:r>
        <w:t xml:space="preserve"> Traditional Area</w:t>
      </w:r>
      <w:r>
        <w:rPr>
          <w:b w:val="0"/>
          <w:i w:val="0"/>
        </w:rPr>
        <w:t xml:space="preserve"> </w:t>
      </w:r>
    </w:p>
    <w:p w14:paraId="60C61577" w14:textId="77777777" w:rsidR="00A248A7" w:rsidRDefault="00000000">
      <w:pPr>
        <w:spacing w:line="476" w:lineRule="auto"/>
        <w:ind w:left="45" w:right="500"/>
      </w:pPr>
      <w:r>
        <w:t>During the procession in the afternoon (</w:t>
      </w:r>
      <w:proofErr w:type="spellStart"/>
      <w:r>
        <w:t>Akosuadontoba</w:t>
      </w:r>
      <w:proofErr w:type="spellEnd"/>
      <w:r>
        <w:t xml:space="preserve"> dance and </w:t>
      </w:r>
      <w:proofErr w:type="spellStart"/>
      <w:r>
        <w:t>Owombir</w:t>
      </w:r>
      <w:proofErr w:type="spellEnd"/>
      <w:r>
        <w:t xml:space="preserve">), the Oma </w:t>
      </w:r>
      <w:proofErr w:type="spellStart"/>
      <w:r>
        <w:t>Odefe</w:t>
      </w:r>
      <w:proofErr w:type="spellEnd"/>
      <w:r>
        <w:t xml:space="preserve"> is carried in a palanquin through the principal streets of Winneba. This is a covered seat carried on poles held parallel to the ground on shoulders of four or more people. It has foam around it covered with velvet and a carved emblem of the </w:t>
      </w:r>
      <w:proofErr w:type="spellStart"/>
      <w:r>
        <w:t>Effutus</w:t>
      </w:r>
      <w:proofErr w:type="spellEnd"/>
      <w:r>
        <w:t xml:space="preserve"> on it. The paramount Chief dances in the palanquin signifying his authority and supremacy over the state and the indigenes.  </w:t>
      </w:r>
    </w:p>
    <w:p w14:paraId="2A3258B0" w14:textId="77777777" w:rsidR="00A248A7" w:rsidRDefault="00000000">
      <w:pPr>
        <w:spacing w:after="213" w:line="259" w:lineRule="auto"/>
        <w:ind w:left="0" w:right="417" w:firstLine="0"/>
        <w:jc w:val="center"/>
      </w:pPr>
      <w:r>
        <w:rPr>
          <w:noProof/>
        </w:rPr>
        <w:lastRenderedPageBreak/>
        <w:drawing>
          <wp:inline distT="0" distB="0" distL="0" distR="0" wp14:anchorId="7A5756F8" wp14:editId="03B0659A">
            <wp:extent cx="3505200" cy="2628900"/>
            <wp:effectExtent l="0" t="0" r="0" b="0"/>
            <wp:docPr id="7219" name="Picture 7219"/>
            <wp:cNvGraphicFramePr/>
            <a:graphic xmlns:a="http://schemas.openxmlformats.org/drawingml/2006/main">
              <a:graphicData uri="http://schemas.openxmlformats.org/drawingml/2006/picture">
                <pic:pic xmlns:pic="http://schemas.openxmlformats.org/drawingml/2006/picture">
                  <pic:nvPicPr>
                    <pic:cNvPr id="7219" name="Picture 7219"/>
                    <pic:cNvPicPr/>
                  </pic:nvPicPr>
                  <pic:blipFill>
                    <a:blip r:embed="rId131"/>
                    <a:stretch>
                      <a:fillRect/>
                    </a:stretch>
                  </pic:blipFill>
                  <pic:spPr>
                    <a:xfrm>
                      <a:off x="0" y="0"/>
                      <a:ext cx="3505200" cy="2628900"/>
                    </a:xfrm>
                    <a:prstGeom prst="rect">
                      <a:avLst/>
                    </a:prstGeom>
                  </pic:spPr>
                </pic:pic>
              </a:graphicData>
            </a:graphic>
          </wp:inline>
        </w:drawing>
      </w:r>
      <w:r>
        <w:t xml:space="preserve"> </w:t>
      </w:r>
    </w:p>
    <w:p w14:paraId="68812556" w14:textId="77777777" w:rsidR="00A248A7" w:rsidRDefault="00000000">
      <w:pPr>
        <w:spacing w:after="0"/>
        <w:ind w:left="1073" w:right="500"/>
      </w:pPr>
      <w:r>
        <w:t xml:space="preserve">Plate 4.3.19 Oma </w:t>
      </w:r>
      <w:proofErr w:type="spellStart"/>
      <w:r>
        <w:t>Odefe</w:t>
      </w:r>
      <w:proofErr w:type="spellEnd"/>
      <w:r>
        <w:t xml:space="preserve"> dancing in his palanquin during the afternoon </w:t>
      </w:r>
    </w:p>
    <w:p w14:paraId="3D82466F" w14:textId="77777777" w:rsidR="00A248A7" w:rsidRDefault="00000000">
      <w:pPr>
        <w:spacing w:after="0" w:line="216" w:lineRule="auto"/>
        <w:ind w:left="1048" w:right="5161" w:hanging="1013"/>
      </w:pPr>
      <w:r>
        <w:rPr>
          <w:color w:val="424242"/>
        </w:rPr>
        <w:t xml:space="preserve"> </w:t>
      </w:r>
      <w:r>
        <w:t xml:space="preserve">procession through the principal street </w:t>
      </w:r>
    </w:p>
    <w:p w14:paraId="49D4E345" w14:textId="77777777" w:rsidR="00A248A7" w:rsidRDefault="00000000">
      <w:pPr>
        <w:spacing w:after="206" w:line="259" w:lineRule="auto"/>
        <w:ind w:left="31" w:right="0" w:firstLine="0"/>
        <w:jc w:val="left"/>
      </w:pPr>
      <w:r>
        <w:rPr>
          <w:color w:val="424242"/>
          <w:sz w:val="2"/>
        </w:rPr>
        <w:t xml:space="preserve"> </w:t>
      </w:r>
    </w:p>
    <w:p w14:paraId="071FAAD5" w14:textId="77777777" w:rsidR="00A248A7" w:rsidRDefault="00000000">
      <w:pPr>
        <w:spacing w:after="0" w:line="259" w:lineRule="auto"/>
        <w:ind w:left="31" w:right="0" w:firstLine="0"/>
        <w:jc w:val="left"/>
      </w:pPr>
      <w:r>
        <w:t xml:space="preserve"> </w:t>
      </w:r>
    </w:p>
    <w:p w14:paraId="64E95BE8" w14:textId="77777777" w:rsidR="00A248A7" w:rsidRDefault="00000000">
      <w:pPr>
        <w:ind w:left="1073" w:right="500"/>
      </w:pPr>
      <w:r>
        <w:t xml:space="preserve">Source: palace of Oma </w:t>
      </w:r>
      <w:proofErr w:type="spellStart"/>
      <w:r>
        <w:t>Odefe</w:t>
      </w:r>
      <w:proofErr w:type="spellEnd"/>
      <w:r>
        <w:t xml:space="preserve">  </w:t>
      </w:r>
    </w:p>
    <w:p w14:paraId="6777CBC4" w14:textId="77777777" w:rsidR="00A248A7" w:rsidRDefault="00000000">
      <w:pPr>
        <w:spacing w:after="451" w:line="259" w:lineRule="auto"/>
        <w:ind w:left="31" w:right="0" w:firstLine="0"/>
        <w:jc w:val="left"/>
      </w:pPr>
      <w:r>
        <w:rPr>
          <w:b/>
          <w:i/>
        </w:rPr>
        <w:t xml:space="preserve"> </w:t>
      </w:r>
    </w:p>
    <w:p w14:paraId="79D0FB09" w14:textId="77777777" w:rsidR="00A248A7" w:rsidRDefault="00000000">
      <w:pPr>
        <w:pStyle w:val="Heading3"/>
        <w:ind w:left="26"/>
      </w:pPr>
      <w:r>
        <w:t xml:space="preserve">Wooden Horse </w:t>
      </w:r>
    </w:p>
    <w:p w14:paraId="613B8A7E" w14:textId="77777777" w:rsidR="00A248A7" w:rsidRDefault="00000000">
      <w:pPr>
        <w:spacing w:line="476" w:lineRule="auto"/>
        <w:ind w:left="45" w:right="500"/>
      </w:pPr>
      <w:r>
        <w:t xml:space="preserve">“Wooden Horse” is a </w:t>
      </w:r>
      <w:proofErr w:type="gramStart"/>
      <w:r>
        <w:t>free standing</w:t>
      </w:r>
      <w:proofErr w:type="gramEnd"/>
      <w:r>
        <w:t xml:space="preserve"> sculpture that is sculpture in the round. The production technique used is construction and carving of which the base is made up of a case with four wheels under it. The artist who made it is anonymous. Elements seen in the work are line, texture, shape, space and colour. Lines are seen on the head, legs, shoulder, flank, neck and the base of the horse. </w:t>
      </w:r>
    </w:p>
    <w:p w14:paraId="443CF849" w14:textId="77777777" w:rsidR="00A248A7" w:rsidRDefault="00000000">
      <w:pPr>
        <w:spacing w:line="482" w:lineRule="auto"/>
        <w:ind w:left="45" w:right="500"/>
      </w:pPr>
      <w:r>
        <w:t xml:space="preserve">The head is conical in shape, the neck is cylindrical, the shoulder and flank are cylindrical, the leg is rectangular in shape and the hoof is triangular in shape. The “Wooden Horse” has a positive and negative space that is, the positive space is where the work occupies and the negative space is the surrounding or the environment where the work is located. The texture of the work is smooth and rough. Smooth texture is seen in the skin because it is covered with a fabric as the finishing. Rough texture is shown in the hair (crest) and the mane of the </w:t>
      </w:r>
      <w:proofErr w:type="spellStart"/>
      <w:proofErr w:type="gramStart"/>
      <w:r>
        <w:t>horse.The</w:t>
      </w:r>
      <w:proofErr w:type="spellEnd"/>
      <w:proofErr w:type="gramEnd"/>
      <w:r>
        <w:t xml:space="preserve"> colour in the work is as a result </w:t>
      </w:r>
      <w:r>
        <w:lastRenderedPageBreak/>
        <w:t xml:space="preserve">of the fabric covering that is white (assigned colour for the </w:t>
      </w:r>
      <w:proofErr w:type="spellStart"/>
      <w:r>
        <w:t>Tuafo</w:t>
      </w:r>
      <w:proofErr w:type="spellEnd"/>
      <w:r>
        <w:t xml:space="preserve"> No. 1 Asafo Company) and the base construction is also blue and white. </w:t>
      </w:r>
    </w:p>
    <w:p w14:paraId="720DF3AA" w14:textId="77777777" w:rsidR="00A248A7" w:rsidRDefault="00000000">
      <w:pPr>
        <w:spacing w:line="477" w:lineRule="auto"/>
        <w:ind w:left="45" w:right="500"/>
      </w:pPr>
      <w:r>
        <w:t xml:space="preserve">The artist depicted movement (rhythm) in the work through the position of the four legs that is the right back leg in a </w:t>
      </w:r>
      <w:proofErr w:type="spellStart"/>
      <w:r>
        <w:t>contraposto</w:t>
      </w:r>
      <w:proofErr w:type="spellEnd"/>
      <w:r>
        <w:t xml:space="preserve"> pose (a figure that poses with the body slightly twisted and its weight resting mainly on one leg giving the impression of movement). The work manifests   symmetrical balance meaning that when the work is divided into two, what will be on the left will be a reflection of what is on the right. The use of smooth and rough texture brings contrast in the work. Also, the use of lines, shapes, space brings variety in the work. The unity and harmony in the work is seen in how the parts are positioned. Proportion is exhibited in the relative parts of the horse and the height. Emphasis is laid on the right back leg showing the horse is in motion. The focal point is at the upper front of the horse.  </w:t>
      </w:r>
    </w:p>
    <w:p w14:paraId="1C49B739" w14:textId="77777777" w:rsidR="00A248A7" w:rsidRDefault="00000000">
      <w:pPr>
        <w:spacing w:after="0" w:line="455" w:lineRule="auto"/>
        <w:ind w:left="45" w:right="500"/>
      </w:pPr>
      <w:r>
        <w:t>The white horse is made up of wood and has several parts assembled together. It is constructed with horse parts which is separated after use and reassembled the following year. The horse stands in a wooden case which has four wheels under it that enables it to move.</w:t>
      </w:r>
      <w:r>
        <w:rPr>
          <w:sz w:val="28"/>
        </w:rPr>
        <w:t xml:space="preserve"> </w:t>
      </w:r>
    </w:p>
    <w:p w14:paraId="5306BFED" w14:textId="77777777" w:rsidR="00A248A7" w:rsidRDefault="00000000">
      <w:pPr>
        <w:spacing w:line="476" w:lineRule="auto"/>
        <w:ind w:left="45" w:right="500"/>
      </w:pPr>
      <w:r>
        <w:t xml:space="preserve">The second part of the celebration on Saturday afternoon parades a wooden horse which belongs to the </w:t>
      </w:r>
      <w:proofErr w:type="spellStart"/>
      <w:r>
        <w:t>Tuafo</w:t>
      </w:r>
      <w:proofErr w:type="spellEnd"/>
      <w:r>
        <w:t xml:space="preserve"> No. 1 Asafo Company. The reigning </w:t>
      </w:r>
      <w:proofErr w:type="spellStart"/>
      <w:r>
        <w:t>Safohen</w:t>
      </w:r>
      <w:proofErr w:type="spellEnd"/>
      <w:r>
        <w:t xml:space="preserve"> rides on the horse during the procession through the principal streets of Winneba during the </w:t>
      </w:r>
      <w:proofErr w:type="spellStart"/>
      <w:r>
        <w:t>Aboakyer</w:t>
      </w:r>
      <w:proofErr w:type="spellEnd"/>
      <w:r>
        <w:t xml:space="preserve"> festival. </w:t>
      </w:r>
    </w:p>
    <w:p w14:paraId="44FDC61B" w14:textId="77777777" w:rsidR="00A248A7" w:rsidRDefault="00000000">
      <w:pPr>
        <w:spacing w:after="16" w:line="480" w:lineRule="auto"/>
        <w:ind w:left="45" w:right="500"/>
      </w:pPr>
      <w:r>
        <w:t xml:space="preserve">The horse is a symbolic piece representing the land as a means of transport by the </w:t>
      </w:r>
      <w:proofErr w:type="spellStart"/>
      <w:r>
        <w:t>Tuafo</w:t>
      </w:r>
      <w:proofErr w:type="spellEnd"/>
      <w:r>
        <w:t xml:space="preserve"> Asafo Company for war outside their territory. The </w:t>
      </w:r>
      <w:proofErr w:type="spellStart"/>
      <w:r>
        <w:t>Effutu</w:t>
      </w:r>
      <w:proofErr w:type="spellEnd"/>
      <w:r>
        <w:t xml:space="preserve"> land is made up of the sea and the land. The horse was the vehicle for transportation of the </w:t>
      </w:r>
      <w:proofErr w:type="spellStart"/>
      <w:r>
        <w:t>Safohen</w:t>
      </w:r>
      <w:proofErr w:type="spellEnd"/>
      <w:r>
        <w:t xml:space="preserve"> when going for war. </w:t>
      </w:r>
      <w:r>
        <w:rPr>
          <w:sz w:val="23"/>
        </w:rPr>
        <w:t xml:space="preserve">This symbolic piece </w:t>
      </w:r>
      <w:proofErr w:type="gramStart"/>
      <w:r>
        <w:rPr>
          <w:sz w:val="23"/>
        </w:rPr>
        <w:t>concur</w:t>
      </w:r>
      <w:proofErr w:type="gramEnd"/>
      <w:r>
        <w:rPr>
          <w:sz w:val="23"/>
        </w:rPr>
        <w:t xml:space="preserve"> to the definition of festival by Hall (2000) as a means of celebrating the social, symbolic, historical continuity and physical survival related to the culture and ideology of the people. </w:t>
      </w:r>
    </w:p>
    <w:p w14:paraId="56A5DFEF" w14:textId="77777777" w:rsidR="00A248A7" w:rsidRDefault="00000000">
      <w:pPr>
        <w:spacing w:after="257" w:line="259" w:lineRule="auto"/>
        <w:ind w:left="31" w:right="0" w:firstLine="0"/>
        <w:jc w:val="left"/>
      </w:pPr>
      <w:r>
        <w:rPr>
          <w:rFonts w:ascii="Calibri" w:eastAsia="Calibri" w:hAnsi="Calibri" w:cs="Calibri"/>
        </w:rPr>
        <w:t xml:space="preserve"> </w:t>
      </w:r>
    </w:p>
    <w:p w14:paraId="348CC3C5" w14:textId="77777777" w:rsidR="00A248A7" w:rsidRDefault="00000000">
      <w:pPr>
        <w:spacing w:line="478" w:lineRule="auto"/>
        <w:ind w:left="45" w:right="500"/>
      </w:pPr>
      <w:r>
        <w:lastRenderedPageBreak/>
        <w:t xml:space="preserve">The piece is a successful sculpture work because although the work is in wood, it is not rigid but manifests flexibility, movement and is proportional in relating the various parts of the body to the work in totality. He was able to get the anatomy right. </w:t>
      </w:r>
    </w:p>
    <w:p w14:paraId="173F1E48" w14:textId="77777777" w:rsidR="00A248A7" w:rsidRDefault="00000000">
      <w:pPr>
        <w:spacing w:line="477" w:lineRule="auto"/>
        <w:ind w:left="45" w:right="500"/>
      </w:pPr>
      <w:r>
        <w:t xml:space="preserve">Using the aesthetic theories to judge the work, the work is successful from an aesthetic </w:t>
      </w:r>
      <w:proofErr w:type="spellStart"/>
      <w:r>
        <w:t>imitationalist</w:t>
      </w:r>
      <w:proofErr w:type="spellEnd"/>
      <w:r>
        <w:t xml:space="preserve"> point of view because it depicts a true resemblance of a horse. To the instrumentalist, the work is successful because it was able to carry the </w:t>
      </w:r>
      <w:proofErr w:type="spellStart"/>
      <w:r>
        <w:t>Safohen</w:t>
      </w:r>
      <w:proofErr w:type="spellEnd"/>
      <w:r>
        <w:t xml:space="preserve"> of the </w:t>
      </w:r>
      <w:proofErr w:type="spellStart"/>
      <w:r>
        <w:t>Tuafo</w:t>
      </w:r>
      <w:proofErr w:type="spellEnd"/>
      <w:r>
        <w:t xml:space="preserve"> No. 1 Asafo Company during the afternoon procession. It will make an exotic and elegant addition to many styles of an environmental [an outdoor sculpture] and also indoor sculpture. Then again, to the aesthetic contextualist the sculpture piece is also successful because it has some cultural origin, history and canons attached to it. The work is a symbolic piece representing the means by which </w:t>
      </w:r>
      <w:proofErr w:type="spellStart"/>
      <w:r>
        <w:t>Safohen</w:t>
      </w:r>
      <w:proofErr w:type="spellEnd"/>
      <w:r>
        <w:t xml:space="preserve"> of the </w:t>
      </w:r>
      <w:proofErr w:type="spellStart"/>
      <w:r>
        <w:t>Tuafo</w:t>
      </w:r>
      <w:proofErr w:type="spellEnd"/>
      <w:r>
        <w:t xml:space="preserve"> Asafo Company was transported for war and also to show class and status.  </w:t>
      </w:r>
    </w:p>
    <w:p w14:paraId="6B796F18" w14:textId="77777777" w:rsidR="00A248A7" w:rsidRDefault="00000000">
      <w:pPr>
        <w:spacing w:after="0" w:line="259" w:lineRule="auto"/>
        <w:ind w:left="0" w:right="1529" w:firstLine="0"/>
        <w:jc w:val="right"/>
      </w:pPr>
      <w:r>
        <w:rPr>
          <w:noProof/>
        </w:rPr>
        <w:drawing>
          <wp:inline distT="0" distB="0" distL="0" distR="0" wp14:anchorId="21368204" wp14:editId="4326885A">
            <wp:extent cx="4547616" cy="3409188"/>
            <wp:effectExtent l="0" t="0" r="0" b="0"/>
            <wp:docPr id="7419" name="Picture 7419"/>
            <wp:cNvGraphicFramePr/>
            <a:graphic xmlns:a="http://schemas.openxmlformats.org/drawingml/2006/main">
              <a:graphicData uri="http://schemas.openxmlformats.org/drawingml/2006/picture">
                <pic:pic xmlns:pic="http://schemas.openxmlformats.org/drawingml/2006/picture">
                  <pic:nvPicPr>
                    <pic:cNvPr id="7419" name="Picture 7419"/>
                    <pic:cNvPicPr/>
                  </pic:nvPicPr>
                  <pic:blipFill>
                    <a:blip r:embed="rId132"/>
                    <a:stretch>
                      <a:fillRect/>
                    </a:stretch>
                  </pic:blipFill>
                  <pic:spPr>
                    <a:xfrm>
                      <a:off x="0" y="0"/>
                      <a:ext cx="4547616" cy="3409188"/>
                    </a:xfrm>
                    <a:prstGeom prst="rect">
                      <a:avLst/>
                    </a:prstGeom>
                  </pic:spPr>
                </pic:pic>
              </a:graphicData>
            </a:graphic>
          </wp:inline>
        </w:drawing>
      </w:r>
      <w:r>
        <w:t xml:space="preserve"> </w:t>
      </w:r>
    </w:p>
    <w:p w14:paraId="2CA7DBBD" w14:textId="77777777" w:rsidR="00A248A7" w:rsidRDefault="00000000">
      <w:pPr>
        <w:spacing w:after="4"/>
        <w:ind w:left="1404" w:right="1628"/>
      </w:pPr>
      <w:r>
        <w:t xml:space="preserve">Plate 4.3.20 A captain of </w:t>
      </w:r>
      <w:proofErr w:type="spellStart"/>
      <w:r>
        <w:t>Tuafo</w:t>
      </w:r>
      <w:proofErr w:type="spellEnd"/>
      <w:r>
        <w:t xml:space="preserve"> No. 1 Asafo Company (</w:t>
      </w:r>
      <w:proofErr w:type="spellStart"/>
      <w:r>
        <w:t>Safohen</w:t>
      </w:r>
      <w:proofErr w:type="spellEnd"/>
      <w:r>
        <w:t xml:space="preserve">) riding on a wooden horse during the celebration of </w:t>
      </w:r>
      <w:proofErr w:type="spellStart"/>
      <w:r>
        <w:t>Aboakyer</w:t>
      </w:r>
      <w:proofErr w:type="spellEnd"/>
      <w:r>
        <w:t xml:space="preserve">  </w:t>
      </w:r>
    </w:p>
    <w:p w14:paraId="3EA5AA6A" w14:textId="77777777" w:rsidR="00A248A7" w:rsidRDefault="00000000">
      <w:pPr>
        <w:spacing w:after="62" w:line="259" w:lineRule="auto"/>
        <w:ind w:left="31" w:right="0" w:firstLine="0"/>
        <w:jc w:val="left"/>
      </w:pPr>
      <w:r>
        <w:t xml:space="preserve"> </w:t>
      </w:r>
    </w:p>
    <w:p w14:paraId="74878CA8" w14:textId="77777777" w:rsidR="00A248A7" w:rsidRDefault="00000000">
      <w:pPr>
        <w:spacing w:after="78"/>
        <w:ind w:left="1404" w:right="500"/>
      </w:pPr>
      <w:r>
        <w:t xml:space="preserve">Source: photograph by researcher </w:t>
      </w:r>
    </w:p>
    <w:p w14:paraId="0F2BF54E" w14:textId="77777777" w:rsidR="00A248A7" w:rsidRDefault="00000000">
      <w:pPr>
        <w:spacing w:after="456" w:line="259" w:lineRule="auto"/>
        <w:ind w:left="31" w:right="0" w:firstLine="0"/>
        <w:jc w:val="left"/>
      </w:pPr>
      <w:r>
        <w:lastRenderedPageBreak/>
        <w:t xml:space="preserve"> </w:t>
      </w:r>
    </w:p>
    <w:p w14:paraId="246E76F2" w14:textId="77777777" w:rsidR="00A248A7" w:rsidRDefault="00000000">
      <w:pPr>
        <w:pStyle w:val="Heading3"/>
        <w:ind w:left="26"/>
      </w:pPr>
      <w:r>
        <w:t xml:space="preserve">Wooden Ship (Steamer) </w:t>
      </w:r>
    </w:p>
    <w:p w14:paraId="3CD5F1F0" w14:textId="77777777" w:rsidR="00A248A7" w:rsidRDefault="00000000">
      <w:pPr>
        <w:spacing w:line="477" w:lineRule="auto"/>
        <w:ind w:left="45" w:right="500"/>
      </w:pPr>
      <w:r>
        <w:t>The “Steamer” is</w:t>
      </w:r>
      <w:r>
        <w:rPr>
          <w:color w:val="FF0000"/>
        </w:rPr>
        <w:t xml:space="preserve"> </w:t>
      </w:r>
      <w:r>
        <w:t xml:space="preserve">also </w:t>
      </w:r>
      <w:proofErr w:type="gramStart"/>
      <w:r>
        <w:t>free standing</w:t>
      </w:r>
      <w:proofErr w:type="gramEnd"/>
      <w:r>
        <w:t xml:space="preserve"> sculpture (sculpture in the round). The technique used is construction and fabrication. It was hand made with metallic plates and poles welded together to form the steamer. The front is fixed with glass making it transparent for effective mobility. The stand (base) is made up of four wheels. The artist who designed and constructed it is anonymous and the size of the work is about 12ft tall and 14ft wide. </w:t>
      </w:r>
    </w:p>
    <w:p w14:paraId="76AF5DB9" w14:textId="77777777" w:rsidR="00A248A7" w:rsidRDefault="00000000">
      <w:pPr>
        <w:spacing w:line="476" w:lineRule="auto"/>
        <w:ind w:left="45" w:right="500"/>
      </w:pPr>
      <w:r>
        <w:t xml:space="preserve">The elements seen in the work are line, shape, texture, space and colour. Lines are seen in the front of the steamer, the staircase and poles on it. Shape is also seen in the work that is, the lower part has an irregular quadrilateral shape, and the top has a parallelogram shape with a slanted top towards the right. Colour seen in the work is yellow and red; this is as a result of the assigned colours of the </w:t>
      </w:r>
      <w:proofErr w:type="spellStart"/>
      <w:r>
        <w:t>Dentsefo</w:t>
      </w:r>
      <w:proofErr w:type="spellEnd"/>
      <w:r>
        <w:t xml:space="preserve"> No. 2 Asafo Company. The texture is smooth because of the spray finishing giving it a glossy effect. The glass windscreen is also smooth in texture. The sculpture is made up of positive and negative space. The positive space is the area the work occupies while the negative space is the surrounding around the work. </w:t>
      </w:r>
    </w:p>
    <w:p w14:paraId="40AB84BB" w14:textId="77777777" w:rsidR="00A248A7" w:rsidRDefault="00000000">
      <w:pPr>
        <w:spacing w:line="477" w:lineRule="auto"/>
        <w:ind w:left="45" w:right="500"/>
      </w:pPr>
      <w:r>
        <w:t xml:space="preserve">The artist was able to achieve balance as a principle in the work. This is symmetrically balance (when divided into two equal </w:t>
      </w:r>
      <w:proofErr w:type="gramStart"/>
      <w:r>
        <w:t>part</w:t>
      </w:r>
      <w:proofErr w:type="gramEnd"/>
      <w:r>
        <w:t xml:space="preserve">, the half will be the same as the other half). The proportion is manifested in the relative parts of the steamer. There is variety as a principle of art in the artwork. This is as a result of the use of different elements in the work. </w:t>
      </w:r>
    </w:p>
    <w:p w14:paraId="0F0FE3F6" w14:textId="77777777" w:rsidR="00A248A7" w:rsidRDefault="00000000">
      <w:pPr>
        <w:spacing w:after="230" w:line="477" w:lineRule="auto"/>
        <w:ind w:left="45" w:right="500"/>
      </w:pPr>
      <w:r>
        <w:t xml:space="preserve">The </w:t>
      </w:r>
      <w:proofErr w:type="spellStart"/>
      <w:r>
        <w:t>Dentsefo</w:t>
      </w:r>
      <w:proofErr w:type="spellEnd"/>
      <w:r>
        <w:t xml:space="preserve"> No. 2 is also attributed by their custom of carrying their leaders in a wooden ship (steamer) followed by drummers who played the “</w:t>
      </w:r>
      <w:proofErr w:type="spellStart"/>
      <w:r>
        <w:t>Owombir</w:t>
      </w:r>
      <w:proofErr w:type="spellEnd"/>
      <w:r>
        <w:t xml:space="preserve">” tune. The wooden ship also has four wheels under it which enables it to move on the land. It serves as a carrier of the </w:t>
      </w:r>
      <w:proofErr w:type="spellStart"/>
      <w:r>
        <w:t>Safohen</w:t>
      </w:r>
      <w:proofErr w:type="spellEnd"/>
      <w:r>
        <w:t xml:space="preserve"> to show </w:t>
      </w:r>
      <w:r>
        <w:lastRenderedPageBreak/>
        <w:t xml:space="preserve">class, status and identity as well. The steamer is also a symbolic piece signifying the sea as a means of transport for war by the </w:t>
      </w:r>
      <w:proofErr w:type="spellStart"/>
      <w:r>
        <w:t>Dentsefo</w:t>
      </w:r>
      <w:proofErr w:type="spellEnd"/>
      <w:r>
        <w:t xml:space="preserve"> Asafo Company outside their comfort zone (territory). </w:t>
      </w:r>
    </w:p>
    <w:p w14:paraId="6FA908AA" w14:textId="77777777" w:rsidR="00A248A7" w:rsidRDefault="00000000">
      <w:pPr>
        <w:spacing w:line="477" w:lineRule="auto"/>
        <w:ind w:left="45" w:right="500"/>
      </w:pPr>
      <w:r>
        <w:t xml:space="preserve">This realistic piece of sculpture which depicts a “Steamer” is “art for </w:t>
      </w:r>
      <w:proofErr w:type="gramStart"/>
      <w:r>
        <w:t>life</w:t>
      </w:r>
      <w:proofErr w:type="gramEnd"/>
      <w:r>
        <w:t xml:space="preserve"> sake” (which means functional apart from the physical beauty). It is used to carry the </w:t>
      </w:r>
      <w:proofErr w:type="spellStart"/>
      <w:r>
        <w:t>Safohen</w:t>
      </w:r>
      <w:proofErr w:type="spellEnd"/>
      <w:r>
        <w:t xml:space="preserve"> during the afternoon procession on the </w:t>
      </w:r>
      <w:proofErr w:type="spellStart"/>
      <w:r>
        <w:t>Aboakyer</w:t>
      </w:r>
      <w:proofErr w:type="spellEnd"/>
      <w:r>
        <w:t xml:space="preserve"> Saturday. Although the work is in metal, the artist was able to achieve the principles; balance, proportion, unity and variety. </w:t>
      </w:r>
    </w:p>
    <w:p w14:paraId="42BE59B8" w14:textId="77777777" w:rsidR="00A248A7" w:rsidRDefault="00000000">
      <w:pPr>
        <w:spacing w:line="477" w:lineRule="auto"/>
        <w:ind w:left="45" w:right="500"/>
      </w:pPr>
      <w:r>
        <w:t xml:space="preserve">Judging the work using the aesthetic theories, the work is successful from an aesthetic instrumentalist point of view because it was able to move and carry the </w:t>
      </w:r>
      <w:proofErr w:type="spellStart"/>
      <w:r>
        <w:t>Safohen</w:t>
      </w:r>
      <w:proofErr w:type="spellEnd"/>
      <w:r>
        <w:t xml:space="preserve"> and some Asafo members through a procession during the </w:t>
      </w:r>
      <w:proofErr w:type="spellStart"/>
      <w:r>
        <w:t>Owombir</w:t>
      </w:r>
      <w:proofErr w:type="spellEnd"/>
      <w:r>
        <w:t xml:space="preserve"> dance on the </w:t>
      </w:r>
      <w:proofErr w:type="spellStart"/>
      <w:r>
        <w:t>Aboakyer</w:t>
      </w:r>
      <w:proofErr w:type="spellEnd"/>
      <w:r>
        <w:t xml:space="preserve"> Saturday.    </w:t>
      </w:r>
    </w:p>
    <w:p w14:paraId="1B84BA58" w14:textId="77777777" w:rsidR="00A248A7" w:rsidRDefault="00000000">
      <w:pPr>
        <w:spacing w:line="484" w:lineRule="auto"/>
        <w:ind w:left="45" w:right="500"/>
      </w:pPr>
      <w:r>
        <w:t xml:space="preserve">Then again, to the aesthetic </w:t>
      </w:r>
      <w:proofErr w:type="spellStart"/>
      <w:r>
        <w:t>imitationalist</w:t>
      </w:r>
      <w:proofErr w:type="spellEnd"/>
      <w:r>
        <w:t xml:space="preserve">, the sculpture work is successful. It portrays the true replica of a ship hence the title “Steamer”. The artist was able to design and produce the ship even with a stiff media (metal). Furthermore, to the aesthetic contextualist the sculpture piece is successful. It is a symbolic piece representing the means of transport on the sea by the </w:t>
      </w:r>
      <w:proofErr w:type="spellStart"/>
      <w:r>
        <w:t>Dentsefo</w:t>
      </w:r>
      <w:proofErr w:type="spellEnd"/>
      <w:r>
        <w:t xml:space="preserve"> Asafo Company when going for war during the early days of the </w:t>
      </w:r>
      <w:proofErr w:type="spellStart"/>
      <w:r>
        <w:t>Effutus</w:t>
      </w:r>
      <w:proofErr w:type="spellEnd"/>
      <w:r>
        <w:t xml:space="preserve">. The work has some cultural relation to the history of the </w:t>
      </w:r>
      <w:proofErr w:type="spellStart"/>
      <w:r>
        <w:t>Effutus</w:t>
      </w:r>
      <w:proofErr w:type="spellEnd"/>
      <w:r>
        <w:t xml:space="preserve">. </w:t>
      </w:r>
    </w:p>
    <w:p w14:paraId="4DED74EB" w14:textId="77777777" w:rsidR="00A248A7" w:rsidRDefault="00000000">
      <w:pPr>
        <w:spacing w:after="0" w:line="259" w:lineRule="auto"/>
        <w:ind w:left="0" w:right="1664" w:firstLine="0"/>
        <w:jc w:val="right"/>
      </w:pPr>
      <w:r>
        <w:rPr>
          <w:noProof/>
        </w:rPr>
        <w:lastRenderedPageBreak/>
        <w:drawing>
          <wp:inline distT="0" distB="0" distL="0" distR="0" wp14:anchorId="3849C7AD" wp14:editId="017E0FAB">
            <wp:extent cx="4399788" cy="3299460"/>
            <wp:effectExtent l="0" t="0" r="0" b="0"/>
            <wp:docPr id="7521" name="Picture 7521"/>
            <wp:cNvGraphicFramePr/>
            <a:graphic xmlns:a="http://schemas.openxmlformats.org/drawingml/2006/main">
              <a:graphicData uri="http://schemas.openxmlformats.org/drawingml/2006/picture">
                <pic:pic xmlns:pic="http://schemas.openxmlformats.org/drawingml/2006/picture">
                  <pic:nvPicPr>
                    <pic:cNvPr id="7521" name="Picture 7521"/>
                    <pic:cNvPicPr/>
                  </pic:nvPicPr>
                  <pic:blipFill>
                    <a:blip r:embed="rId133"/>
                    <a:stretch>
                      <a:fillRect/>
                    </a:stretch>
                  </pic:blipFill>
                  <pic:spPr>
                    <a:xfrm>
                      <a:off x="0" y="0"/>
                      <a:ext cx="4399788" cy="3299460"/>
                    </a:xfrm>
                    <a:prstGeom prst="rect">
                      <a:avLst/>
                    </a:prstGeom>
                  </pic:spPr>
                </pic:pic>
              </a:graphicData>
            </a:graphic>
          </wp:inline>
        </w:drawing>
      </w:r>
      <w:r>
        <w:t xml:space="preserve"> </w:t>
      </w:r>
    </w:p>
    <w:p w14:paraId="29AB48FE" w14:textId="77777777" w:rsidR="00A248A7" w:rsidRDefault="00000000">
      <w:pPr>
        <w:spacing w:after="0"/>
        <w:ind w:left="848" w:right="500"/>
      </w:pPr>
      <w:r>
        <w:t xml:space="preserve">Plate 4.3.21 A captain of </w:t>
      </w:r>
      <w:proofErr w:type="spellStart"/>
      <w:r>
        <w:t>Dentsefo</w:t>
      </w:r>
      <w:proofErr w:type="spellEnd"/>
      <w:r>
        <w:t xml:space="preserve"> No. 2 being carried in a wooden ship during the </w:t>
      </w:r>
      <w:proofErr w:type="spellStart"/>
      <w:r>
        <w:t>Aboakyer</w:t>
      </w:r>
      <w:proofErr w:type="spellEnd"/>
      <w:r>
        <w:t xml:space="preserve"> festival  </w:t>
      </w:r>
    </w:p>
    <w:p w14:paraId="2B1C0826" w14:textId="77777777" w:rsidR="00A248A7" w:rsidRDefault="00000000">
      <w:pPr>
        <w:spacing w:after="0" w:line="259" w:lineRule="auto"/>
        <w:ind w:left="31" w:right="0" w:firstLine="0"/>
        <w:jc w:val="left"/>
      </w:pPr>
      <w:r>
        <w:rPr>
          <w:b/>
          <w:i/>
        </w:rPr>
        <w:t xml:space="preserve"> </w:t>
      </w:r>
    </w:p>
    <w:p w14:paraId="6D716568" w14:textId="77777777" w:rsidR="00A248A7" w:rsidRDefault="00000000">
      <w:pPr>
        <w:spacing w:after="266" w:line="216" w:lineRule="auto"/>
        <w:ind w:left="35" w:right="5769" w:firstLine="806"/>
      </w:pPr>
      <w:r>
        <w:t xml:space="preserve">Source: photograph by researcher </w:t>
      </w:r>
      <w:r>
        <w:rPr>
          <w:b/>
          <w:i/>
        </w:rPr>
        <w:t xml:space="preserve"> </w:t>
      </w:r>
    </w:p>
    <w:p w14:paraId="324C2B30" w14:textId="77777777" w:rsidR="00A248A7" w:rsidRDefault="00000000">
      <w:pPr>
        <w:pStyle w:val="Heading3"/>
        <w:spacing w:after="205"/>
        <w:ind w:left="26"/>
      </w:pPr>
      <w:r>
        <w:t xml:space="preserve">Stools </w:t>
      </w:r>
    </w:p>
    <w:p w14:paraId="2F219333" w14:textId="77777777" w:rsidR="00A248A7" w:rsidRDefault="00000000">
      <w:pPr>
        <w:spacing w:after="0" w:line="476" w:lineRule="auto"/>
        <w:ind w:left="45" w:right="500"/>
      </w:pPr>
      <w:r>
        <w:t xml:space="preserve">Stools are simple seats with two to four legs made up of wood with no back or arm rest. Some are created by carving and others are constructed. There were several stools used during the </w:t>
      </w:r>
      <w:proofErr w:type="spellStart"/>
      <w:r>
        <w:t>Aboakyer</w:t>
      </w:r>
      <w:proofErr w:type="spellEnd"/>
      <w:r>
        <w:t xml:space="preserve"> festival. The traditional priests and priestesses sit on stools at the durbar grounds on the </w:t>
      </w:r>
      <w:proofErr w:type="spellStart"/>
      <w:r>
        <w:t>Aboakyer</w:t>
      </w:r>
      <w:proofErr w:type="spellEnd"/>
      <w:r>
        <w:t xml:space="preserve"> </w:t>
      </w:r>
    </w:p>
    <w:p w14:paraId="3618DF4C" w14:textId="77777777" w:rsidR="00A248A7" w:rsidRDefault="00000000">
      <w:pPr>
        <w:ind w:left="45" w:right="500"/>
      </w:pPr>
      <w:r>
        <w:t xml:space="preserve">Saturday. Some queen mothers and divisional chiefs also sit on stools during the </w:t>
      </w:r>
      <w:proofErr w:type="spellStart"/>
      <w:r>
        <w:t>Aboakyer</w:t>
      </w:r>
      <w:proofErr w:type="spellEnd"/>
      <w:r>
        <w:t xml:space="preserve"> festival. </w:t>
      </w:r>
    </w:p>
    <w:p w14:paraId="733B434B" w14:textId="77777777" w:rsidR="00A248A7" w:rsidRDefault="00000000">
      <w:pPr>
        <w:spacing w:after="0" w:line="480" w:lineRule="auto"/>
        <w:ind w:left="45" w:right="500"/>
      </w:pPr>
      <w:r>
        <w:t xml:space="preserve">Symbols are carved on the stools giving identity and status to the persons who sit on them. In the culture of the </w:t>
      </w:r>
      <w:proofErr w:type="spellStart"/>
      <w:r>
        <w:t>Effutus</w:t>
      </w:r>
      <w:proofErr w:type="spellEnd"/>
      <w:r>
        <w:t xml:space="preserve">, stools symbolize the soul of the society, families (clan) and they play significant roles in the </w:t>
      </w:r>
      <w:proofErr w:type="spellStart"/>
      <w:r>
        <w:t>Aboakyer</w:t>
      </w:r>
      <w:proofErr w:type="spellEnd"/>
      <w:r>
        <w:t xml:space="preserve"> festival. </w:t>
      </w:r>
      <w:proofErr w:type="spellStart"/>
      <w:r>
        <w:t>Edusei</w:t>
      </w:r>
      <w:proofErr w:type="spellEnd"/>
      <w:r>
        <w:t xml:space="preserve"> (2004) stated in the introduction of his article that “stools stand out as the most important single art object of the southern Ghanaian Chief’s or King’s state regalia”. This can be seen in the Emblem of the </w:t>
      </w:r>
      <w:proofErr w:type="spellStart"/>
      <w:r>
        <w:t>Effutus</w:t>
      </w:r>
      <w:proofErr w:type="spellEnd"/>
      <w:r>
        <w:t xml:space="preserve"> in Plate 3. They are symbols of authority to the chiefs, queen mothers, priests, priestesses and clan leader      </w:t>
      </w:r>
    </w:p>
    <w:p w14:paraId="43918889" w14:textId="77777777" w:rsidR="00A248A7" w:rsidRDefault="00000000">
      <w:pPr>
        <w:spacing w:after="400" w:line="259" w:lineRule="auto"/>
        <w:ind w:left="0" w:right="2533" w:firstLine="0"/>
        <w:jc w:val="center"/>
      </w:pPr>
      <w:r>
        <w:rPr>
          <w:rFonts w:ascii="Calibri" w:eastAsia="Calibri" w:hAnsi="Calibri" w:cs="Calibri"/>
          <w:noProof/>
          <w:sz w:val="22"/>
        </w:rPr>
        <w:lastRenderedPageBreak/>
        <mc:AlternateContent>
          <mc:Choice Requires="wpg">
            <w:drawing>
              <wp:inline distT="0" distB="0" distL="0" distR="0" wp14:anchorId="5C2BC21A" wp14:editId="15C23504">
                <wp:extent cx="4561332" cy="2802915"/>
                <wp:effectExtent l="0" t="0" r="0" b="0"/>
                <wp:docPr id="93942" name="Group 93942"/>
                <wp:cNvGraphicFramePr/>
                <a:graphic xmlns:a="http://schemas.openxmlformats.org/drawingml/2006/main">
                  <a:graphicData uri="http://schemas.microsoft.com/office/word/2010/wordprocessingGroup">
                    <wpg:wgp>
                      <wpg:cNvGrpSpPr/>
                      <wpg:grpSpPr>
                        <a:xfrm>
                          <a:off x="0" y="0"/>
                          <a:ext cx="4561332" cy="2802915"/>
                          <a:chOff x="0" y="0"/>
                          <a:chExt cx="4561332" cy="2802915"/>
                        </a:xfrm>
                      </wpg:grpSpPr>
                      <wps:wsp>
                        <wps:cNvPr id="7577" name="Rectangle 7577"/>
                        <wps:cNvSpPr/>
                        <wps:spPr>
                          <a:xfrm>
                            <a:off x="1942211" y="2634209"/>
                            <a:ext cx="304038" cy="224380"/>
                          </a:xfrm>
                          <a:prstGeom prst="rect">
                            <a:avLst/>
                          </a:prstGeom>
                          <a:ln>
                            <a:noFill/>
                          </a:ln>
                        </wps:spPr>
                        <wps:txbx>
                          <w:txbxContent>
                            <w:p w14:paraId="5CDB821F"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7597" name="Picture 7597"/>
                          <pic:cNvPicPr/>
                        </pic:nvPicPr>
                        <pic:blipFill>
                          <a:blip r:embed="rId134"/>
                          <a:stretch>
                            <a:fillRect/>
                          </a:stretch>
                        </pic:blipFill>
                        <pic:spPr>
                          <a:xfrm>
                            <a:off x="0" y="0"/>
                            <a:ext cx="1932432" cy="2769108"/>
                          </a:xfrm>
                          <a:prstGeom prst="rect">
                            <a:avLst/>
                          </a:prstGeom>
                        </pic:spPr>
                      </pic:pic>
                      <pic:pic xmlns:pic="http://schemas.openxmlformats.org/drawingml/2006/picture">
                        <pic:nvPicPr>
                          <pic:cNvPr id="7599" name="Picture 7599"/>
                          <pic:cNvPicPr/>
                        </pic:nvPicPr>
                        <pic:blipFill>
                          <a:blip r:embed="rId135"/>
                          <a:stretch>
                            <a:fillRect/>
                          </a:stretch>
                        </pic:blipFill>
                        <pic:spPr>
                          <a:xfrm>
                            <a:off x="2171700" y="303276"/>
                            <a:ext cx="2389632" cy="2465832"/>
                          </a:xfrm>
                          <a:prstGeom prst="rect">
                            <a:avLst/>
                          </a:prstGeom>
                        </pic:spPr>
                      </pic:pic>
                    </wpg:wgp>
                  </a:graphicData>
                </a:graphic>
              </wp:inline>
            </w:drawing>
          </mc:Choice>
          <mc:Fallback xmlns:a="http://schemas.openxmlformats.org/drawingml/2006/main">
            <w:pict>
              <v:group id="Group 93942" style="width:359.16pt;height:220.702pt;mso-position-horizontal-relative:char;mso-position-vertical-relative:line" coordsize="45613,28029">
                <v:rect id="Rectangle 7577" style="position:absolute;width:3040;height:2243;left:19422;top:26342;" filled="f" stroked="f">
                  <v:textbox inset="0,0,0,0">
                    <w:txbxContent>
                      <w:p>
                        <w:pPr>
                          <w:spacing w:before="0" w:after="160" w:line="259" w:lineRule="auto"/>
                          <w:ind w:left="0" w:right="0" w:firstLine="0"/>
                          <w:jc w:val="left"/>
                        </w:pPr>
                        <w:r>
                          <w:rPr/>
                          <w:t xml:space="preserve">      </w:t>
                        </w:r>
                      </w:p>
                    </w:txbxContent>
                  </v:textbox>
                </v:rect>
                <v:shape id="Picture 7597" style="position:absolute;width:19324;height:27691;left:0;top:0;" filled="f">
                  <v:imagedata r:id="rId136"/>
                </v:shape>
                <v:shape id="Picture 7599" style="position:absolute;width:23896;height:24658;left:21717;top:3032;" filled="f">
                  <v:imagedata r:id="rId137"/>
                </v:shape>
              </v:group>
            </w:pict>
          </mc:Fallback>
        </mc:AlternateContent>
      </w:r>
      <w:r>
        <w:t xml:space="preserve"> </w:t>
      </w:r>
    </w:p>
    <w:p w14:paraId="412FC603" w14:textId="77777777" w:rsidR="00A248A7" w:rsidRDefault="00000000">
      <w:pPr>
        <w:spacing w:after="451" w:line="259" w:lineRule="auto"/>
        <w:ind w:left="31" w:right="0" w:firstLine="0"/>
        <w:jc w:val="left"/>
      </w:pPr>
      <w:r>
        <w:rPr>
          <w:b/>
          <w:i/>
        </w:rPr>
        <w:t xml:space="preserve"> </w:t>
      </w:r>
    </w:p>
    <w:p w14:paraId="60CC3D8D" w14:textId="77777777" w:rsidR="00A248A7" w:rsidRDefault="00000000">
      <w:pPr>
        <w:pStyle w:val="Heading3"/>
        <w:ind w:left="26"/>
      </w:pPr>
      <w:r>
        <w:t xml:space="preserve">Umbrella Tops </w:t>
      </w:r>
    </w:p>
    <w:p w14:paraId="1662299C" w14:textId="77777777" w:rsidR="00A248A7" w:rsidRDefault="00000000">
      <w:pPr>
        <w:spacing w:line="477" w:lineRule="auto"/>
        <w:ind w:left="45" w:right="500"/>
      </w:pPr>
      <w:r>
        <w:t xml:space="preserve">Marfo (2007) defines an umbrella as a “collapsible canopy that protects a person from rain or sunshine”. Chiefs in the </w:t>
      </w:r>
      <w:proofErr w:type="spellStart"/>
      <w:r>
        <w:t>Effutu</w:t>
      </w:r>
      <w:proofErr w:type="spellEnd"/>
      <w:r>
        <w:t xml:space="preserve"> traditional area are taken to the durbar grounds during the </w:t>
      </w:r>
      <w:proofErr w:type="spellStart"/>
      <w:r>
        <w:t>Aboakyer</w:t>
      </w:r>
      <w:proofErr w:type="spellEnd"/>
      <w:r>
        <w:t xml:space="preserve"> festival on foot through a procession on the principal street. They process under umbrellas. The size of the umbrella determines the status of the chief. The umbrella tops are decorated with carvings made from wood and sprayed with spray paint giving it a golden or bronze effect. The symbols on the umbrella tops identify the chiefs and the authority or power they possess, philosophy of stool and moral lesson.  It also shows the families the chiefs emerged from and has symbolic meanings attached to them. </w:t>
      </w:r>
    </w:p>
    <w:p w14:paraId="4EE301EA" w14:textId="77777777" w:rsidR="00A248A7" w:rsidRDefault="00000000">
      <w:pPr>
        <w:pStyle w:val="Heading3"/>
        <w:ind w:left="26"/>
      </w:pPr>
      <w:r>
        <w:t>“An</w:t>
      </w:r>
      <w:r>
        <w:rPr>
          <w:noProof/>
        </w:rPr>
        <w:drawing>
          <wp:inline distT="0" distB="0" distL="0" distR="0" wp14:anchorId="5678AA07" wp14:editId="6E1FA4A2">
            <wp:extent cx="82296" cy="82296"/>
            <wp:effectExtent l="0" t="0" r="0" b="0"/>
            <wp:docPr id="100516" name="Picture 100516"/>
            <wp:cNvGraphicFramePr/>
            <a:graphic xmlns:a="http://schemas.openxmlformats.org/drawingml/2006/main">
              <a:graphicData uri="http://schemas.openxmlformats.org/drawingml/2006/picture">
                <pic:pic xmlns:pic="http://schemas.openxmlformats.org/drawingml/2006/picture">
                  <pic:nvPicPr>
                    <pic:cNvPr id="100516" name="Picture 100516"/>
                    <pic:cNvPicPr/>
                  </pic:nvPicPr>
                  <pic:blipFill>
                    <a:blip r:embed="rId138"/>
                    <a:stretch>
                      <a:fillRect/>
                    </a:stretch>
                  </pic:blipFill>
                  <pic:spPr>
                    <a:xfrm>
                      <a:off x="0" y="0"/>
                      <a:ext cx="82296" cy="82296"/>
                    </a:xfrm>
                    <a:prstGeom prst="rect">
                      <a:avLst/>
                    </a:prstGeom>
                  </pic:spPr>
                </pic:pic>
              </a:graphicData>
            </a:graphic>
          </wp:inline>
        </w:drawing>
      </w:r>
      <w:r>
        <w:t xml:space="preserve"> </w:t>
      </w:r>
      <w:proofErr w:type="spellStart"/>
      <w:r>
        <w:t>na</w:t>
      </w:r>
      <w:proofErr w:type="spellEnd"/>
      <w:r>
        <w:t xml:space="preserve">” </w:t>
      </w:r>
      <w:proofErr w:type="spellStart"/>
      <w:r>
        <w:t>Ebusua</w:t>
      </w:r>
      <w:proofErr w:type="spellEnd"/>
      <w:r>
        <w:t xml:space="preserve"> (family) Umbrella Top </w:t>
      </w:r>
    </w:p>
    <w:p w14:paraId="75CD4958" w14:textId="77777777" w:rsidR="00A248A7" w:rsidRDefault="00000000">
      <w:pPr>
        <w:spacing w:after="926" w:line="488" w:lineRule="auto"/>
        <w:ind w:left="45" w:right="500"/>
      </w:pPr>
      <w:r>
        <w:t>The symbol for the “</w:t>
      </w:r>
      <w:r>
        <w:rPr>
          <w:i/>
        </w:rPr>
        <w:t>An</w:t>
      </w:r>
      <w:r>
        <w:rPr>
          <w:noProof/>
        </w:rPr>
        <w:drawing>
          <wp:inline distT="0" distB="0" distL="0" distR="0" wp14:anchorId="4EFBCFBD" wp14:editId="2D5D6D4A">
            <wp:extent cx="76200" cy="76200"/>
            <wp:effectExtent l="0" t="0" r="0" b="0"/>
            <wp:docPr id="100517" name="Picture 100517"/>
            <wp:cNvGraphicFramePr/>
            <a:graphic xmlns:a="http://schemas.openxmlformats.org/drawingml/2006/main">
              <a:graphicData uri="http://schemas.openxmlformats.org/drawingml/2006/picture">
                <pic:pic xmlns:pic="http://schemas.openxmlformats.org/drawingml/2006/picture">
                  <pic:nvPicPr>
                    <pic:cNvPr id="100517" name="Picture 100517"/>
                    <pic:cNvPicPr/>
                  </pic:nvPicPr>
                  <pic:blipFill>
                    <a:blip r:embed="rId139"/>
                    <a:stretch>
                      <a:fillRect/>
                    </a:stretch>
                  </pic:blipFill>
                  <pic:spPr>
                    <a:xfrm>
                      <a:off x="0" y="0"/>
                      <a:ext cx="76200" cy="76200"/>
                    </a:xfrm>
                    <a:prstGeom prst="rect">
                      <a:avLst/>
                    </a:prstGeom>
                  </pic:spPr>
                </pic:pic>
              </a:graphicData>
            </a:graphic>
          </wp:inline>
        </w:drawing>
      </w:r>
      <w:r>
        <w:rPr>
          <w:i/>
        </w:rPr>
        <w:t xml:space="preserve"> </w:t>
      </w:r>
      <w:proofErr w:type="spellStart"/>
      <w:r>
        <w:rPr>
          <w:i/>
        </w:rPr>
        <w:t>na</w:t>
      </w:r>
      <w:proofErr w:type="spellEnd"/>
      <w:r>
        <w:t>” umbrella top is a parrot eating a palm fruit. The appellation for their members is “</w:t>
      </w:r>
      <w:proofErr w:type="spellStart"/>
      <w:r>
        <w:rPr>
          <w:i/>
        </w:rPr>
        <w:t>abanakron</w:t>
      </w:r>
      <w:proofErr w:type="spellEnd"/>
      <w:r>
        <w:t>” and the attribute is “</w:t>
      </w:r>
      <w:proofErr w:type="spellStart"/>
      <w:r>
        <w:rPr>
          <w:i/>
        </w:rPr>
        <w:t>okusubentsir</w:t>
      </w:r>
      <w:proofErr w:type="spellEnd"/>
      <w:r>
        <w:t>”. The totem on the umbrella top identifies the chief as a descendant of that family (</w:t>
      </w:r>
      <w:r>
        <w:rPr>
          <w:i/>
        </w:rPr>
        <w:t>An</w:t>
      </w:r>
      <w:r>
        <w:rPr>
          <w:noProof/>
        </w:rPr>
        <w:drawing>
          <wp:inline distT="0" distB="0" distL="0" distR="0" wp14:anchorId="74366B5F" wp14:editId="66C22441">
            <wp:extent cx="76200" cy="76200"/>
            <wp:effectExtent l="0" t="0" r="0" b="0"/>
            <wp:docPr id="100518" name="Picture 100518"/>
            <wp:cNvGraphicFramePr/>
            <a:graphic xmlns:a="http://schemas.openxmlformats.org/drawingml/2006/main">
              <a:graphicData uri="http://schemas.openxmlformats.org/drawingml/2006/picture">
                <pic:pic xmlns:pic="http://schemas.openxmlformats.org/drawingml/2006/picture">
                  <pic:nvPicPr>
                    <pic:cNvPr id="100518" name="Picture 100518"/>
                    <pic:cNvPicPr/>
                  </pic:nvPicPr>
                  <pic:blipFill>
                    <a:blip r:embed="rId140"/>
                    <a:stretch>
                      <a:fillRect/>
                    </a:stretch>
                  </pic:blipFill>
                  <pic:spPr>
                    <a:xfrm>
                      <a:off x="0" y="0"/>
                      <a:ext cx="76200" cy="76200"/>
                    </a:xfrm>
                    <a:prstGeom prst="rect">
                      <a:avLst/>
                    </a:prstGeom>
                  </pic:spPr>
                </pic:pic>
              </a:graphicData>
            </a:graphic>
          </wp:inline>
        </w:drawing>
      </w:r>
      <w:proofErr w:type="spellStart"/>
      <w:r>
        <w:rPr>
          <w:i/>
        </w:rPr>
        <w:t>na</w:t>
      </w:r>
      <w:proofErr w:type="spellEnd"/>
      <w:r>
        <w:t xml:space="preserve">). </w:t>
      </w:r>
      <w:proofErr w:type="spellStart"/>
      <w:proofErr w:type="gramStart"/>
      <w:r>
        <w:t>The“</w:t>
      </w:r>
      <w:proofErr w:type="gramEnd"/>
      <w:r>
        <w:rPr>
          <w:i/>
        </w:rPr>
        <w:t>An</w:t>
      </w:r>
      <w:proofErr w:type="spellEnd"/>
      <w:r>
        <w:rPr>
          <w:noProof/>
        </w:rPr>
        <w:drawing>
          <wp:inline distT="0" distB="0" distL="0" distR="0" wp14:anchorId="40F5BE7C" wp14:editId="2E9971F7">
            <wp:extent cx="76200" cy="76200"/>
            <wp:effectExtent l="0" t="0" r="0" b="0"/>
            <wp:docPr id="100519" name="Picture 100519"/>
            <wp:cNvGraphicFramePr/>
            <a:graphic xmlns:a="http://schemas.openxmlformats.org/drawingml/2006/main">
              <a:graphicData uri="http://schemas.openxmlformats.org/drawingml/2006/picture">
                <pic:pic xmlns:pic="http://schemas.openxmlformats.org/drawingml/2006/picture">
                  <pic:nvPicPr>
                    <pic:cNvPr id="100519" name="Picture 100519"/>
                    <pic:cNvPicPr/>
                  </pic:nvPicPr>
                  <pic:blipFill>
                    <a:blip r:embed="rId139"/>
                    <a:stretch>
                      <a:fillRect/>
                    </a:stretch>
                  </pic:blipFill>
                  <pic:spPr>
                    <a:xfrm>
                      <a:off x="0" y="0"/>
                      <a:ext cx="76200" cy="76200"/>
                    </a:xfrm>
                    <a:prstGeom prst="rect">
                      <a:avLst/>
                    </a:prstGeom>
                  </pic:spPr>
                </pic:pic>
              </a:graphicData>
            </a:graphic>
          </wp:inline>
        </w:drawing>
      </w:r>
      <w:r>
        <w:rPr>
          <w:i/>
        </w:rPr>
        <w:t xml:space="preserve"> </w:t>
      </w:r>
      <w:proofErr w:type="spellStart"/>
      <w:r>
        <w:rPr>
          <w:i/>
        </w:rPr>
        <w:t>na</w:t>
      </w:r>
      <w:proofErr w:type="spellEnd"/>
      <w:r>
        <w:rPr>
          <w:i/>
        </w:rPr>
        <w:t xml:space="preserve"> </w:t>
      </w:r>
      <w:proofErr w:type="spellStart"/>
      <w:r>
        <w:rPr>
          <w:i/>
        </w:rPr>
        <w:t>Ebusua</w:t>
      </w:r>
      <w:r>
        <w:t>”is</w:t>
      </w:r>
      <w:proofErr w:type="spellEnd"/>
      <w:r>
        <w:t xml:space="preserve"> known to be </w:t>
      </w:r>
      <w:r>
        <w:lastRenderedPageBreak/>
        <w:t xml:space="preserve">out spoken and brave hence their symbol the parrot. The </w:t>
      </w:r>
      <w:proofErr w:type="spellStart"/>
      <w:r>
        <w:t>Twafohen</w:t>
      </w:r>
      <w:proofErr w:type="spellEnd"/>
      <w:r>
        <w:t xml:space="preserve"> </w:t>
      </w:r>
      <w:proofErr w:type="spellStart"/>
      <w:r>
        <w:t>Neenyi</w:t>
      </w:r>
      <w:proofErr w:type="spellEnd"/>
      <w:r>
        <w:t xml:space="preserve"> </w:t>
      </w:r>
      <w:proofErr w:type="spellStart"/>
      <w:r>
        <w:t>Annobil</w:t>
      </w:r>
      <w:proofErr w:type="spellEnd"/>
      <w:r>
        <w:t xml:space="preserve"> VI belongs to the </w:t>
      </w:r>
      <w:proofErr w:type="gramStart"/>
      <w:r>
        <w:rPr>
          <w:i/>
        </w:rPr>
        <w:t>An</w:t>
      </w:r>
      <w:proofErr w:type="gramEnd"/>
      <w:r>
        <w:rPr>
          <w:noProof/>
        </w:rPr>
        <w:drawing>
          <wp:inline distT="0" distB="0" distL="0" distR="0" wp14:anchorId="4FB5DF2E" wp14:editId="0F3FC85F">
            <wp:extent cx="76200" cy="79248"/>
            <wp:effectExtent l="0" t="0" r="0" b="0"/>
            <wp:docPr id="100520" name="Picture 100520"/>
            <wp:cNvGraphicFramePr/>
            <a:graphic xmlns:a="http://schemas.openxmlformats.org/drawingml/2006/main">
              <a:graphicData uri="http://schemas.openxmlformats.org/drawingml/2006/picture">
                <pic:pic xmlns:pic="http://schemas.openxmlformats.org/drawingml/2006/picture">
                  <pic:nvPicPr>
                    <pic:cNvPr id="100520" name="Picture 100520"/>
                    <pic:cNvPicPr/>
                  </pic:nvPicPr>
                  <pic:blipFill>
                    <a:blip r:embed="rId141"/>
                    <a:stretch>
                      <a:fillRect/>
                    </a:stretch>
                  </pic:blipFill>
                  <pic:spPr>
                    <a:xfrm>
                      <a:off x="0" y="0"/>
                      <a:ext cx="76200" cy="79248"/>
                    </a:xfrm>
                    <a:prstGeom prst="rect">
                      <a:avLst/>
                    </a:prstGeom>
                  </pic:spPr>
                </pic:pic>
              </a:graphicData>
            </a:graphic>
          </wp:inline>
        </w:drawing>
      </w:r>
      <w:r>
        <w:rPr>
          <w:i/>
        </w:rPr>
        <w:t xml:space="preserve"> </w:t>
      </w:r>
      <w:proofErr w:type="spellStart"/>
      <w:r>
        <w:rPr>
          <w:i/>
        </w:rPr>
        <w:t>n</w:t>
      </w:r>
      <w:r>
        <w:t>a</w:t>
      </w:r>
      <w:proofErr w:type="spellEnd"/>
      <w:r>
        <w:t xml:space="preserve"> family of the </w:t>
      </w:r>
      <w:proofErr w:type="spellStart"/>
      <w:r>
        <w:t>Effutu</w:t>
      </w:r>
      <w:proofErr w:type="spellEnd"/>
      <w:r>
        <w:t xml:space="preserve"> Traditional Area and the umbrella with the totem belongs to him. </w:t>
      </w:r>
    </w:p>
    <w:p w14:paraId="5F839EEA" w14:textId="77777777" w:rsidR="00A248A7" w:rsidRDefault="00000000">
      <w:pPr>
        <w:spacing w:after="206" w:line="276" w:lineRule="auto"/>
        <w:ind w:left="41" w:right="805"/>
        <w:jc w:val="left"/>
      </w:pPr>
      <w:r>
        <w:rPr>
          <w:noProof/>
        </w:rPr>
        <w:drawing>
          <wp:anchor distT="0" distB="0" distL="114300" distR="114300" simplePos="0" relativeHeight="251662336" behindDoc="0" locked="0" layoutInCell="1" allowOverlap="0" wp14:anchorId="1CF6A421" wp14:editId="3D0341A2">
            <wp:simplePos x="0" y="0"/>
            <wp:positionH relativeFrom="column">
              <wp:posOffset>19507</wp:posOffset>
            </wp:positionH>
            <wp:positionV relativeFrom="paragraph">
              <wp:posOffset>-470098</wp:posOffset>
            </wp:positionV>
            <wp:extent cx="2884932" cy="1876044"/>
            <wp:effectExtent l="0" t="0" r="0" b="0"/>
            <wp:wrapSquare wrapText="bothSides"/>
            <wp:docPr id="7694" name="Picture 7694"/>
            <wp:cNvGraphicFramePr/>
            <a:graphic xmlns:a="http://schemas.openxmlformats.org/drawingml/2006/main">
              <a:graphicData uri="http://schemas.openxmlformats.org/drawingml/2006/picture">
                <pic:pic xmlns:pic="http://schemas.openxmlformats.org/drawingml/2006/picture">
                  <pic:nvPicPr>
                    <pic:cNvPr id="7694" name="Picture 7694"/>
                    <pic:cNvPicPr/>
                  </pic:nvPicPr>
                  <pic:blipFill>
                    <a:blip r:embed="rId142"/>
                    <a:stretch>
                      <a:fillRect/>
                    </a:stretch>
                  </pic:blipFill>
                  <pic:spPr>
                    <a:xfrm>
                      <a:off x="0" y="0"/>
                      <a:ext cx="2884932" cy="1876044"/>
                    </a:xfrm>
                    <a:prstGeom prst="rect">
                      <a:avLst/>
                    </a:prstGeom>
                  </pic:spPr>
                </pic:pic>
              </a:graphicData>
            </a:graphic>
          </wp:anchor>
        </w:drawing>
      </w:r>
      <w:r>
        <w:t>Plate 4.3.23 “An</w:t>
      </w:r>
      <w:r>
        <w:rPr>
          <w:noProof/>
        </w:rPr>
        <w:drawing>
          <wp:inline distT="0" distB="0" distL="0" distR="0" wp14:anchorId="40F9ADCE" wp14:editId="458D9C64">
            <wp:extent cx="64008" cy="76200"/>
            <wp:effectExtent l="0" t="0" r="0" b="0"/>
            <wp:docPr id="100521" name="Picture 100521"/>
            <wp:cNvGraphicFramePr/>
            <a:graphic xmlns:a="http://schemas.openxmlformats.org/drawingml/2006/main">
              <a:graphicData uri="http://schemas.openxmlformats.org/drawingml/2006/picture">
                <pic:pic xmlns:pic="http://schemas.openxmlformats.org/drawingml/2006/picture">
                  <pic:nvPicPr>
                    <pic:cNvPr id="100521" name="Picture 100521"/>
                    <pic:cNvPicPr/>
                  </pic:nvPicPr>
                  <pic:blipFill>
                    <a:blip r:embed="rId143"/>
                    <a:stretch>
                      <a:fillRect/>
                    </a:stretch>
                  </pic:blipFill>
                  <pic:spPr>
                    <a:xfrm>
                      <a:off x="0" y="0"/>
                      <a:ext cx="64008" cy="76200"/>
                    </a:xfrm>
                    <a:prstGeom prst="rect">
                      <a:avLst/>
                    </a:prstGeom>
                  </pic:spPr>
                </pic:pic>
              </a:graphicData>
            </a:graphic>
          </wp:inline>
        </w:drawing>
      </w:r>
      <w:r>
        <w:t xml:space="preserve"> </w:t>
      </w:r>
      <w:proofErr w:type="spellStart"/>
      <w:r>
        <w:t>na</w:t>
      </w:r>
      <w:proofErr w:type="spellEnd"/>
      <w:r>
        <w:t xml:space="preserve"> </w:t>
      </w:r>
      <w:proofErr w:type="spellStart"/>
      <w:r>
        <w:t>Ebusua</w:t>
      </w:r>
      <w:proofErr w:type="spellEnd"/>
      <w:r>
        <w:t xml:space="preserve">” umbrella top seen during the procession of chiefs to the durbar grounds </w:t>
      </w:r>
    </w:p>
    <w:p w14:paraId="57747137" w14:textId="77777777" w:rsidR="00A248A7" w:rsidRDefault="00000000">
      <w:pPr>
        <w:spacing w:after="534"/>
        <w:ind w:left="45" w:right="500"/>
      </w:pPr>
      <w:r>
        <w:t xml:space="preserve">Source: photograph by researcher </w:t>
      </w:r>
    </w:p>
    <w:p w14:paraId="29282EA3" w14:textId="77777777" w:rsidR="00A248A7" w:rsidRDefault="00000000">
      <w:pPr>
        <w:spacing w:after="398" w:line="259" w:lineRule="auto"/>
        <w:ind w:left="31" w:right="690" w:firstLine="0"/>
        <w:jc w:val="center"/>
      </w:pPr>
      <w:r>
        <w:t xml:space="preserve"> </w:t>
      </w:r>
    </w:p>
    <w:p w14:paraId="0591ED06" w14:textId="77777777" w:rsidR="00A248A7" w:rsidRDefault="00000000">
      <w:pPr>
        <w:spacing w:after="480" w:line="259" w:lineRule="auto"/>
        <w:ind w:left="31" w:right="0" w:firstLine="0"/>
        <w:jc w:val="left"/>
      </w:pPr>
      <w:r>
        <w:rPr>
          <w:b/>
          <w:i/>
        </w:rPr>
        <w:t xml:space="preserve"> </w:t>
      </w:r>
    </w:p>
    <w:p w14:paraId="4A3EAF6F" w14:textId="77777777" w:rsidR="00A248A7" w:rsidRDefault="00000000">
      <w:pPr>
        <w:pStyle w:val="Heading3"/>
        <w:spacing w:after="475"/>
        <w:ind w:left="26"/>
      </w:pPr>
      <w:r>
        <w:t>“</w:t>
      </w:r>
      <w:proofErr w:type="spellStart"/>
      <w:r>
        <w:t>Twidan</w:t>
      </w:r>
      <w:proofErr w:type="spellEnd"/>
      <w:r>
        <w:t xml:space="preserve"> </w:t>
      </w:r>
      <w:proofErr w:type="spellStart"/>
      <w:r>
        <w:t>Ebusua</w:t>
      </w:r>
      <w:proofErr w:type="spellEnd"/>
      <w:r>
        <w:t xml:space="preserve">” Umbrella Top </w:t>
      </w:r>
    </w:p>
    <w:p w14:paraId="61DD0E43" w14:textId="77777777" w:rsidR="00A248A7" w:rsidRDefault="00000000">
      <w:pPr>
        <w:spacing w:line="492" w:lineRule="auto"/>
        <w:ind w:left="45" w:right="500"/>
      </w:pPr>
      <w:r>
        <w:t>The “</w:t>
      </w:r>
      <w:proofErr w:type="spellStart"/>
      <w:r>
        <w:t>twidan</w:t>
      </w:r>
      <w:proofErr w:type="spellEnd"/>
      <w:r>
        <w:t xml:space="preserve"> </w:t>
      </w:r>
      <w:proofErr w:type="spellStart"/>
      <w:r>
        <w:t>Ebusua</w:t>
      </w:r>
      <w:proofErr w:type="spellEnd"/>
      <w:r>
        <w:t>” totem is made up of a lion. This is a carved piece of a lion with wood and sprayed to give it a golden finish. Their appellation is “</w:t>
      </w:r>
      <w:proofErr w:type="spellStart"/>
      <w:r>
        <w:t>aban</w:t>
      </w:r>
      <w:proofErr w:type="spellEnd"/>
      <w:r>
        <w:t xml:space="preserve"> </w:t>
      </w:r>
      <w:proofErr w:type="spellStart"/>
      <w:r>
        <w:t>akron</w:t>
      </w:r>
      <w:proofErr w:type="spellEnd"/>
      <w:r>
        <w:t>” and their attribute is “</w:t>
      </w:r>
      <w:proofErr w:type="spellStart"/>
      <w:r>
        <w:t>twi-aodzii-amon</w:t>
      </w:r>
      <w:proofErr w:type="spellEnd"/>
      <w:r>
        <w:t xml:space="preserve">”. The lion signifies </w:t>
      </w:r>
      <w:proofErr w:type="spellStart"/>
      <w:r>
        <w:t>strenght</w:t>
      </w:r>
      <w:proofErr w:type="spellEnd"/>
      <w:r>
        <w:t xml:space="preserve">, power and might. It serves as a symbol of identification to the chief and the family he emerged from. </w:t>
      </w:r>
    </w:p>
    <w:p w14:paraId="7879117A" w14:textId="77777777" w:rsidR="00A248A7" w:rsidRDefault="00000000">
      <w:pPr>
        <w:ind w:left="45" w:right="500"/>
      </w:pPr>
      <w:r>
        <w:rPr>
          <w:noProof/>
        </w:rPr>
        <w:drawing>
          <wp:anchor distT="0" distB="0" distL="114300" distR="114300" simplePos="0" relativeHeight="251663360" behindDoc="0" locked="0" layoutInCell="1" allowOverlap="0" wp14:anchorId="64B57906" wp14:editId="20F0CD13">
            <wp:simplePos x="0" y="0"/>
            <wp:positionH relativeFrom="column">
              <wp:posOffset>19507</wp:posOffset>
            </wp:positionH>
            <wp:positionV relativeFrom="paragraph">
              <wp:posOffset>-187900</wp:posOffset>
            </wp:positionV>
            <wp:extent cx="2807208" cy="1876044"/>
            <wp:effectExtent l="0" t="0" r="0" b="0"/>
            <wp:wrapSquare wrapText="bothSides"/>
            <wp:docPr id="7751" name="Picture 7751"/>
            <wp:cNvGraphicFramePr/>
            <a:graphic xmlns:a="http://schemas.openxmlformats.org/drawingml/2006/main">
              <a:graphicData uri="http://schemas.openxmlformats.org/drawingml/2006/picture">
                <pic:pic xmlns:pic="http://schemas.openxmlformats.org/drawingml/2006/picture">
                  <pic:nvPicPr>
                    <pic:cNvPr id="7751" name="Picture 7751"/>
                    <pic:cNvPicPr/>
                  </pic:nvPicPr>
                  <pic:blipFill>
                    <a:blip r:embed="rId144"/>
                    <a:stretch>
                      <a:fillRect/>
                    </a:stretch>
                  </pic:blipFill>
                  <pic:spPr>
                    <a:xfrm>
                      <a:off x="0" y="0"/>
                      <a:ext cx="2807208" cy="1876044"/>
                    </a:xfrm>
                    <a:prstGeom prst="rect">
                      <a:avLst/>
                    </a:prstGeom>
                  </pic:spPr>
                </pic:pic>
              </a:graphicData>
            </a:graphic>
          </wp:anchor>
        </w:drawing>
      </w:r>
      <w:r>
        <w:t>Plate 4.3.24 “</w:t>
      </w:r>
      <w:proofErr w:type="spellStart"/>
      <w:r>
        <w:t>Twidan</w:t>
      </w:r>
      <w:proofErr w:type="spellEnd"/>
      <w:r>
        <w:t xml:space="preserve"> </w:t>
      </w:r>
      <w:proofErr w:type="spellStart"/>
      <w:r>
        <w:t>Ebusua</w:t>
      </w:r>
      <w:proofErr w:type="spellEnd"/>
      <w:r>
        <w:t xml:space="preserve">” umbrella top seen during the </w:t>
      </w:r>
      <w:proofErr w:type="spellStart"/>
      <w:r>
        <w:t>Aboakyer</w:t>
      </w:r>
      <w:proofErr w:type="spellEnd"/>
      <w:r>
        <w:t xml:space="preserve"> festival </w:t>
      </w:r>
    </w:p>
    <w:p w14:paraId="57A08029" w14:textId="77777777" w:rsidR="00A248A7" w:rsidRDefault="00000000">
      <w:pPr>
        <w:spacing w:after="1345"/>
        <w:ind w:left="45" w:right="500"/>
      </w:pPr>
      <w:r>
        <w:t>Source: photograph by researcher</w:t>
      </w:r>
      <w:r>
        <w:rPr>
          <w:rFonts w:ascii="Calibri" w:eastAsia="Calibri" w:hAnsi="Calibri" w:cs="Calibri"/>
          <w:sz w:val="22"/>
        </w:rPr>
        <w:t xml:space="preserve"> </w:t>
      </w:r>
    </w:p>
    <w:p w14:paraId="43619510" w14:textId="77777777" w:rsidR="00A248A7" w:rsidRDefault="00000000">
      <w:pPr>
        <w:spacing w:after="423" w:line="259" w:lineRule="auto"/>
        <w:ind w:left="0" w:right="939" w:firstLine="0"/>
        <w:jc w:val="center"/>
      </w:pPr>
      <w:r>
        <w:t xml:space="preserve"> </w:t>
      </w:r>
    </w:p>
    <w:p w14:paraId="11A05D6F" w14:textId="77777777" w:rsidR="00A248A7" w:rsidRDefault="00000000">
      <w:pPr>
        <w:pStyle w:val="Heading3"/>
        <w:ind w:left="26"/>
      </w:pPr>
      <w:proofErr w:type="spellStart"/>
      <w:r>
        <w:lastRenderedPageBreak/>
        <w:t>Tufuhen’s</w:t>
      </w:r>
      <w:proofErr w:type="spellEnd"/>
      <w:r>
        <w:t xml:space="preserve"> Umbrella Top </w:t>
      </w:r>
    </w:p>
    <w:p w14:paraId="502D1DE6" w14:textId="77777777" w:rsidR="00A248A7" w:rsidRDefault="00000000">
      <w:pPr>
        <w:spacing w:after="0" w:line="476" w:lineRule="auto"/>
        <w:ind w:left="45" w:right="500"/>
      </w:pPr>
      <w:r>
        <w:t xml:space="preserve">The totem is made up of the hand holding a gun (weapon). It symbolizes the power and the authority of the </w:t>
      </w:r>
      <w:proofErr w:type="spellStart"/>
      <w:r>
        <w:t>Tufuhen</w:t>
      </w:r>
      <w:proofErr w:type="spellEnd"/>
      <w:r>
        <w:t xml:space="preserve"> of the </w:t>
      </w:r>
      <w:proofErr w:type="spellStart"/>
      <w:r>
        <w:t>Effutu</w:t>
      </w:r>
      <w:proofErr w:type="spellEnd"/>
      <w:r>
        <w:t xml:space="preserve"> Traditional Area. It belongs to </w:t>
      </w:r>
      <w:proofErr w:type="spellStart"/>
      <w:r>
        <w:t>Neenyi</w:t>
      </w:r>
      <w:proofErr w:type="spellEnd"/>
      <w:r>
        <w:t xml:space="preserve"> </w:t>
      </w:r>
      <w:proofErr w:type="spellStart"/>
      <w:r>
        <w:t>Otubua</w:t>
      </w:r>
      <w:proofErr w:type="spellEnd"/>
      <w:r>
        <w:t xml:space="preserve"> </w:t>
      </w:r>
      <w:proofErr w:type="spellStart"/>
      <w:r>
        <w:t>Siripi</w:t>
      </w:r>
      <w:proofErr w:type="spellEnd"/>
      <w:r>
        <w:t xml:space="preserve"> II   </w:t>
      </w:r>
      <w:proofErr w:type="gramStart"/>
      <w:r>
        <w:t xml:space="preserve">   (</w:t>
      </w:r>
      <w:proofErr w:type="gramEnd"/>
      <w:r>
        <w:t xml:space="preserve"> </w:t>
      </w:r>
    </w:p>
    <w:p w14:paraId="6DE0F1B2" w14:textId="77777777" w:rsidR="00A248A7" w:rsidRDefault="00000000">
      <w:pPr>
        <w:spacing w:line="477" w:lineRule="auto"/>
        <w:ind w:left="45" w:right="500"/>
      </w:pPr>
      <w:proofErr w:type="spellStart"/>
      <w:r>
        <w:t>Tufuhen</w:t>
      </w:r>
      <w:proofErr w:type="spellEnd"/>
      <w:r>
        <w:t xml:space="preserve"> of </w:t>
      </w:r>
      <w:proofErr w:type="spellStart"/>
      <w:r>
        <w:t>Effutu</w:t>
      </w:r>
      <w:proofErr w:type="spellEnd"/>
      <w:r>
        <w:t xml:space="preserve"> Traditional Area). The </w:t>
      </w:r>
      <w:proofErr w:type="spellStart"/>
      <w:r>
        <w:t>tufuhen</w:t>
      </w:r>
      <w:proofErr w:type="spellEnd"/>
      <w:r>
        <w:t xml:space="preserve"> is the commander and chief of security and war. He works hand in hand with the </w:t>
      </w:r>
      <w:proofErr w:type="spellStart"/>
      <w:r>
        <w:t>Supis</w:t>
      </w:r>
      <w:proofErr w:type="spellEnd"/>
      <w:r>
        <w:t xml:space="preserve"> of the two Asafo Companies (military wing of the state) and answerable to the police and law courts in the traditional set up. </w:t>
      </w:r>
    </w:p>
    <w:p w14:paraId="69A51E24" w14:textId="77777777" w:rsidR="00A248A7" w:rsidRDefault="00000000">
      <w:pPr>
        <w:spacing w:after="50" w:line="259" w:lineRule="auto"/>
        <w:ind w:left="0" w:right="1347" w:firstLine="0"/>
        <w:jc w:val="right"/>
      </w:pPr>
      <w:r>
        <w:rPr>
          <w:rFonts w:ascii="Calibri" w:eastAsia="Calibri" w:hAnsi="Calibri" w:cs="Calibri"/>
          <w:noProof/>
          <w:sz w:val="22"/>
        </w:rPr>
        <mc:AlternateContent>
          <mc:Choice Requires="wpg">
            <w:drawing>
              <wp:inline distT="0" distB="0" distL="0" distR="0" wp14:anchorId="50F808F9" wp14:editId="567D25B4">
                <wp:extent cx="5341620" cy="1914424"/>
                <wp:effectExtent l="0" t="0" r="0" b="0"/>
                <wp:docPr id="94455" name="Group 94455"/>
                <wp:cNvGraphicFramePr/>
                <a:graphic xmlns:a="http://schemas.openxmlformats.org/drawingml/2006/main">
                  <a:graphicData uri="http://schemas.microsoft.com/office/word/2010/wordprocessingGroup">
                    <wpg:wgp>
                      <wpg:cNvGrpSpPr/>
                      <wpg:grpSpPr>
                        <a:xfrm>
                          <a:off x="0" y="0"/>
                          <a:ext cx="5341620" cy="1914424"/>
                          <a:chOff x="0" y="0"/>
                          <a:chExt cx="5341620" cy="1914424"/>
                        </a:xfrm>
                      </wpg:grpSpPr>
                      <wps:wsp>
                        <wps:cNvPr id="7745" name="Rectangle 7745"/>
                        <wps:cNvSpPr/>
                        <wps:spPr>
                          <a:xfrm>
                            <a:off x="2343023" y="1745717"/>
                            <a:ext cx="304038" cy="224381"/>
                          </a:xfrm>
                          <a:prstGeom prst="rect">
                            <a:avLst/>
                          </a:prstGeom>
                          <a:ln>
                            <a:noFill/>
                          </a:ln>
                        </wps:spPr>
                        <wps:txbx>
                          <w:txbxContent>
                            <w:p w14:paraId="7F2B8585"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7753" name="Picture 7753"/>
                          <pic:cNvPicPr/>
                        </pic:nvPicPr>
                        <pic:blipFill>
                          <a:blip r:embed="rId145"/>
                          <a:stretch>
                            <a:fillRect/>
                          </a:stretch>
                        </pic:blipFill>
                        <pic:spPr>
                          <a:xfrm>
                            <a:off x="0" y="24384"/>
                            <a:ext cx="2342388" cy="1857756"/>
                          </a:xfrm>
                          <a:prstGeom prst="rect">
                            <a:avLst/>
                          </a:prstGeom>
                        </pic:spPr>
                      </pic:pic>
                      <pic:pic xmlns:pic="http://schemas.openxmlformats.org/drawingml/2006/picture">
                        <pic:nvPicPr>
                          <pic:cNvPr id="7755" name="Picture 7755"/>
                          <pic:cNvPicPr/>
                        </pic:nvPicPr>
                        <pic:blipFill>
                          <a:blip r:embed="rId146"/>
                          <a:stretch>
                            <a:fillRect/>
                          </a:stretch>
                        </pic:blipFill>
                        <pic:spPr>
                          <a:xfrm>
                            <a:off x="2590800" y="0"/>
                            <a:ext cx="2750820" cy="1882140"/>
                          </a:xfrm>
                          <a:prstGeom prst="rect">
                            <a:avLst/>
                          </a:prstGeom>
                        </pic:spPr>
                      </pic:pic>
                    </wpg:wgp>
                  </a:graphicData>
                </a:graphic>
              </wp:inline>
            </w:drawing>
          </mc:Choice>
          <mc:Fallback xmlns:a="http://schemas.openxmlformats.org/drawingml/2006/main">
            <w:pict>
              <v:group id="Group 94455" style="width:420.6pt;height:150.742pt;mso-position-horizontal-relative:char;mso-position-vertical-relative:line" coordsize="53416,19144">
                <v:rect id="Rectangle 7745" style="position:absolute;width:3040;height:2243;left:23430;top:17457;" filled="f" stroked="f">
                  <v:textbox inset="0,0,0,0">
                    <w:txbxContent>
                      <w:p>
                        <w:pPr>
                          <w:spacing w:before="0" w:after="160" w:line="259" w:lineRule="auto"/>
                          <w:ind w:left="0" w:right="0" w:firstLine="0"/>
                          <w:jc w:val="left"/>
                        </w:pPr>
                        <w:r>
                          <w:rPr/>
                          <w:t xml:space="preserve">      </w:t>
                        </w:r>
                      </w:p>
                    </w:txbxContent>
                  </v:textbox>
                </v:rect>
                <v:shape id="Picture 7753" style="position:absolute;width:23423;height:18577;left:0;top:243;" filled="f">
                  <v:imagedata r:id="rId147"/>
                </v:shape>
                <v:shape id="Picture 7755" style="position:absolute;width:27508;height:18821;left:25908;top:0;" filled="f">
                  <v:imagedata r:id="rId148"/>
                </v:shape>
              </v:group>
            </w:pict>
          </mc:Fallback>
        </mc:AlternateContent>
      </w:r>
      <w:r>
        <w:t xml:space="preserve"> </w:t>
      </w:r>
    </w:p>
    <w:p w14:paraId="7E823B3E" w14:textId="77777777" w:rsidR="00A248A7" w:rsidRDefault="00000000">
      <w:pPr>
        <w:spacing w:after="231"/>
        <w:ind w:left="35" w:right="500" w:firstLine="149"/>
      </w:pPr>
      <w:r>
        <w:t xml:space="preserve">Plate 4.3.25 </w:t>
      </w:r>
      <w:proofErr w:type="spellStart"/>
      <w:r>
        <w:t>Tufuhen’s</w:t>
      </w:r>
      <w:proofErr w:type="spellEnd"/>
      <w:r>
        <w:t xml:space="preserve"> umbrella top seen during the procession of chiefs at the </w:t>
      </w:r>
      <w:proofErr w:type="spellStart"/>
      <w:proofErr w:type="gramStart"/>
      <w:r>
        <w:t>Aboakyer</w:t>
      </w:r>
      <w:proofErr w:type="spellEnd"/>
      <w:r>
        <w:t xml:space="preserve"> </w:t>
      </w:r>
      <w:r>
        <w:rPr>
          <w:b/>
          <w:i/>
        </w:rPr>
        <w:t xml:space="preserve"> </w:t>
      </w:r>
      <w:r>
        <w:t>festival</w:t>
      </w:r>
      <w:proofErr w:type="gramEnd"/>
      <w:r>
        <w:t xml:space="preserve"> </w:t>
      </w:r>
    </w:p>
    <w:p w14:paraId="6527B680" w14:textId="77777777" w:rsidR="00A248A7" w:rsidRDefault="00000000">
      <w:pPr>
        <w:spacing w:after="0"/>
        <w:ind w:left="190" w:right="500"/>
      </w:pPr>
      <w:r>
        <w:t xml:space="preserve">Source: photograph by researcher  </w:t>
      </w:r>
    </w:p>
    <w:p w14:paraId="3F914BCE" w14:textId="77777777" w:rsidR="00A248A7" w:rsidRDefault="00000000">
      <w:pPr>
        <w:spacing w:after="451" w:line="259" w:lineRule="auto"/>
        <w:ind w:left="31" w:right="0" w:firstLine="0"/>
        <w:jc w:val="left"/>
      </w:pPr>
      <w:r>
        <w:rPr>
          <w:b/>
          <w:i/>
        </w:rPr>
        <w:t xml:space="preserve"> </w:t>
      </w:r>
    </w:p>
    <w:p w14:paraId="4415E89D" w14:textId="77777777" w:rsidR="00A248A7" w:rsidRDefault="00000000">
      <w:pPr>
        <w:spacing w:after="0" w:line="259" w:lineRule="auto"/>
        <w:ind w:left="31" w:right="0" w:firstLine="0"/>
        <w:jc w:val="left"/>
      </w:pPr>
      <w:r>
        <w:rPr>
          <w:b/>
          <w:i/>
        </w:rPr>
        <w:t xml:space="preserve"> </w:t>
      </w:r>
    </w:p>
    <w:p w14:paraId="1789B384" w14:textId="77777777" w:rsidR="00A248A7" w:rsidRDefault="00000000">
      <w:pPr>
        <w:pStyle w:val="Heading3"/>
        <w:spacing w:after="463"/>
        <w:ind w:left="26"/>
      </w:pPr>
      <w:r>
        <w:t xml:space="preserve">Spokesman’s Staff </w:t>
      </w:r>
    </w:p>
    <w:p w14:paraId="18B898AF" w14:textId="77777777" w:rsidR="00A248A7" w:rsidRDefault="00000000">
      <w:pPr>
        <w:spacing w:line="477" w:lineRule="auto"/>
        <w:ind w:left="45" w:right="500"/>
      </w:pPr>
      <w:r>
        <w:t xml:space="preserve">The spokesman’s staff is the official insignia of the </w:t>
      </w:r>
      <w:r>
        <w:rPr>
          <w:i/>
        </w:rPr>
        <w:t>Okyeame</w:t>
      </w:r>
      <w:r>
        <w:t xml:space="preserve"> (spokesman), and the symbol of the </w:t>
      </w:r>
      <w:r>
        <w:rPr>
          <w:i/>
        </w:rPr>
        <w:t>Okyeame’s</w:t>
      </w:r>
      <w:r>
        <w:t xml:space="preserve"> status as spokesperson, counsellor and advisor to the chief (Okai – Anti, 2010). The staff is a large heavy stick, rod, or pole with a carved figure(s) used as a symbol of authority in ceremonies. It is made up of wood and sprayed with black, gold or bronze spray paint. The </w:t>
      </w:r>
      <w:r>
        <w:rPr>
          <w:i/>
        </w:rPr>
        <w:t>Okyeame</w:t>
      </w:r>
      <w:r>
        <w:t xml:space="preserve"> serves as a mediator between the chief and whoever wants to speak to the chief. Due to the status and authority of the chief, no one speaks to him directly unless through the </w:t>
      </w:r>
      <w:r>
        <w:rPr>
          <w:i/>
        </w:rPr>
        <w:t>Okyeame</w:t>
      </w:r>
      <w:r>
        <w:t xml:space="preserve">. During the Saturday morning procession of the paramount chief and the divisional chiefs, they are </w:t>
      </w:r>
      <w:r>
        <w:lastRenderedPageBreak/>
        <w:t xml:space="preserve">accompanied with the spokesmen and elders. There are several spokesmen staff paraded during the </w:t>
      </w:r>
      <w:proofErr w:type="spellStart"/>
      <w:r>
        <w:t>Aboakyer</w:t>
      </w:r>
      <w:proofErr w:type="spellEnd"/>
      <w:r>
        <w:t xml:space="preserve"> festival. They have different symbols which serve as totems to represent the clan or family the chief emerged from.  </w:t>
      </w:r>
    </w:p>
    <w:p w14:paraId="7CC64138" w14:textId="77777777" w:rsidR="00A248A7" w:rsidRDefault="00000000">
      <w:pPr>
        <w:pStyle w:val="Heading3"/>
        <w:ind w:left="26"/>
      </w:pPr>
      <w:r>
        <w:t>“</w:t>
      </w:r>
      <w:proofErr w:type="spellStart"/>
      <w:r>
        <w:t>Nkyid</w:t>
      </w:r>
      <w:proofErr w:type="spellEnd"/>
      <w:r>
        <w:rPr>
          <w:noProof/>
        </w:rPr>
        <w:drawing>
          <wp:inline distT="0" distB="0" distL="0" distR="0" wp14:anchorId="1A1C3DCA" wp14:editId="487B283A">
            <wp:extent cx="82296" cy="82296"/>
            <wp:effectExtent l="0" t="0" r="0" b="0"/>
            <wp:docPr id="100522" name="Picture 100522"/>
            <wp:cNvGraphicFramePr/>
            <a:graphic xmlns:a="http://schemas.openxmlformats.org/drawingml/2006/main">
              <a:graphicData uri="http://schemas.openxmlformats.org/drawingml/2006/picture">
                <pic:pic xmlns:pic="http://schemas.openxmlformats.org/drawingml/2006/picture">
                  <pic:nvPicPr>
                    <pic:cNvPr id="100522" name="Picture 100522"/>
                    <pic:cNvPicPr/>
                  </pic:nvPicPr>
                  <pic:blipFill>
                    <a:blip r:embed="rId149"/>
                    <a:stretch>
                      <a:fillRect/>
                    </a:stretch>
                  </pic:blipFill>
                  <pic:spPr>
                    <a:xfrm>
                      <a:off x="0" y="0"/>
                      <a:ext cx="82296" cy="82296"/>
                    </a:xfrm>
                    <a:prstGeom prst="rect">
                      <a:avLst/>
                    </a:prstGeom>
                  </pic:spPr>
                </pic:pic>
              </a:graphicData>
            </a:graphic>
          </wp:inline>
        </w:drawing>
      </w:r>
      <w:r>
        <w:t xml:space="preserve"> </w:t>
      </w:r>
      <w:proofErr w:type="spellStart"/>
      <w:proofErr w:type="gramStart"/>
      <w:r>
        <w:t>mhen’s</w:t>
      </w:r>
      <w:proofErr w:type="spellEnd"/>
      <w:r>
        <w:t xml:space="preserve"> ”</w:t>
      </w:r>
      <w:proofErr w:type="gramEnd"/>
      <w:r>
        <w:t xml:space="preserve"> Staff </w:t>
      </w:r>
    </w:p>
    <w:p w14:paraId="5CC104C4" w14:textId="77777777" w:rsidR="00A248A7" w:rsidRDefault="00000000">
      <w:pPr>
        <w:spacing w:line="477" w:lineRule="auto"/>
        <w:ind w:left="45" w:right="500"/>
      </w:pPr>
      <w:r>
        <w:t>The “</w:t>
      </w:r>
      <w:proofErr w:type="spellStart"/>
      <w:r>
        <w:rPr>
          <w:i/>
        </w:rPr>
        <w:t>Nkyid</w:t>
      </w:r>
      <w:proofErr w:type="spellEnd"/>
      <w:r>
        <w:rPr>
          <w:noProof/>
        </w:rPr>
        <w:drawing>
          <wp:inline distT="0" distB="0" distL="0" distR="0" wp14:anchorId="37C31B9A" wp14:editId="5306B750">
            <wp:extent cx="79248" cy="79248"/>
            <wp:effectExtent l="0" t="0" r="0" b="0"/>
            <wp:docPr id="100523" name="Picture 100523"/>
            <wp:cNvGraphicFramePr/>
            <a:graphic xmlns:a="http://schemas.openxmlformats.org/drawingml/2006/main">
              <a:graphicData uri="http://schemas.openxmlformats.org/drawingml/2006/picture">
                <pic:pic xmlns:pic="http://schemas.openxmlformats.org/drawingml/2006/picture">
                  <pic:nvPicPr>
                    <pic:cNvPr id="100523" name="Picture 100523"/>
                    <pic:cNvPicPr/>
                  </pic:nvPicPr>
                  <pic:blipFill>
                    <a:blip r:embed="rId150"/>
                    <a:stretch>
                      <a:fillRect/>
                    </a:stretch>
                  </pic:blipFill>
                  <pic:spPr>
                    <a:xfrm>
                      <a:off x="0" y="0"/>
                      <a:ext cx="79248" cy="79248"/>
                    </a:xfrm>
                    <a:prstGeom prst="rect">
                      <a:avLst/>
                    </a:prstGeom>
                  </pic:spPr>
                </pic:pic>
              </a:graphicData>
            </a:graphic>
          </wp:inline>
        </w:drawing>
      </w:r>
      <w:proofErr w:type="spellStart"/>
      <w:r>
        <w:rPr>
          <w:i/>
        </w:rPr>
        <w:t>mhen</w:t>
      </w:r>
      <w:proofErr w:type="spellEnd"/>
      <w:r>
        <w:t xml:space="preserve">” staff is made up of a male and female sitting on a stool while the man is eating. This identifies the chief as the care taker of the land when the rest leave for war and a protector of the citizens left behind. It is a symbol of authority for the chief. The staff belongs to the </w:t>
      </w:r>
      <w:proofErr w:type="spellStart"/>
      <w:r>
        <w:t>Nsuekyir</w:t>
      </w:r>
      <w:proofErr w:type="spellEnd"/>
      <w:r>
        <w:t xml:space="preserve"> chief </w:t>
      </w:r>
      <w:proofErr w:type="spellStart"/>
      <w:r>
        <w:t>Neenyi</w:t>
      </w:r>
      <w:proofErr w:type="spellEnd"/>
      <w:r>
        <w:t xml:space="preserve"> Tawiah Ababio V. </w:t>
      </w:r>
    </w:p>
    <w:p w14:paraId="73E0C41E" w14:textId="77777777" w:rsidR="00A248A7" w:rsidRDefault="00000000">
      <w:pPr>
        <w:spacing w:after="109" w:line="265" w:lineRule="auto"/>
        <w:ind w:left="72" w:right="478"/>
        <w:jc w:val="center"/>
      </w:pPr>
      <w:r>
        <w:t>‘</w:t>
      </w:r>
      <w:r>
        <w:rPr>
          <w:noProof/>
        </w:rPr>
        <w:drawing>
          <wp:inline distT="0" distB="0" distL="0" distR="0" wp14:anchorId="43B36622" wp14:editId="5461F9AC">
            <wp:extent cx="2318004" cy="2601468"/>
            <wp:effectExtent l="0" t="0" r="0" b="0"/>
            <wp:docPr id="7926" name="Picture 7926"/>
            <wp:cNvGraphicFramePr/>
            <a:graphic xmlns:a="http://schemas.openxmlformats.org/drawingml/2006/main">
              <a:graphicData uri="http://schemas.openxmlformats.org/drawingml/2006/picture">
                <pic:pic xmlns:pic="http://schemas.openxmlformats.org/drawingml/2006/picture">
                  <pic:nvPicPr>
                    <pic:cNvPr id="7926" name="Picture 7926"/>
                    <pic:cNvPicPr/>
                  </pic:nvPicPr>
                  <pic:blipFill>
                    <a:blip r:embed="rId151"/>
                    <a:stretch>
                      <a:fillRect/>
                    </a:stretch>
                  </pic:blipFill>
                  <pic:spPr>
                    <a:xfrm>
                      <a:off x="0" y="0"/>
                      <a:ext cx="2318004" cy="2601468"/>
                    </a:xfrm>
                    <a:prstGeom prst="rect">
                      <a:avLst/>
                    </a:prstGeom>
                  </pic:spPr>
                </pic:pic>
              </a:graphicData>
            </a:graphic>
          </wp:inline>
        </w:drawing>
      </w:r>
      <w:r>
        <w:t xml:space="preserve"> </w:t>
      </w:r>
    </w:p>
    <w:p w14:paraId="10D0A8D7" w14:textId="77777777" w:rsidR="00A248A7" w:rsidRDefault="00000000">
      <w:pPr>
        <w:spacing w:after="32" w:line="265" w:lineRule="auto"/>
        <w:ind w:left="72" w:right="62"/>
        <w:jc w:val="center"/>
      </w:pPr>
      <w:r>
        <w:t>Plate 4.3.26 Spokesperson holding “</w:t>
      </w:r>
      <w:proofErr w:type="spellStart"/>
      <w:r>
        <w:t>Nkyid</w:t>
      </w:r>
      <w:proofErr w:type="spellEnd"/>
      <w:r>
        <w:rPr>
          <w:noProof/>
        </w:rPr>
        <w:drawing>
          <wp:inline distT="0" distB="0" distL="0" distR="0" wp14:anchorId="4DB414B9" wp14:editId="108BE3DD">
            <wp:extent cx="64008" cy="79248"/>
            <wp:effectExtent l="0" t="0" r="0" b="0"/>
            <wp:docPr id="100524" name="Picture 100524"/>
            <wp:cNvGraphicFramePr/>
            <a:graphic xmlns:a="http://schemas.openxmlformats.org/drawingml/2006/main">
              <a:graphicData uri="http://schemas.openxmlformats.org/drawingml/2006/picture">
                <pic:pic xmlns:pic="http://schemas.openxmlformats.org/drawingml/2006/picture">
                  <pic:nvPicPr>
                    <pic:cNvPr id="100524" name="Picture 100524"/>
                    <pic:cNvPicPr/>
                  </pic:nvPicPr>
                  <pic:blipFill>
                    <a:blip r:embed="rId152"/>
                    <a:stretch>
                      <a:fillRect/>
                    </a:stretch>
                  </pic:blipFill>
                  <pic:spPr>
                    <a:xfrm>
                      <a:off x="0" y="0"/>
                      <a:ext cx="64008" cy="79248"/>
                    </a:xfrm>
                    <a:prstGeom prst="rect">
                      <a:avLst/>
                    </a:prstGeom>
                  </pic:spPr>
                </pic:pic>
              </a:graphicData>
            </a:graphic>
          </wp:inline>
        </w:drawing>
      </w:r>
      <w:r>
        <w:t xml:space="preserve"> </w:t>
      </w:r>
      <w:proofErr w:type="spellStart"/>
      <w:r>
        <w:t>mhen’s</w:t>
      </w:r>
      <w:proofErr w:type="spellEnd"/>
      <w:r>
        <w:t xml:space="preserve">” </w:t>
      </w:r>
    </w:p>
    <w:p w14:paraId="2FE9EFFC" w14:textId="77777777" w:rsidR="00A248A7" w:rsidRDefault="00000000">
      <w:pPr>
        <w:tabs>
          <w:tab w:val="center" w:pos="4021"/>
        </w:tabs>
        <w:spacing w:after="235"/>
        <w:ind w:left="0" w:right="0" w:firstLine="0"/>
        <w:jc w:val="left"/>
      </w:pPr>
      <w:r>
        <w:rPr>
          <w:b/>
          <w:i/>
        </w:rPr>
        <w:t xml:space="preserve"> </w:t>
      </w:r>
      <w:r>
        <w:rPr>
          <w:b/>
          <w:i/>
        </w:rPr>
        <w:tab/>
      </w:r>
      <w:r>
        <w:t xml:space="preserve">staff during the </w:t>
      </w:r>
      <w:proofErr w:type="spellStart"/>
      <w:r>
        <w:t>Aboakyer</w:t>
      </w:r>
      <w:proofErr w:type="spellEnd"/>
      <w:r>
        <w:t xml:space="preserve"> festival </w:t>
      </w:r>
    </w:p>
    <w:p w14:paraId="3CA87302" w14:textId="77777777" w:rsidR="00A248A7" w:rsidRDefault="00000000">
      <w:pPr>
        <w:spacing w:after="0"/>
        <w:ind w:left="2412" w:right="500"/>
      </w:pPr>
      <w:r>
        <w:t xml:space="preserve">Source: photograph by researcher </w:t>
      </w:r>
    </w:p>
    <w:p w14:paraId="2550F31D" w14:textId="77777777" w:rsidR="00A248A7" w:rsidRDefault="00000000">
      <w:pPr>
        <w:spacing w:after="457" w:line="259" w:lineRule="auto"/>
        <w:ind w:left="31" w:right="0" w:firstLine="0"/>
        <w:jc w:val="left"/>
      </w:pPr>
      <w:r>
        <w:rPr>
          <w:b/>
          <w:i/>
        </w:rPr>
        <w:t xml:space="preserve"> </w:t>
      </w:r>
    </w:p>
    <w:p w14:paraId="2D8B5BC7" w14:textId="77777777" w:rsidR="00A248A7" w:rsidRDefault="00000000">
      <w:pPr>
        <w:pStyle w:val="Heading3"/>
        <w:ind w:left="26"/>
      </w:pPr>
      <w:r>
        <w:t>“Ns</w:t>
      </w:r>
      <w:r>
        <w:rPr>
          <w:noProof/>
        </w:rPr>
        <w:drawing>
          <wp:inline distT="0" distB="0" distL="0" distR="0" wp14:anchorId="61B142EA" wp14:editId="6860FC99">
            <wp:extent cx="82296" cy="82296"/>
            <wp:effectExtent l="0" t="0" r="0" b="0"/>
            <wp:docPr id="100525" name="Picture 100525"/>
            <wp:cNvGraphicFramePr/>
            <a:graphic xmlns:a="http://schemas.openxmlformats.org/drawingml/2006/main">
              <a:graphicData uri="http://schemas.openxmlformats.org/drawingml/2006/picture">
                <pic:pic xmlns:pic="http://schemas.openxmlformats.org/drawingml/2006/picture">
                  <pic:nvPicPr>
                    <pic:cNvPr id="100525" name="Picture 100525"/>
                    <pic:cNvPicPr/>
                  </pic:nvPicPr>
                  <pic:blipFill>
                    <a:blip r:embed="rId153"/>
                    <a:stretch>
                      <a:fillRect/>
                    </a:stretch>
                  </pic:blipFill>
                  <pic:spPr>
                    <a:xfrm>
                      <a:off x="0" y="0"/>
                      <a:ext cx="82296" cy="82296"/>
                    </a:xfrm>
                    <a:prstGeom prst="rect">
                      <a:avLst/>
                    </a:prstGeom>
                  </pic:spPr>
                </pic:pic>
              </a:graphicData>
            </a:graphic>
          </wp:inline>
        </w:drawing>
      </w:r>
      <w:r>
        <w:t xml:space="preserve"> </w:t>
      </w:r>
      <w:proofErr w:type="spellStart"/>
      <w:r>
        <w:t>na</w:t>
      </w:r>
      <w:proofErr w:type="spellEnd"/>
      <w:r>
        <w:t xml:space="preserve">” </w:t>
      </w:r>
      <w:proofErr w:type="spellStart"/>
      <w:r>
        <w:t>Ebusua</w:t>
      </w:r>
      <w:proofErr w:type="spellEnd"/>
      <w:r>
        <w:t xml:space="preserve"> Staff </w:t>
      </w:r>
    </w:p>
    <w:p w14:paraId="564CBCA1" w14:textId="77777777" w:rsidR="00A248A7" w:rsidRDefault="00000000">
      <w:pPr>
        <w:spacing w:after="0" w:line="482" w:lineRule="auto"/>
        <w:ind w:left="45" w:right="500"/>
      </w:pPr>
      <w:r>
        <w:t>The staff with the crow is a staff for the Ns</w:t>
      </w:r>
      <w:r>
        <w:rPr>
          <w:noProof/>
        </w:rPr>
        <w:drawing>
          <wp:inline distT="0" distB="0" distL="0" distR="0" wp14:anchorId="6BC76181" wp14:editId="5AF48F97">
            <wp:extent cx="64008" cy="79248"/>
            <wp:effectExtent l="0" t="0" r="0" b="0"/>
            <wp:docPr id="100526" name="Picture 100526"/>
            <wp:cNvGraphicFramePr/>
            <a:graphic xmlns:a="http://schemas.openxmlformats.org/drawingml/2006/main">
              <a:graphicData uri="http://schemas.openxmlformats.org/drawingml/2006/picture">
                <pic:pic xmlns:pic="http://schemas.openxmlformats.org/drawingml/2006/picture">
                  <pic:nvPicPr>
                    <pic:cNvPr id="100526" name="Picture 100526"/>
                    <pic:cNvPicPr/>
                  </pic:nvPicPr>
                  <pic:blipFill>
                    <a:blip r:embed="rId154"/>
                    <a:stretch>
                      <a:fillRect/>
                    </a:stretch>
                  </pic:blipFill>
                  <pic:spPr>
                    <a:xfrm>
                      <a:off x="0" y="0"/>
                      <a:ext cx="64008" cy="79248"/>
                    </a:xfrm>
                    <a:prstGeom prst="rect">
                      <a:avLst/>
                    </a:prstGeom>
                  </pic:spPr>
                </pic:pic>
              </a:graphicData>
            </a:graphic>
          </wp:inline>
        </w:drawing>
      </w:r>
      <w:r>
        <w:t xml:space="preserve"> </w:t>
      </w:r>
      <w:proofErr w:type="spellStart"/>
      <w:r>
        <w:t>na</w:t>
      </w:r>
      <w:proofErr w:type="spellEnd"/>
      <w:r>
        <w:t xml:space="preserve"> </w:t>
      </w:r>
      <w:proofErr w:type="spellStart"/>
      <w:r>
        <w:t>Ebusua</w:t>
      </w:r>
      <w:proofErr w:type="spellEnd"/>
      <w:r>
        <w:t xml:space="preserve"> of the people of Winneba. The staff seen during the procession of chiefs to the durbar grounds identify the chief as a descendant of the </w:t>
      </w:r>
    </w:p>
    <w:p w14:paraId="58ED5670" w14:textId="77777777" w:rsidR="00A248A7" w:rsidRDefault="00000000">
      <w:pPr>
        <w:spacing w:after="264"/>
        <w:ind w:left="45" w:right="500"/>
      </w:pPr>
      <w:r>
        <w:t>Ns</w:t>
      </w:r>
      <w:r>
        <w:rPr>
          <w:noProof/>
        </w:rPr>
        <w:drawing>
          <wp:inline distT="0" distB="0" distL="0" distR="0" wp14:anchorId="73358C43" wp14:editId="6852E292">
            <wp:extent cx="64008" cy="79248"/>
            <wp:effectExtent l="0" t="0" r="0" b="0"/>
            <wp:docPr id="100527" name="Picture 100527"/>
            <wp:cNvGraphicFramePr/>
            <a:graphic xmlns:a="http://schemas.openxmlformats.org/drawingml/2006/main">
              <a:graphicData uri="http://schemas.openxmlformats.org/drawingml/2006/picture">
                <pic:pic xmlns:pic="http://schemas.openxmlformats.org/drawingml/2006/picture">
                  <pic:nvPicPr>
                    <pic:cNvPr id="100527" name="Picture 100527"/>
                    <pic:cNvPicPr/>
                  </pic:nvPicPr>
                  <pic:blipFill>
                    <a:blip r:embed="rId152"/>
                    <a:stretch>
                      <a:fillRect/>
                    </a:stretch>
                  </pic:blipFill>
                  <pic:spPr>
                    <a:xfrm>
                      <a:off x="0" y="0"/>
                      <a:ext cx="64008" cy="79248"/>
                    </a:xfrm>
                    <a:prstGeom prst="rect">
                      <a:avLst/>
                    </a:prstGeom>
                  </pic:spPr>
                </pic:pic>
              </a:graphicData>
            </a:graphic>
          </wp:inline>
        </w:drawing>
      </w:r>
      <w:r>
        <w:t xml:space="preserve"> </w:t>
      </w:r>
      <w:proofErr w:type="spellStart"/>
      <w:r>
        <w:t>na</w:t>
      </w:r>
      <w:proofErr w:type="spellEnd"/>
      <w:r>
        <w:t xml:space="preserve"> </w:t>
      </w:r>
      <w:proofErr w:type="spellStart"/>
      <w:r>
        <w:t>Ebusua</w:t>
      </w:r>
      <w:proofErr w:type="spellEnd"/>
      <w:r>
        <w:t xml:space="preserve"> (family). </w:t>
      </w:r>
      <w:proofErr w:type="gramStart"/>
      <w:r>
        <w:t>The  staff</w:t>
      </w:r>
      <w:proofErr w:type="gramEnd"/>
      <w:r>
        <w:t xml:space="preserve">  belongs to </w:t>
      </w:r>
      <w:proofErr w:type="spellStart"/>
      <w:r>
        <w:t>Neenyi</w:t>
      </w:r>
      <w:proofErr w:type="spellEnd"/>
      <w:r>
        <w:t xml:space="preserve"> Takyi IV, </w:t>
      </w:r>
      <w:proofErr w:type="spellStart"/>
      <w:r>
        <w:t>Nyimfahen</w:t>
      </w:r>
      <w:proofErr w:type="spellEnd"/>
      <w:r>
        <w:t xml:space="preserve"> of the </w:t>
      </w:r>
      <w:proofErr w:type="spellStart"/>
      <w:r>
        <w:t>Effutu</w:t>
      </w:r>
      <w:proofErr w:type="spellEnd"/>
      <w:r>
        <w:t xml:space="preserve"> </w:t>
      </w:r>
    </w:p>
    <w:p w14:paraId="2419DA62" w14:textId="77777777" w:rsidR="00A248A7" w:rsidRDefault="00000000">
      <w:pPr>
        <w:spacing w:line="476" w:lineRule="auto"/>
        <w:ind w:left="45" w:right="500"/>
      </w:pPr>
      <w:r>
        <w:lastRenderedPageBreak/>
        <w:t>Traditional Area. The totem is made up of a stool with two swords (“</w:t>
      </w:r>
      <w:proofErr w:type="spellStart"/>
      <w:r>
        <w:t>nkonfona</w:t>
      </w:r>
      <w:proofErr w:type="spellEnd"/>
      <w:r>
        <w:t xml:space="preserve">”) </w:t>
      </w:r>
      <w:proofErr w:type="spellStart"/>
      <w:r>
        <w:t>infront</w:t>
      </w:r>
      <w:proofErr w:type="spellEnd"/>
      <w:r>
        <w:t xml:space="preserve"> with two crows standing at both sides of the stool. Behind it is a crow standing on top of an umbrella with a man and woman sitting under it. </w:t>
      </w:r>
    </w:p>
    <w:p w14:paraId="0EDBB753" w14:textId="77777777" w:rsidR="00A248A7" w:rsidRDefault="00000000">
      <w:pPr>
        <w:spacing w:after="162" w:line="259" w:lineRule="auto"/>
        <w:ind w:left="0" w:right="1042" w:firstLine="0"/>
        <w:jc w:val="right"/>
      </w:pPr>
      <w:r>
        <w:rPr>
          <w:rFonts w:ascii="Calibri" w:eastAsia="Calibri" w:hAnsi="Calibri" w:cs="Calibri"/>
          <w:noProof/>
          <w:sz w:val="22"/>
        </w:rPr>
        <mc:AlternateContent>
          <mc:Choice Requires="wpg">
            <w:drawing>
              <wp:inline distT="0" distB="0" distL="0" distR="0" wp14:anchorId="4ECADB2C" wp14:editId="5747028C">
                <wp:extent cx="5547360" cy="3701822"/>
                <wp:effectExtent l="0" t="0" r="0" b="0"/>
                <wp:docPr id="94489" name="Group 94489"/>
                <wp:cNvGraphicFramePr/>
                <a:graphic xmlns:a="http://schemas.openxmlformats.org/drawingml/2006/main">
                  <a:graphicData uri="http://schemas.microsoft.com/office/word/2010/wordprocessingGroup">
                    <wpg:wgp>
                      <wpg:cNvGrpSpPr/>
                      <wpg:grpSpPr>
                        <a:xfrm>
                          <a:off x="0" y="0"/>
                          <a:ext cx="5547360" cy="3701822"/>
                          <a:chOff x="0" y="0"/>
                          <a:chExt cx="5547360" cy="3701822"/>
                        </a:xfrm>
                      </wpg:grpSpPr>
                      <wps:wsp>
                        <wps:cNvPr id="7946" name="Rectangle 7946"/>
                        <wps:cNvSpPr/>
                        <wps:spPr>
                          <a:xfrm>
                            <a:off x="2628011" y="3533115"/>
                            <a:ext cx="202692" cy="224380"/>
                          </a:xfrm>
                          <a:prstGeom prst="rect">
                            <a:avLst/>
                          </a:prstGeom>
                          <a:ln>
                            <a:noFill/>
                          </a:ln>
                        </wps:spPr>
                        <wps:txbx>
                          <w:txbxContent>
                            <w:p w14:paraId="0BF90366"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7987" name="Picture 7987"/>
                          <pic:cNvPicPr/>
                        </pic:nvPicPr>
                        <pic:blipFill>
                          <a:blip r:embed="rId155"/>
                          <a:stretch>
                            <a:fillRect/>
                          </a:stretch>
                        </pic:blipFill>
                        <pic:spPr>
                          <a:xfrm>
                            <a:off x="0" y="0"/>
                            <a:ext cx="2622804" cy="3668268"/>
                          </a:xfrm>
                          <a:prstGeom prst="rect">
                            <a:avLst/>
                          </a:prstGeom>
                        </pic:spPr>
                      </pic:pic>
                      <pic:pic xmlns:pic="http://schemas.openxmlformats.org/drawingml/2006/picture">
                        <pic:nvPicPr>
                          <pic:cNvPr id="7989" name="Picture 7989"/>
                          <pic:cNvPicPr/>
                        </pic:nvPicPr>
                        <pic:blipFill>
                          <a:blip r:embed="rId156"/>
                          <a:stretch>
                            <a:fillRect/>
                          </a:stretch>
                        </pic:blipFill>
                        <pic:spPr>
                          <a:xfrm>
                            <a:off x="2799588" y="4572"/>
                            <a:ext cx="2747772" cy="3663696"/>
                          </a:xfrm>
                          <a:prstGeom prst="rect">
                            <a:avLst/>
                          </a:prstGeom>
                        </pic:spPr>
                      </pic:pic>
                    </wpg:wgp>
                  </a:graphicData>
                </a:graphic>
              </wp:inline>
            </w:drawing>
          </mc:Choice>
          <mc:Fallback xmlns:a="http://schemas.openxmlformats.org/drawingml/2006/main">
            <w:pict>
              <v:group id="Group 94489" style="width:436.8pt;height:291.482pt;mso-position-horizontal-relative:char;mso-position-vertical-relative:line" coordsize="55473,37018">
                <v:rect id="Rectangle 7946" style="position:absolute;width:2026;height:2243;left:26280;top:35331;" filled="f" stroked="f">
                  <v:textbox inset="0,0,0,0">
                    <w:txbxContent>
                      <w:p>
                        <w:pPr>
                          <w:spacing w:before="0" w:after="160" w:line="259" w:lineRule="auto"/>
                          <w:ind w:left="0" w:right="0" w:firstLine="0"/>
                          <w:jc w:val="left"/>
                        </w:pPr>
                        <w:r>
                          <w:rPr/>
                          <w:t xml:space="preserve">    </w:t>
                        </w:r>
                      </w:p>
                    </w:txbxContent>
                  </v:textbox>
                </v:rect>
                <v:shape id="Picture 7987" style="position:absolute;width:26228;height:36682;left:0;top:0;" filled="f">
                  <v:imagedata r:id="rId157"/>
                </v:shape>
                <v:shape id="Picture 7989" style="position:absolute;width:27477;height:36636;left:27995;top:45;" filled="f">
                  <v:imagedata r:id="rId158"/>
                </v:shape>
              </v:group>
            </w:pict>
          </mc:Fallback>
        </mc:AlternateContent>
      </w:r>
      <w:r>
        <w:t xml:space="preserve"> </w:t>
      </w:r>
    </w:p>
    <w:p w14:paraId="1E1496D7" w14:textId="77777777" w:rsidR="00A248A7" w:rsidRDefault="00000000">
      <w:pPr>
        <w:spacing w:after="57"/>
        <w:ind w:left="2002" w:right="500"/>
      </w:pPr>
      <w:r>
        <w:t>Plate 4.3.27 the linguists holding “</w:t>
      </w:r>
      <w:r>
        <w:rPr>
          <w:i/>
        </w:rPr>
        <w:t>Ns</w:t>
      </w:r>
      <w:r>
        <w:rPr>
          <w:noProof/>
        </w:rPr>
        <w:drawing>
          <wp:inline distT="0" distB="0" distL="0" distR="0" wp14:anchorId="5A398D59" wp14:editId="6CF07D06">
            <wp:extent cx="76200" cy="79248"/>
            <wp:effectExtent l="0" t="0" r="0" b="0"/>
            <wp:docPr id="100528" name="Picture 100528"/>
            <wp:cNvGraphicFramePr/>
            <a:graphic xmlns:a="http://schemas.openxmlformats.org/drawingml/2006/main">
              <a:graphicData uri="http://schemas.openxmlformats.org/drawingml/2006/picture">
                <pic:pic xmlns:pic="http://schemas.openxmlformats.org/drawingml/2006/picture">
                  <pic:nvPicPr>
                    <pic:cNvPr id="100528" name="Picture 100528"/>
                    <pic:cNvPicPr/>
                  </pic:nvPicPr>
                  <pic:blipFill>
                    <a:blip r:embed="rId159"/>
                    <a:stretch>
                      <a:fillRect/>
                    </a:stretch>
                  </pic:blipFill>
                  <pic:spPr>
                    <a:xfrm>
                      <a:off x="0" y="0"/>
                      <a:ext cx="76200" cy="79248"/>
                    </a:xfrm>
                    <a:prstGeom prst="rect">
                      <a:avLst/>
                    </a:prstGeom>
                  </pic:spPr>
                </pic:pic>
              </a:graphicData>
            </a:graphic>
          </wp:inline>
        </w:drawing>
      </w:r>
      <w:r>
        <w:rPr>
          <w:i/>
        </w:rPr>
        <w:t xml:space="preserve"> </w:t>
      </w:r>
      <w:proofErr w:type="spellStart"/>
      <w:r>
        <w:rPr>
          <w:i/>
        </w:rPr>
        <w:t>na</w:t>
      </w:r>
      <w:proofErr w:type="spellEnd"/>
      <w:r>
        <w:t xml:space="preserve">” </w:t>
      </w:r>
      <w:proofErr w:type="spellStart"/>
      <w:r>
        <w:t>Ebusua</w:t>
      </w:r>
      <w:proofErr w:type="spellEnd"/>
      <w:r>
        <w:t xml:space="preserve"> (family) </w:t>
      </w:r>
    </w:p>
    <w:p w14:paraId="16EB659D" w14:textId="77777777" w:rsidR="00A248A7" w:rsidRDefault="00000000">
      <w:pPr>
        <w:tabs>
          <w:tab w:val="center" w:pos="4893"/>
        </w:tabs>
        <w:spacing w:after="228"/>
        <w:ind w:left="0" w:right="0" w:firstLine="0"/>
        <w:jc w:val="left"/>
      </w:pPr>
      <w:r>
        <w:t xml:space="preserve"> </w:t>
      </w:r>
      <w:r>
        <w:tab/>
        <w:t xml:space="preserve">staff during the procession of chiefs at the </w:t>
      </w:r>
      <w:proofErr w:type="spellStart"/>
      <w:r>
        <w:t>Aboakyer</w:t>
      </w:r>
      <w:proofErr w:type="spellEnd"/>
      <w:r>
        <w:t xml:space="preserve"> festival </w:t>
      </w:r>
    </w:p>
    <w:p w14:paraId="5FA5F1A7" w14:textId="77777777" w:rsidR="00A248A7" w:rsidRDefault="00000000">
      <w:pPr>
        <w:spacing w:after="0"/>
        <w:ind w:left="2002" w:right="500"/>
      </w:pPr>
      <w:r>
        <w:t xml:space="preserve">Source: photograph by researcher  </w:t>
      </w:r>
    </w:p>
    <w:p w14:paraId="7C3487A7" w14:textId="77777777" w:rsidR="00A248A7" w:rsidRDefault="00000000">
      <w:pPr>
        <w:spacing w:after="33" w:line="259" w:lineRule="auto"/>
        <w:ind w:left="31" w:right="0" w:firstLine="0"/>
        <w:jc w:val="left"/>
      </w:pPr>
      <w:r>
        <w:rPr>
          <w:b/>
          <w:i/>
        </w:rPr>
        <w:t xml:space="preserve"> </w:t>
      </w:r>
    </w:p>
    <w:p w14:paraId="064518C4" w14:textId="77777777" w:rsidR="00A248A7" w:rsidRDefault="00000000">
      <w:pPr>
        <w:spacing w:after="127" w:line="259" w:lineRule="auto"/>
        <w:ind w:left="1992" w:right="0" w:firstLine="0"/>
        <w:jc w:val="left"/>
      </w:pPr>
      <w:r>
        <w:rPr>
          <w:rFonts w:ascii="Calibri" w:eastAsia="Calibri" w:hAnsi="Calibri" w:cs="Calibri"/>
          <w:sz w:val="22"/>
        </w:rPr>
        <w:t xml:space="preserve"> </w:t>
      </w:r>
    </w:p>
    <w:p w14:paraId="23D3DDDD" w14:textId="77777777" w:rsidR="00A248A7" w:rsidRDefault="00000000">
      <w:pPr>
        <w:pStyle w:val="Heading3"/>
        <w:ind w:left="26"/>
      </w:pPr>
      <w:proofErr w:type="spellStart"/>
      <w:r>
        <w:t>Adwinadze</w:t>
      </w:r>
      <w:proofErr w:type="spellEnd"/>
      <w:r>
        <w:t xml:space="preserve"> </w:t>
      </w:r>
      <w:proofErr w:type="spellStart"/>
      <w:r>
        <w:t>Ebusua</w:t>
      </w:r>
      <w:proofErr w:type="spellEnd"/>
      <w:r>
        <w:t xml:space="preserve"> Staff </w:t>
      </w:r>
    </w:p>
    <w:p w14:paraId="11F325C7" w14:textId="77777777" w:rsidR="00A248A7" w:rsidRDefault="00000000">
      <w:pPr>
        <w:spacing w:after="438"/>
        <w:ind w:left="45" w:right="500"/>
      </w:pPr>
      <w:r>
        <w:t xml:space="preserve">This is a staff which signifies total ownership and the need to adapt one self to diverse situations. </w:t>
      </w:r>
    </w:p>
    <w:p w14:paraId="37FD0980" w14:textId="77777777" w:rsidR="00A248A7" w:rsidRDefault="00000000">
      <w:pPr>
        <w:spacing w:line="477" w:lineRule="auto"/>
        <w:ind w:left="45" w:right="500"/>
      </w:pPr>
      <w:r>
        <w:t xml:space="preserve">It is a staff for the </w:t>
      </w:r>
      <w:proofErr w:type="spellStart"/>
      <w:r>
        <w:t>Adwinadze</w:t>
      </w:r>
      <w:proofErr w:type="spellEnd"/>
      <w:r>
        <w:t xml:space="preserve"> </w:t>
      </w:r>
      <w:proofErr w:type="spellStart"/>
      <w:r>
        <w:t>Ebusua</w:t>
      </w:r>
      <w:proofErr w:type="spellEnd"/>
      <w:r>
        <w:t xml:space="preserve"> of the </w:t>
      </w:r>
      <w:proofErr w:type="spellStart"/>
      <w:r>
        <w:t>Effutu</w:t>
      </w:r>
      <w:proofErr w:type="spellEnd"/>
      <w:r>
        <w:t xml:space="preserve"> Traditional </w:t>
      </w:r>
      <w:proofErr w:type="spellStart"/>
      <w:r>
        <w:t>Area.The</w:t>
      </w:r>
      <w:proofErr w:type="spellEnd"/>
      <w:r>
        <w:t xml:space="preserve"> staff identifies </w:t>
      </w:r>
      <w:proofErr w:type="gramStart"/>
      <w:r>
        <w:t xml:space="preserve">the  </w:t>
      </w:r>
      <w:proofErr w:type="spellStart"/>
      <w:r>
        <w:t>Osubonpanyin</w:t>
      </w:r>
      <w:proofErr w:type="spellEnd"/>
      <w:proofErr w:type="gramEnd"/>
      <w:r>
        <w:t xml:space="preserve"> chief Nana </w:t>
      </w:r>
      <w:proofErr w:type="spellStart"/>
      <w:r>
        <w:t>Ackon</w:t>
      </w:r>
      <w:proofErr w:type="spellEnd"/>
      <w:r>
        <w:t xml:space="preserve"> </w:t>
      </w:r>
      <w:proofErr w:type="spellStart"/>
      <w:r>
        <w:t>Egyeefi</w:t>
      </w:r>
      <w:proofErr w:type="spellEnd"/>
      <w:r>
        <w:t xml:space="preserve"> V as a member of the </w:t>
      </w:r>
      <w:proofErr w:type="spellStart"/>
      <w:r>
        <w:t>adwinadze</w:t>
      </w:r>
      <w:proofErr w:type="spellEnd"/>
      <w:r>
        <w:t xml:space="preserve"> family and shares their ideology and philosophy. It is a symbol of authority of the chief and also a means of identification among other chiefs. </w:t>
      </w:r>
    </w:p>
    <w:p w14:paraId="016254E9" w14:textId="77777777" w:rsidR="00A248A7" w:rsidRDefault="00000000">
      <w:pPr>
        <w:ind w:left="45" w:right="949"/>
      </w:pPr>
      <w:r>
        <w:rPr>
          <w:noProof/>
        </w:rPr>
        <w:lastRenderedPageBreak/>
        <w:drawing>
          <wp:anchor distT="0" distB="0" distL="114300" distR="114300" simplePos="0" relativeHeight="251664384" behindDoc="0" locked="0" layoutInCell="1" allowOverlap="0" wp14:anchorId="60F94C62" wp14:editId="56F43985">
            <wp:simplePos x="0" y="0"/>
            <wp:positionH relativeFrom="column">
              <wp:posOffset>19507</wp:posOffset>
            </wp:positionH>
            <wp:positionV relativeFrom="paragraph">
              <wp:posOffset>-1338172</wp:posOffset>
            </wp:positionV>
            <wp:extent cx="2406396" cy="2590800"/>
            <wp:effectExtent l="0" t="0" r="0" b="0"/>
            <wp:wrapSquare wrapText="bothSides"/>
            <wp:docPr id="8043" name="Picture 8043"/>
            <wp:cNvGraphicFramePr/>
            <a:graphic xmlns:a="http://schemas.openxmlformats.org/drawingml/2006/main">
              <a:graphicData uri="http://schemas.openxmlformats.org/drawingml/2006/picture">
                <pic:pic xmlns:pic="http://schemas.openxmlformats.org/drawingml/2006/picture">
                  <pic:nvPicPr>
                    <pic:cNvPr id="8043" name="Picture 8043"/>
                    <pic:cNvPicPr/>
                  </pic:nvPicPr>
                  <pic:blipFill>
                    <a:blip r:embed="rId160"/>
                    <a:stretch>
                      <a:fillRect/>
                    </a:stretch>
                  </pic:blipFill>
                  <pic:spPr>
                    <a:xfrm>
                      <a:off x="0" y="0"/>
                      <a:ext cx="2406396" cy="2590800"/>
                    </a:xfrm>
                    <a:prstGeom prst="rect">
                      <a:avLst/>
                    </a:prstGeom>
                  </pic:spPr>
                </pic:pic>
              </a:graphicData>
            </a:graphic>
          </wp:anchor>
        </w:drawing>
      </w:r>
      <w:r>
        <w:t xml:space="preserve">Plate 4.3.28 </w:t>
      </w:r>
      <w:proofErr w:type="spellStart"/>
      <w:r>
        <w:rPr>
          <w:i/>
        </w:rPr>
        <w:t>Edwinadze</w:t>
      </w:r>
      <w:proofErr w:type="spellEnd"/>
      <w:r>
        <w:rPr>
          <w:i/>
        </w:rPr>
        <w:t xml:space="preserve"> </w:t>
      </w:r>
      <w:proofErr w:type="spellStart"/>
      <w:r>
        <w:rPr>
          <w:i/>
        </w:rPr>
        <w:t>Ebusua</w:t>
      </w:r>
      <w:proofErr w:type="spellEnd"/>
      <w:r>
        <w:t xml:space="preserve"> staff seen during the </w:t>
      </w:r>
      <w:proofErr w:type="spellStart"/>
      <w:r>
        <w:t>Aboakyer</w:t>
      </w:r>
      <w:proofErr w:type="spellEnd"/>
      <w:r>
        <w:t xml:space="preserve"> festival </w:t>
      </w:r>
    </w:p>
    <w:p w14:paraId="34602737" w14:textId="77777777" w:rsidR="00A248A7" w:rsidRDefault="00000000">
      <w:pPr>
        <w:spacing w:after="611" w:line="265" w:lineRule="auto"/>
        <w:ind w:left="72" w:right="31"/>
        <w:jc w:val="center"/>
      </w:pPr>
      <w:r>
        <w:t xml:space="preserve">Source: photograph by researcher  </w:t>
      </w:r>
    </w:p>
    <w:p w14:paraId="67CD4823" w14:textId="77777777" w:rsidR="00A248A7" w:rsidRDefault="00000000">
      <w:pPr>
        <w:spacing w:after="391" w:line="259" w:lineRule="auto"/>
        <w:ind w:left="31" w:right="0" w:firstLine="0"/>
        <w:jc w:val="left"/>
      </w:pPr>
      <w:r>
        <w:t xml:space="preserve"> </w:t>
      </w:r>
    </w:p>
    <w:p w14:paraId="49556648" w14:textId="77777777" w:rsidR="00A248A7" w:rsidRDefault="00000000">
      <w:pPr>
        <w:spacing w:after="0" w:line="259" w:lineRule="auto"/>
        <w:ind w:left="31" w:right="0" w:firstLine="0"/>
        <w:jc w:val="left"/>
      </w:pPr>
      <w:r>
        <w:rPr>
          <w:color w:val="424242"/>
        </w:rPr>
        <w:t xml:space="preserve"> </w:t>
      </w:r>
    </w:p>
    <w:p w14:paraId="6C41A82D" w14:textId="77777777" w:rsidR="00A248A7" w:rsidRDefault="00000000">
      <w:pPr>
        <w:pStyle w:val="Heading3"/>
        <w:ind w:left="26"/>
      </w:pPr>
      <w:r>
        <w:t xml:space="preserve">Oma </w:t>
      </w:r>
      <w:proofErr w:type="spellStart"/>
      <w:r>
        <w:t>Odefe’s</w:t>
      </w:r>
      <w:proofErr w:type="spellEnd"/>
      <w:r>
        <w:t xml:space="preserve"> Staff </w:t>
      </w:r>
    </w:p>
    <w:p w14:paraId="2DDDC640" w14:textId="77777777" w:rsidR="00A248A7" w:rsidRDefault="00000000">
      <w:pPr>
        <w:spacing w:after="0" w:line="476" w:lineRule="auto"/>
        <w:ind w:left="45" w:right="500"/>
      </w:pPr>
      <w:r>
        <w:t xml:space="preserve">The Oma </w:t>
      </w:r>
      <w:proofErr w:type="spellStart"/>
      <w:r>
        <w:t>Odefe’s</w:t>
      </w:r>
      <w:proofErr w:type="spellEnd"/>
      <w:r>
        <w:t xml:space="preserve"> staff is a </w:t>
      </w:r>
      <w:proofErr w:type="gramStart"/>
      <w:r>
        <w:t>three dimensional</w:t>
      </w:r>
      <w:proofErr w:type="gramEnd"/>
      <w:r>
        <w:t xml:space="preserve"> sculpture which is produced by a technique called carving and sprayed with spray paint giving it a golden finish.  The artist who made it is anonymous.  The media used for making the artwork is wood. The elements seen in the work are lines, colour, texture, space and shape. Lines are seen in the handle and the head of the staff. The staff has a golden colour and also made up of rough and smooth textures. It has a positive space and the negative space. The positive space is the area the staff occupies while the negative is the environment or surrounding of the staff. There are several shapes in the composition of the staff. </w:t>
      </w:r>
    </w:p>
    <w:p w14:paraId="300B617D" w14:textId="77777777" w:rsidR="00A248A7" w:rsidRDefault="00000000">
      <w:pPr>
        <w:spacing w:after="466"/>
        <w:ind w:left="45" w:right="500"/>
      </w:pPr>
      <w:r>
        <w:t xml:space="preserve">The padlock has a square shape and semi-circle. The key has an oval shape and cylindrical shape.  </w:t>
      </w:r>
    </w:p>
    <w:p w14:paraId="3FA7C2E4" w14:textId="77777777" w:rsidR="00A248A7" w:rsidRDefault="00000000">
      <w:pPr>
        <w:spacing w:after="241"/>
        <w:ind w:left="45" w:right="500"/>
      </w:pPr>
      <w:r>
        <w:t xml:space="preserve">The Oma </w:t>
      </w:r>
      <w:proofErr w:type="spellStart"/>
      <w:r>
        <w:t>Odefe’s</w:t>
      </w:r>
      <w:proofErr w:type="spellEnd"/>
      <w:r>
        <w:t xml:space="preserve"> staff is symmetrically balance that is, when divided into two, the half is a </w:t>
      </w:r>
    </w:p>
    <w:p w14:paraId="21EC6D70" w14:textId="77777777" w:rsidR="00A248A7" w:rsidRDefault="00000000">
      <w:pPr>
        <w:spacing w:line="477" w:lineRule="auto"/>
        <w:ind w:left="45" w:right="500"/>
      </w:pPr>
      <w:r>
        <w:t xml:space="preserve">reflection of the other half.  There is variety in the work. This is seen in the use of different elements (line, colour, shape, space and texture) in the work. Emphasis is seen in the work of art; this can be seen in the head thus the padlock and the key.  </w:t>
      </w:r>
    </w:p>
    <w:p w14:paraId="062F158B" w14:textId="77777777" w:rsidR="00A248A7" w:rsidRDefault="00000000">
      <w:pPr>
        <w:spacing w:after="241" w:line="477" w:lineRule="auto"/>
        <w:ind w:left="45" w:right="500"/>
      </w:pPr>
      <w:r>
        <w:t xml:space="preserve">Oma </w:t>
      </w:r>
      <w:proofErr w:type="spellStart"/>
      <w:r>
        <w:t>Odefe’s</w:t>
      </w:r>
      <w:proofErr w:type="spellEnd"/>
      <w:r>
        <w:t xml:space="preserve"> staff is golden in colour signifying royalty. The padlock represents the gateway to the </w:t>
      </w:r>
      <w:proofErr w:type="spellStart"/>
      <w:r>
        <w:t>Effutu</w:t>
      </w:r>
      <w:proofErr w:type="spellEnd"/>
      <w:r>
        <w:t xml:space="preserve"> State and the key represents the opener to the </w:t>
      </w:r>
      <w:proofErr w:type="spellStart"/>
      <w:r>
        <w:t>Effutu</w:t>
      </w:r>
      <w:proofErr w:type="spellEnd"/>
      <w:r>
        <w:t xml:space="preserve"> State. The Oma </w:t>
      </w:r>
      <w:proofErr w:type="spellStart"/>
      <w:r>
        <w:t>Odefe</w:t>
      </w:r>
      <w:proofErr w:type="spellEnd"/>
      <w:r>
        <w:t xml:space="preserve"> (Paramount Chief) is in possession of the staff because he is the number one gentleman and the traditional </w:t>
      </w:r>
      <w:r>
        <w:lastRenderedPageBreak/>
        <w:t xml:space="preserve">leader of the town and holds the key to the </w:t>
      </w:r>
      <w:proofErr w:type="spellStart"/>
      <w:r>
        <w:t>Effutu</w:t>
      </w:r>
      <w:proofErr w:type="spellEnd"/>
      <w:r>
        <w:t xml:space="preserve"> State. The staff leads Oma </w:t>
      </w:r>
      <w:proofErr w:type="spellStart"/>
      <w:r>
        <w:t>Odefe’s</w:t>
      </w:r>
      <w:proofErr w:type="spellEnd"/>
      <w:r>
        <w:t xml:space="preserve"> entourage during the procession. </w:t>
      </w:r>
    </w:p>
    <w:p w14:paraId="575A1D48" w14:textId="77777777" w:rsidR="00A248A7" w:rsidRDefault="00000000">
      <w:pPr>
        <w:spacing w:line="477" w:lineRule="auto"/>
        <w:ind w:left="45" w:right="500"/>
      </w:pPr>
      <w:r>
        <w:t xml:space="preserve">The Oma </w:t>
      </w:r>
      <w:proofErr w:type="spellStart"/>
      <w:r>
        <w:t>Odefe’s</w:t>
      </w:r>
      <w:proofErr w:type="spellEnd"/>
      <w:r>
        <w:t xml:space="preserve"> staff is a successful piece of sculpture. To the aesthetic </w:t>
      </w:r>
      <w:proofErr w:type="spellStart"/>
      <w:r>
        <w:t>imitationalist</w:t>
      </w:r>
      <w:proofErr w:type="spellEnd"/>
      <w:r>
        <w:t xml:space="preserve">, the work is successful; the padlock and key resembles the real ones. Again, the work is a successful piece to the aesthetic contextualist. This is so because the work has some cultural origin attached to it.  The aesthetic instrumentalist/functionalist also see the work as a successful piece. This is so because the work serves specific functions that is, a symbol of authority to the Paramount Chief and also a form of identification.  </w:t>
      </w:r>
    </w:p>
    <w:p w14:paraId="37223E4E" w14:textId="77777777" w:rsidR="00A248A7" w:rsidRDefault="00000000">
      <w:pPr>
        <w:spacing w:after="5" w:line="259" w:lineRule="auto"/>
        <w:ind w:left="0" w:right="419" w:firstLine="0"/>
        <w:jc w:val="center"/>
      </w:pPr>
      <w:r>
        <w:rPr>
          <w:noProof/>
        </w:rPr>
        <w:drawing>
          <wp:inline distT="0" distB="0" distL="0" distR="0" wp14:anchorId="724F8F0F" wp14:editId="71303A4B">
            <wp:extent cx="2336292" cy="3243072"/>
            <wp:effectExtent l="0" t="0" r="0" b="0"/>
            <wp:docPr id="8087" name="Picture 8087"/>
            <wp:cNvGraphicFramePr/>
            <a:graphic xmlns:a="http://schemas.openxmlformats.org/drawingml/2006/main">
              <a:graphicData uri="http://schemas.openxmlformats.org/drawingml/2006/picture">
                <pic:pic xmlns:pic="http://schemas.openxmlformats.org/drawingml/2006/picture">
                  <pic:nvPicPr>
                    <pic:cNvPr id="8087" name="Picture 8087"/>
                    <pic:cNvPicPr/>
                  </pic:nvPicPr>
                  <pic:blipFill>
                    <a:blip r:embed="rId161"/>
                    <a:stretch>
                      <a:fillRect/>
                    </a:stretch>
                  </pic:blipFill>
                  <pic:spPr>
                    <a:xfrm>
                      <a:off x="0" y="0"/>
                      <a:ext cx="2336292" cy="3243072"/>
                    </a:xfrm>
                    <a:prstGeom prst="rect">
                      <a:avLst/>
                    </a:prstGeom>
                  </pic:spPr>
                </pic:pic>
              </a:graphicData>
            </a:graphic>
          </wp:inline>
        </w:drawing>
      </w:r>
      <w:r>
        <w:rPr>
          <w:b/>
          <w:i/>
        </w:rPr>
        <w:t xml:space="preserve"> </w:t>
      </w:r>
    </w:p>
    <w:p w14:paraId="37BD066F" w14:textId="77777777" w:rsidR="00A248A7" w:rsidRDefault="00000000">
      <w:pPr>
        <w:spacing w:after="238" w:line="322" w:lineRule="auto"/>
        <w:ind w:left="35" w:right="1139" w:firstLine="1260"/>
      </w:pPr>
      <w:r>
        <w:t xml:space="preserve">Plate 4.3.29 Okyeame holding Oma </w:t>
      </w:r>
      <w:proofErr w:type="spellStart"/>
      <w:r>
        <w:t>Odefe’s</w:t>
      </w:r>
      <w:proofErr w:type="spellEnd"/>
      <w:r>
        <w:t xml:space="preserve"> staff during the procession </w:t>
      </w:r>
      <w:proofErr w:type="gramStart"/>
      <w:r>
        <w:t xml:space="preserve">to </w:t>
      </w:r>
      <w:r>
        <w:rPr>
          <w:b/>
          <w:i/>
        </w:rPr>
        <w:t xml:space="preserve"> </w:t>
      </w:r>
      <w:r>
        <w:rPr>
          <w:b/>
          <w:i/>
        </w:rPr>
        <w:tab/>
      </w:r>
      <w:proofErr w:type="gramEnd"/>
      <w:r>
        <w:t xml:space="preserve">the durbar grounds  </w:t>
      </w:r>
    </w:p>
    <w:p w14:paraId="69ACB0D4" w14:textId="77777777" w:rsidR="00A248A7" w:rsidRDefault="00000000">
      <w:pPr>
        <w:ind w:left="1301" w:right="500"/>
      </w:pPr>
      <w:r>
        <w:t xml:space="preserve">Source: Oma </w:t>
      </w:r>
      <w:proofErr w:type="spellStart"/>
      <w:r>
        <w:t>Odefe’s</w:t>
      </w:r>
      <w:proofErr w:type="spellEnd"/>
      <w:r>
        <w:t xml:space="preserve"> palace  </w:t>
      </w:r>
    </w:p>
    <w:p w14:paraId="2108B36C" w14:textId="77777777" w:rsidR="00A248A7" w:rsidRDefault="00000000">
      <w:pPr>
        <w:pStyle w:val="Heading3"/>
        <w:ind w:left="26"/>
      </w:pPr>
      <w:proofErr w:type="spellStart"/>
      <w:r>
        <w:t>Tufuhen’s</w:t>
      </w:r>
      <w:proofErr w:type="spellEnd"/>
      <w:r>
        <w:t xml:space="preserve"> Staff </w:t>
      </w:r>
    </w:p>
    <w:p w14:paraId="65D7FA1E" w14:textId="77777777" w:rsidR="00A248A7" w:rsidRDefault="00000000">
      <w:pPr>
        <w:spacing w:line="482" w:lineRule="auto"/>
        <w:ind w:left="45" w:right="500"/>
      </w:pPr>
      <w:r>
        <w:t xml:space="preserve">The </w:t>
      </w:r>
      <w:proofErr w:type="spellStart"/>
      <w:r>
        <w:t>Tufuhen’s</w:t>
      </w:r>
      <w:proofErr w:type="spellEnd"/>
      <w:r>
        <w:t xml:space="preserve"> staff is a symbol of power to wage war. It belongs to </w:t>
      </w:r>
      <w:proofErr w:type="spellStart"/>
      <w:r>
        <w:t>Neenyi</w:t>
      </w:r>
      <w:proofErr w:type="spellEnd"/>
      <w:r>
        <w:t xml:space="preserve"> </w:t>
      </w:r>
      <w:proofErr w:type="spellStart"/>
      <w:r>
        <w:t>Otubua</w:t>
      </w:r>
      <w:proofErr w:type="spellEnd"/>
      <w:r>
        <w:t xml:space="preserve"> </w:t>
      </w:r>
      <w:proofErr w:type="spellStart"/>
      <w:r>
        <w:t>Siripi</w:t>
      </w:r>
      <w:proofErr w:type="spellEnd"/>
      <w:r>
        <w:t xml:space="preserve"> II (</w:t>
      </w:r>
      <w:proofErr w:type="spellStart"/>
      <w:r>
        <w:t>Tufuhen</w:t>
      </w:r>
      <w:proofErr w:type="spellEnd"/>
      <w:r>
        <w:t xml:space="preserve"> for the </w:t>
      </w:r>
      <w:proofErr w:type="spellStart"/>
      <w:r>
        <w:t>Effutu</w:t>
      </w:r>
      <w:proofErr w:type="spellEnd"/>
      <w:r>
        <w:t xml:space="preserve"> Traditional Area). This is seen when the chiefs assemble to see the </w:t>
      </w:r>
      <w:proofErr w:type="spellStart"/>
      <w:r>
        <w:t>asafo</w:t>
      </w:r>
      <w:proofErr w:type="spellEnd"/>
      <w:r>
        <w:t xml:space="preserve"> </w:t>
      </w:r>
      <w:r>
        <w:lastRenderedPageBreak/>
        <w:t xml:space="preserve">groups set off to the hunting grounds before the procession to the durbar grounds. The staff identifies the chief as </w:t>
      </w:r>
      <w:proofErr w:type="spellStart"/>
      <w:r>
        <w:t>Tufuhen</w:t>
      </w:r>
      <w:proofErr w:type="spellEnd"/>
      <w:r>
        <w:t xml:space="preserve"> and also a symbol of authority. He is the leader of the Asafo groups and leads them to war hence” </w:t>
      </w:r>
      <w:proofErr w:type="spellStart"/>
      <w:r>
        <w:t>iturfo</w:t>
      </w:r>
      <w:proofErr w:type="spellEnd"/>
      <w:r>
        <w:t xml:space="preserve"> h</w:t>
      </w:r>
      <w:r>
        <w:rPr>
          <w:noProof/>
        </w:rPr>
        <w:drawing>
          <wp:inline distT="0" distB="0" distL="0" distR="0" wp14:anchorId="62393539" wp14:editId="47BBADCA">
            <wp:extent cx="60960" cy="79248"/>
            <wp:effectExtent l="0" t="0" r="0" b="0"/>
            <wp:docPr id="100529" name="Picture 100529"/>
            <wp:cNvGraphicFramePr/>
            <a:graphic xmlns:a="http://schemas.openxmlformats.org/drawingml/2006/main">
              <a:graphicData uri="http://schemas.openxmlformats.org/drawingml/2006/picture">
                <pic:pic xmlns:pic="http://schemas.openxmlformats.org/drawingml/2006/picture">
                  <pic:nvPicPr>
                    <pic:cNvPr id="100529" name="Picture 100529"/>
                    <pic:cNvPicPr/>
                  </pic:nvPicPr>
                  <pic:blipFill>
                    <a:blip r:embed="rId162"/>
                    <a:stretch>
                      <a:fillRect/>
                    </a:stretch>
                  </pic:blipFill>
                  <pic:spPr>
                    <a:xfrm>
                      <a:off x="0" y="0"/>
                      <a:ext cx="60960" cy="79248"/>
                    </a:xfrm>
                    <a:prstGeom prst="rect">
                      <a:avLst/>
                    </a:prstGeom>
                  </pic:spPr>
                </pic:pic>
              </a:graphicData>
            </a:graphic>
          </wp:inline>
        </w:drawing>
      </w:r>
      <w:r>
        <w:t xml:space="preserve"> n hen” meaning the chief of arms. The </w:t>
      </w:r>
      <w:proofErr w:type="spellStart"/>
      <w:r>
        <w:t>Tufuhen</w:t>
      </w:r>
      <w:proofErr w:type="spellEnd"/>
      <w:r>
        <w:t xml:space="preserve"> is responsible for sharing firearms for them. </w:t>
      </w:r>
    </w:p>
    <w:p w14:paraId="29A34078" w14:textId="77777777" w:rsidR="00A248A7" w:rsidRDefault="00000000">
      <w:pPr>
        <w:spacing w:after="127" w:line="259" w:lineRule="auto"/>
        <w:ind w:left="0" w:right="388" w:firstLine="0"/>
        <w:jc w:val="center"/>
      </w:pPr>
      <w:r>
        <w:rPr>
          <w:noProof/>
        </w:rPr>
        <w:drawing>
          <wp:inline distT="0" distB="0" distL="0" distR="0" wp14:anchorId="0606EF4F" wp14:editId="531763C5">
            <wp:extent cx="2066544" cy="3160776"/>
            <wp:effectExtent l="0" t="0" r="0" b="0"/>
            <wp:docPr id="8166" name="Picture 8166"/>
            <wp:cNvGraphicFramePr/>
            <a:graphic xmlns:a="http://schemas.openxmlformats.org/drawingml/2006/main">
              <a:graphicData uri="http://schemas.openxmlformats.org/drawingml/2006/picture">
                <pic:pic xmlns:pic="http://schemas.openxmlformats.org/drawingml/2006/picture">
                  <pic:nvPicPr>
                    <pic:cNvPr id="8166" name="Picture 8166"/>
                    <pic:cNvPicPr/>
                  </pic:nvPicPr>
                  <pic:blipFill>
                    <a:blip r:embed="rId163"/>
                    <a:stretch>
                      <a:fillRect/>
                    </a:stretch>
                  </pic:blipFill>
                  <pic:spPr>
                    <a:xfrm>
                      <a:off x="0" y="0"/>
                      <a:ext cx="2066544" cy="3160776"/>
                    </a:xfrm>
                    <a:prstGeom prst="rect">
                      <a:avLst/>
                    </a:prstGeom>
                  </pic:spPr>
                </pic:pic>
              </a:graphicData>
            </a:graphic>
          </wp:inline>
        </w:drawing>
      </w:r>
      <w:r>
        <w:t xml:space="preserve"> </w:t>
      </w:r>
    </w:p>
    <w:p w14:paraId="76ED00D3" w14:textId="77777777" w:rsidR="00A248A7" w:rsidRDefault="00000000">
      <w:pPr>
        <w:spacing w:after="16"/>
        <w:ind w:left="2045" w:right="500"/>
      </w:pPr>
      <w:r>
        <w:t xml:space="preserve">Plate 4.3.30 The linguist holding </w:t>
      </w:r>
      <w:proofErr w:type="spellStart"/>
      <w:r>
        <w:t>Tufuhen’s</w:t>
      </w:r>
      <w:proofErr w:type="spellEnd"/>
      <w:r>
        <w:t xml:space="preserve"> staff during the </w:t>
      </w:r>
    </w:p>
    <w:p w14:paraId="7D45988F" w14:textId="77777777" w:rsidR="00A248A7" w:rsidRDefault="00000000">
      <w:pPr>
        <w:tabs>
          <w:tab w:val="center" w:pos="2890"/>
        </w:tabs>
        <w:ind w:left="0" w:right="0" w:firstLine="0"/>
        <w:jc w:val="left"/>
      </w:pPr>
      <w:r>
        <w:rPr>
          <w:b/>
          <w:i/>
        </w:rPr>
        <w:t xml:space="preserve"> </w:t>
      </w:r>
      <w:r>
        <w:rPr>
          <w:b/>
          <w:i/>
        </w:rPr>
        <w:tab/>
      </w:r>
      <w:proofErr w:type="spellStart"/>
      <w:r>
        <w:t>Aboakyer</w:t>
      </w:r>
      <w:proofErr w:type="spellEnd"/>
      <w:r>
        <w:t xml:space="preserve"> festival </w:t>
      </w:r>
    </w:p>
    <w:p w14:paraId="71FA942B" w14:textId="77777777" w:rsidR="00A248A7" w:rsidRDefault="00000000">
      <w:pPr>
        <w:spacing w:after="0"/>
        <w:ind w:left="2045" w:right="500"/>
      </w:pPr>
      <w:r>
        <w:t xml:space="preserve">Source: photograph by researcher </w:t>
      </w:r>
    </w:p>
    <w:p w14:paraId="351316F4" w14:textId="77777777" w:rsidR="00A248A7" w:rsidRDefault="00000000">
      <w:pPr>
        <w:spacing w:after="470" w:line="259" w:lineRule="auto"/>
        <w:ind w:left="31" w:right="0" w:firstLine="0"/>
        <w:jc w:val="left"/>
      </w:pPr>
      <w:r>
        <w:rPr>
          <w:b/>
          <w:i/>
        </w:rPr>
        <w:t xml:space="preserve"> </w:t>
      </w:r>
    </w:p>
    <w:p w14:paraId="386466AF" w14:textId="77777777" w:rsidR="00A248A7" w:rsidRDefault="00000000">
      <w:pPr>
        <w:pStyle w:val="Heading3"/>
        <w:ind w:left="26"/>
      </w:pPr>
      <w:proofErr w:type="spellStart"/>
      <w:r>
        <w:t>Apofohen’s</w:t>
      </w:r>
      <w:proofErr w:type="spellEnd"/>
      <w:r>
        <w:t xml:space="preserve"> Staff (Chief Fisherman) </w:t>
      </w:r>
    </w:p>
    <w:p w14:paraId="7EC40B75" w14:textId="77777777" w:rsidR="00A248A7" w:rsidRDefault="00000000">
      <w:pPr>
        <w:spacing w:line="476" w:lineRule="auto"/>
        <w:ind w:left="45" w:right="500"/>
      </w:pPr>
      <w:r>
        <w:t xml:space="preserve">The staff is a carved piece made of the canoe, fishermen paddling a canoe supported with a carved wooden prop and a Ghana flag on it. This is a symbol of authority for </w:t>
      </w:r>
      <w:proofErr w:type="spellStart"/>
      <w:r>
        <w:t>Neenyi</w:t>
      </w:r>
      <w:proofErr w:type="spellEnd"/>
      <w:r>
        <w:t xml:space="preserve"> </w:t>
      </w:r>
      <w:proofErr w:type="spellStart"/>
      <w:r>
        <w:t>Monyi</w:t>
      </w:r>
      <w:proofErr w:type="spellEnd"/>
      <w:r>
        <w:t xml:space="preserve"> Kaiko II, the Chief fisherman of the </w:t>
      </w:r>
      <w:proofErr w:type="spellStart"/>
      <w:r>
        <w:t>Effutu</w:t>
      </w:r>
      <w:proofErr w:type="spellEnd"/>
      <w:r>
        <w:t xml:space="preserve"> Traditional Area. It is a symbol of authority and identification for the chief. This was seen during the procession of chiefs to the durbar grounds. </w:t>
      </w:r>
    </w:p>
    <w:p w14:paraId="41F87713" w14:textId="77777777" w:rsidR="00A248A7" w:rsidRDefault="00000000">
      <w:pPr>
        <w:spacing w:after="246" w:line="259" w:lineRule="auto"/>
        <w:ind w:left="0" w:right="385" w:firstLine="0"/>
        <w:jc w:val="center"/>
      </w:pPr>
      <w:r>
        <w:rPr>
          <w:noProof/>
        </w:rPr>
        <w:lastRenderedPageBreak/>
        <w:drawing>
          <wp:inline distT="0" distB="0" distL="0" distR="0" wp14:anchorId="435B4DA4" wp14:editId="20BE5496">
            <wp:extent cx="3247644" cy="3419856"/>
            <wp:effectExtent l="0" t="0" r="0" b="0"/>
            <wp:docPr id="8214" name="Picture 8214"/>
            <wp:cNvGraphicFramePr/>
            <a:graphic xmlns:a="http://schemas.openxmlformats.org/drawingml/2006/main">
              <a:graphicData uri="http://schemas.openxmlformats.org/drawingml/2006/picture">
                <pic:pic xmlns:pic="http://schemas.openxmlformats.org/drawingml/2006/picture">
                  <pic:nvPicPr>
                    <pic:cNvPr id="8214" name="Picture 8214"/>
                    <pic:cNvPicPr/>
                  </pic:nvPicPr>
                  <pic:blipFill>
                    <a:blip r:embed="rId164"/>
                    <a:stretch>
                      <a:fillRect/>
                    </a:stretch>
                  </pic:blipFill>
                  <pic:spPr>
                    <a:xfrm>
                      <a:off x="0" y="0"/>
                      <a:ext cx="3247644" cy="3419856"/>
                    </a:xfrm>
                    <a:prstGeom prst="rect">
                      <a:avLst/>
                    </a:prstGeom>
                  </pic:spPr>
                </pic:pic>
              </a:graphicData>
            </a:graphic>
          </wp:inline>
        </w:drawing>
      </w:r>
      <w:r>
        <w:t xml:space="preserve"> </w:t>
      </w:r>
    </w:p>
    <w:p w14:paraId="73FCD935" w14:textId="77777777" w:rsidR="00A248A7" w:rsidRDefault="00000000">
      <w:pPr>
        <w:spacing w:after="0"/>
        <w:ind w:left="1414" w:right="500"/>
      </w:pPr>
      <w:r>
        <w:t xml:space="preserve">Plate 4.3.31 The linguist holding the </w:t>
      </w:r>
      <w:proofErr w:type="spellStart"/>
      <w:r>
        <w:t>Apofohen’s</w:t>
      </w:r>
      <w:proofErr w:type="spellEnd"/>
      <w:r>
        <w:t xml:space="preserve"> staff during the </w:t>
      </w:r>
    </w:p>
    <w:p w14:paraId="4625C721" w14:textId="77777777" w:rsidR="00A248A7" w:rsidRDefault="00000000">
      <w:pPr>
        <w:spacing w:after="0" w:line="259" w:lineRule="auto"/>
        <w:ind w:left="31" w:right="0" w:firstLine="0"/>
        <w:jc w:val="left"/>
      </w:pPr>
      <w:r>
        <w:rPr>
          <w:b/>
          <w:i/>
        </w:rPr>
        <w:t xml:space="preserve"> </w:t>
      </w:r>
    </w:p>
    <w:p w14:paraId="32552703" w14:textId="77777777" w:rsidR="00A248A7" w:rsidRDefault="00000000">
      <w:pPr>
        <w:spacing w:after="260"/>
        <w:ind w:left="1414" w:right="500"/>
      </w:pPr>
      <w:r>
        <w:t xml:space="preserve">procession of chiefs to the durbar grounds </w:t>
      </w:r>
    </w:p>
    <w:p w14:paraId="07C678C2" w14:textId="77777777" w:rsidR="00A248A7" w:rsidRDefault="00000000">
      <w:pPr>
        <w:tabs>
          <w:tab w:val="center" w:pos="3019"/>
        </w:tabs>
        <w:spacing w:after="596"/>
        <w:ind w:left="0" w:right="0" w:firstLine="0"/>
        <w:jc w:val="left"/>
      </w:pPr>
      <w:r>
        <w:rPr>
          <w:b/>
          <w:i/>
        </w:rPr>
        <w:t xml:space="preserve"> </w:t>
      </w:r>
      <w:r>
        <w:rPr>
          <w:b/>
          <w:i/>
        </w:rPr>
        <w:tab/>
      </w:r>
      <w:r>
        <w:t xml:space="preserve">Source: photograph by researcher </w:t>
      </w:r>
    </w:p>
    <w:p w14:paraId="641355B5" w14:textId="77777777" w:rsidR="00A248A7" w:rsidRDefault="00000000">
      <w:pPr>
        <w:pStyle w:val="Heading3"/>
        <w:ind w:left="26"/>
      </w:pPr>
      <w:r>
        <w:t>Sword (</w:t>
      </w:r>
      <w:proofErr w:type="spellStart"/>
      <w:r>
        <w:t>Akonfena</w:t>
      </w:r>
      <w:proofErr w:type="spellEnd"/>
      <w:r>
        <w:t xml:space="preserve">) </w:t>
      </w:r>
    </w:p>
    <w:p w14:paraId="54CBF98A" w14:textId="77777777" w:rsidR="00A248A7" w:rsidRDefault="00000000">
      <w:pPr>
        <w:spacing w:line="477" w:lineRule="auto"/>
        <w:ind w:left="45" w:right="500"/>
      </w:pPr>
      <w:r>
        <w:t xml:space="preserve">Sword is a handled weapon with a long blade that is sharp on one or both edges and sometimes carved handle.  It serves as a weapon (fighting sword) and also symbolizes the state authority and the authority of the </w:t>
      </w:r>
      <w:proofErr w:type="spellStart"/>
      <w:r>
        <w:t>supis</w:t>
      </w:r>
      <w:proofErr w:type="spellEnd"/>
      <w:r>
        <w:t xml:space="preserve"> of the Asafo Companies. It is made up of the handle and a blade with motifs and symbols incised in them.  </w:t>
      </w:r>
    </w:p>
    <w:p w14:paraId="3030F57B" w14:textId="77777777" w:rsidR="00A248A7" w:rsidRDefault="00000000">
      <w:pPr>
        <w:spacing w:after="1012" w:line="259" w:lineRule="auto"/>
        <w:ind w:left="0" w:right="2833" w:firstLine="0"/>
        <w:jc w:val="center"/>
      </w:pPr>
      <w:r>
        <w:rPr>
          <w:noProof/>
        </w:rPr>
        <w:lastRenderedPageBreak/>
        <w:drawing>
          <wp:inline distT="0" distB="0" distL="0" distR="0" wp14:anchorId="40BFC753" wp14:editId="184E83E9">
            <wp:extent cx="1862328" cy="3198876"/>
            <wp:effectExtent l="0" t="0" r="0" b="0"/>
            <wp:docPr id="8246" name="Picture 8246"/>
            <wp:cNvGraphicFramePr/>
            <a:graphic xmlns:a="http://schemas.openxmlformats.org/drawingml/2006/main">
              <a:graphicData uri="http://schemas.openxmlformats.org/drawingml/2006/picture">
                <pic:pic xmlns:pic="http://schemas.openxmlformats.org/drawingml/2006/picture">
                  <pic:nvPicPr>
                    <pic:cNvPr id="8246" name="Picture 8246"/>
                    <pic:cNvPicPr/>
                  </pic:nvPicPr>
                  <pic:blipFill>
                    <a:blip r:embed="rId165"/>
                    <a:stretch>
                      <a:fillRect/>
                    </a:stretch>
                  </pic:blipFill>
                  <pic:spPr>
                    <a:xfrm>
                      <a:off x="0" y="0"/>
                      <a:ext cx="1862328" cy="3198876"/>
                    </a:xfrm>
                    <a:prstGeom prst="rect">
                      <a:avLst/>
                    </a:prstGeom>
                  </pic:spPr>
                </pic:pic>
              </a:graphicData>
            </a:graphic>
          </wp:inline>
        </w:drawing>
      </w:r>
      <w:r>
        <w:t xml:space="preserve">          </w:t>
      </w:r>
      <w:r>
        <w:rPr>
          <w:noProof/>
        </w:rPr>
        <w:drawing>
          <wp:inline distT="0" distB="0" distL="0" distR="0" wp14:anchorId="1727436F" wp14:editId="5852BF3B">
            <wp:extent cx="2161032" cy="3229356"/>
            <wp:effectExtent l="0" t="0" r="0" b="0"/>
            <wp:docPr id="8248" name="Picture 8248"/>
            <wp:cNvGraphicFramePr/>
            <a:graphic xmlns:a="http://schemas.openxmlformats.org/drawingml/2006/main">
              <a:graphicData uri="http://schemas.openxmlformats.org/drawingml/2006/picture">
                <pic:pic xmlns:pic="http://schemas.openxmlformats.org/drawingml/2006/picture">
                  <pic:nvPicPr>
                    <pic:cNvPr id="8248" name="Picture 8248"/>
                    <pic:cNvPicPr/>
                  </pic:nvPicPr>
                  <pic:blipFill>
                    <a:blip r:embed="rId166"/>
                    <a:stretch>
                      <a:fillRect/>
                    </a:stretch>
                  </pic:blipFill>
                  <pic:spPr>
                    <a:xfrm>
                      <a:off x="0" y="0"/>
                      <a:ext cx="2161032" cy="3229356"/>
                    </a:xfrm>
                    <a:prstGeom prst="rect">
                      <a:avLst/>
                    </a:prstGeom>
                  </pic:spPr>
                </pic:pic>
              </a:graphicData>
            </a:graphic>
          </wp:inline>
        </w:drawing>
      </w:r>
      <w:r>
        <w:t xml:space="preserve"> </w:t>
      </w:r>
    </w:p>
    <w:p w14:paraId="61463B0F" w14:textId="77777777" w:rsidR="00A248A7" w:rsidRDefault="00000000">
      <w:pPr>
        <w:spacing w:after="206" w:line="275" w:lineRule="auto"/>
        <w:ind w:left="130" w:right="4221"/>
        <w:jc w:val="left"/>
      </w:pPr>
      <w:r>
        <w:rPr>
          <w:noProof/>
        </w:rPr>
        <w:drawing>
          <wp:anchor distT="0" distB="0" distL="114300" distR="114300" simplePos="0" relativeHeight="251665408" behindDoc="0" locked="0" layoutInCell="1" allowOverlap="0" wp14:anchorId="797F2654" wp14:editId="1DEE53F0">
            <wp:simplePos x="0" y="0"/>
            <wp:positionH relativeFrom="column">
              <wp:posOffset>2349703</wp:posOffset>
            </wp:positionH>
            <wp:positionV relativeFrom="paragraph">
              <wp:posOffset>-396722</wp:posOffset>
            </wp:positionV>
            <wp:extent cx="1256373" cy="2543556"/>
            <wp:effectExtent l="0" t="0" r="0" b="0"/>
            <wp:wrapSquare wrapText="bothSides"/>
            <wp:docPr id="8250" name="Picture 8250"/>
            <wp:cNvGraphicFramePr/>
            <a:graphic xmlns:a="http://schemas.openxmlformats.org/drawingml/2006/main">
              <a:graphicData uri="http://schemas.openxmlformats.org/drawingml/2006/picture">
                <pic:pic xmlns:pic="http://schemas.openxmlformats.org/drawingml/2006/picture">
                  <pic:nvPicPr>
                    <pic:cNvPr id="8250" name="Picture 8250"/>
                    <pic:cNvPicPr/>
                  </pic:nvPicPr>
                  <pic:blipFill>
                    <a:blip r:embed="rId167"/>
                    <a:stretch>
                      <a:fillRect/>
                    </a:stretch>
                  </pic:blipFill>
                  <pic:spPr>
                    <a:xfrm>
                      <a:off x="0" y="0"/>
                      <a:ext cx="1256373" cy="2543556"/>
                    </a:xfrm>
                    <a:prstGeom prst="rect">
                      <a:avLst/>
                    </a:prstGeom>
                  </pic:spPr>
                </pic:pic>
              </a:graphicData>
            </a:graphic>
          </wp:anchor>
        </w:drawing>
      </w:r>
      <w:r>
        <w:t xml:space="preserve">Plate 4.3.32 The </w:t>
      </w:r>
      <w:proofErr w:type="spellStart"/>
      <w:r>
        <w:t>Akonfena</w:t>
      </w:r>
      <w:proofErr w:type="spellEnd"/>
      <w:r>
        <w:t xml:space="preserve"> (sword) used during the </w:t>
      </w:r>
      <w:proofErr w:type="spellStart"/>
      <w:r>
        <w:t>Aboakyer</w:t>
      </w:r>
      <w:proofErr w:type="spellEnd"/>
      <w:r>
        <w:t xml:space="preserve"> festival </w:t>
      </w:r>
    </w:p>
    <w:p w14:paraId="5E54A44F" w14:textId="77777777" w:rsidR="00A248A7" w:rsidRDefault="00000000">
      <w:pPr>
        <w:spacing w:after="1701"/>
        <w:ind w:left="130" w:right="4221"/>
      </w:pPr>
      <w:r>
        <w:t xml:space="preserve">Source: photograph by researcher </w:t>
      </w:r>
    </w:p>
    <w:p w14:paraId="7030602F" w14:textId="77777777" w:rsidR="00A248A7" w:rsidRDefault="00000000">
      <w:pPr>
        <w:spacing w:after="398" w:line="259" w:lineRule="auto"/>
        <w:ind w:left="3700" w:right="0" w:firstLine="0"/>
        <w:jc w:val="center"/>
      </w:pPr>
      <w:r>
        <w:t xml:space="preserve"> </w:t>
      </w:r>
    </w:p>
    <w:p w14:paraId="0AE6E416" w14:textId="77777777" w:rsidR="00A248A7" w:rsidRDefault="00000000">
      <w:pPr>
        <w:pStyle w:val="Heading3"/>
        <w:ind w:left="26"/>
      </w:pPr>
      <w:r>
        <w:t xml:space="preserve">Drums </w:t>
      </w:r>
    </w:p>
    <w:p w14:paraId="56C8E0F4" w14:textId="77777777" w:rsidR="00A248A7" w:rsidRDefault="00000000">
      <w:pPr>
        <w:spacing w:line="477" w:lineRule="auto"/>
        <w:ind w:left="45" w:right="500"/>
      </w:pPr>
      <w:r>
        <w:t>The drum is a musical instrument consisting of a skin or hide stretched across a hollow frame and played by striking the stretched skin. The drums are used by the royal house to communicate and for a tune for the chief as a talking drum (</w:t>
      </w:r>
      <w:proofErr w:type="spellStart"/>
      <w:r>
        <w:t>Atunpan</w:t>
      </w:r>
      <w:proofErr w:type="spellEnd"/>
      <w:r>
        <w:t xml:space="preserve">). The drums for the royal families have some relief carvings of adinkra symbols on them. Example is the </w:t>
      </w:r>
      <w:proofErr w:type="spellStart"/>
      <w:r>
        <w:t>fromtomfrom</w:t>
      </w:r>
      <w:proofErr w:type="spellEnd"/>
      <w:r>
        <w:t xml:space="preserve">. </w:t>
      </w:r>
    </w:p>
    <w:p w14:paraId="736ADCFC" w14:textId="77777777" w:rsidR="00A248A7" w:rsidRDefault="00000000">
      <w:pPr>
        <w:spacing w:after="0" w:line="477" w:lineRule="auto"/>
        <w:ind w:left="45" w:right="500"/>
      </w:pPr>
      <w:r>
        <w:lastRenderedPageBreak/>
        <w:t xml:space="preserve">The Asafo Companies also use drums as a medium of communication. Each sub group of the Asafo Company whether </w:t>
      </w:r>
      <w:proofErr w:type="spellStart"/>
      <w:r>
        <w:t>Dentsefo</w:t>
      </w:r>
      <w:proofErr w:type="spellEnd"/>
      <w:r>
        <w:t xml:space="preserve"> or </w:t>
      </w:r>
      <w:proofErr w:type="spellStart"/>
      <w:r>
        <w:t>Tuafo</w:t>
      </w:r>
      <w:proofErr w:type="spellEnd"/>
      <w:r>
        <w:t xml:space="preserve"> has a single drum. Six drums for the </w:t>
      </w:r>
      <w:proofErr w:type="spellStart"/>
      <w:r>
        <w:t>Dentsefo</w:t>
      </w:r>
      <w:proofErr w:type="spellEnd"/>
      <w:r>
        <w:t xml:space="preserve"> No. 2 and six for </w:t>
      </w:r>
      <w:proofErr w:type="spellStart"/>
      <w:r>
        <w:t>Tuafo</w:t>
      </w:r>
      <w:proofErr w:type="spellEnd"/>
      <w:r>
        <w:t xml:space="preserve"> No. 1. Each drum communicates to its members. The drum is played to assemble the </w:t>
      </w:r>
    </w:p>
    <w:p w14:paraId="65ACA269" w14:textId="77777777" w:rsidR="00A248A7" w:rsidRDefault="00000000">
      <w:pPr>
        <w:spacing w:line="489" w:lineRule="auto"/>
        <w:ind w:left="45" w:right="500"/>
      </w:pPr>
      <w:r>
        <w:t xml:space="preserve">Asafo sub groups early in the morning before they set off to the hunting grounds. (Personal Communication, Supi Samuel </w:t>
      </w:r>
      <w:proofErr w:type="spellStart"/>
      <w:r>
        <w:t>Donsu</w:t>
      </w:r>
      <w:proofErr w:type="spellEnd"/>
      <w:r>
        <w:t xml:space="preserve"> – </w:t>
      </w:r>
      <w:proofErr w:type="spellStart"/>
      <w:r>
        <w:t>Petufo</w:t>
      </w:r>
      <w:proofErr w:type="spellEnd"/>
      <w:r>
        <w:t xml:space="preserve"> Supi for </w:t>
      </w:r>
      <w:proofErr w:type="spellStart"/>
      <w:r>
        <w:t>Dentsefo</w:t>
      </w:r>
      <w:proofErr w:type="spellEnd"/>
      <w:r>
        <w:t xml:space="preserve"> No.2, 17</w:t>
      </w:r>
      <w:r>
        <w:rPr>
          <w:vertAlign w:val="superscript"/>
        </w:rPr>
        <w:t>th</w:t>
      </w:r>
      <w:r>
        <w:t xml:space="preserve"> August, 2014) </w:t>
      </w:r>
    </w:p>
    <w:p w14:paraId="2ADF8185" w14:textId="77777777" w:rsidR="00A248A7" w:rsidRDefault="00000000">
      <w:pPr>
        <w:spacing w:after="400" w:line="259" w:lineRule="auto"/>
        <w:ind w:left="0" w:right="862" w:firstLine="0"/>
        <w:jc w:val="right"/>
      </w:pPr>
      <w:r>
        <w:rPr>
          <w:rFonts w:ascii="Calibri" w:eastAsia="Calibri" w:hAnsi="Calibri" w:cs="Calibri"/>
          <w:noProof/>
          <w:sz w:val="22"/>
        </w:rPr>
        <mc:AlternateContent>
          <mc:Choice Requires="wpg">
            <w:drawing>
              <wp:inline distT="0" distB="0" distL="0" distR="0" wp14:anchorId="5B16D58F" wp14:editId="160BB1B5">
                <wp:extent cx="5681472" cy="2014754"/>
                <wp:effectExtent l="0" t="0" r="0" b="0"/>
                <wp:docPr id="94917" name="Group 94917"/>
                <wp:cNvGraphicFramePr/>
                <a:graphic xmlns:a="http://schemas.openxmlformats.org/drawingml/2006/main">
                  <a:graphicData uri="http://schemas.microsoft.com/office/word/2010/wordprocessingGroup">
                    <wpg:wgp>
                      <wpg:cNvGrpSpPr/>
                      <wpg:grpSpPr>
                        <a:xfrm>
                          <a:off x="0" y="0"/>
                          <a:ext cx="5681472" cy="2014754"/>
                          <a:chOff x="0" y="0"/>
                          <a:chExt cx="5681472" cy="2014754"/>
                        </a:xfrm>
                      </wpg:grpSpPr>
                      <wps:wsp>
                        <wps:cNvPr id="8292" name="Rectangle 8292"/>
                        <wps:cNvSpPr/>
                        <wps:spPr>
                          <a:xfrm>
                            <a:off x="2952623" y="1846047"/>
                            <a:ext cx="152019" cy="224380"/>
                          </a:xfrm>
                          <a:prstGeom prst="rect">
                            <a:avLst/>
                          </a:prstGeom>
                          <a:ln>
                            <a:noFill/>
                          </a:ln>
                        </wps:spPr>
                        <wps:txbx>
                          <w:txbxContent>
                            <w:p w14:paraId="16937866"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8298" name="Picture 8298"/>
                          <pic:cNvPicPr/>
                        </pic:nvPicPr>
                        <pic:blipFill>
                          <a:blip r:embed="rId168"/>
                          <a:stretch>
                            <a:fillRect/>
                          </a:stretch>
                        </pic:blipFill>
                        <pic:spPr>
                          <a:xfrm>
                            <a:off x="0" y="0"/>
                            <a:ext cx="2948940" cy="1973580"/>
                          </a:xfrm>
                          <a:prstGeom prst="rect">
                            <a:avLst/>
                          </a:prstGeom>
                        </pic:spPr>
                      </pic:pic>
                      <pic:pic xmlns:pic="http://schemas.openxmlformats.org/drawingml/2006/picture">
                        <pic:nvPicPr>
                          <pic:cNvPr id="8300" name="Picture 8300"/>
                          <pic:cNvPicPr/>
                        </pic:nvPicPr>
                        <pic:blipFill>
                          <a:blip r:embed="rId169"/>
                          <a:stretch>
                            <a:fillRect/>
                          </a:stretch>
                        </pic:blipFill>
                        <pic:spPr>
                          <a:xfrm>
                            <a:off x="3067812" y="19812"/>
                            <a:ext cx="2613660" cy="1961388"/>
                          </a:xfrm>
                          <a:prstGeom prst="rect">
                            <a:avLst/>
                          </a:prstGeom>
                        </pic:spPr>
                      </pic:pic>
                    </wpg:wgp>
                  </a:graphicData>
                </a:graphic>
              </wp:inline>
            </w:drawing>
          </mc:Choice>
          <mc:Fallback xmlns:a="http://schemas.openxmlformats.org/drawingml/2006/main">
            <w:pict>
              <v:group id="Group 94917" style="width:447.36pt;height:158.642pt;mso-position-horizontal-relative:char;mso-position-vertical-relative:line" coordsize="56814,20147">
                <v:rect id="Rectangle 8292" style="position:absolute;width:1520;height:2243;left:29526;top:18460;" filled="f" stroked="f">
                  <v:textbox inset="0,0,0,0">
                    <w:txbxContent>
                      <w:p>
                        <w:pPr>
                          <w:spacing w:before="0" w:after="160" w:line="259" w:lineRule="auto"/>
                          <w:ind w:left="0" w:right="0" w:firstLine="0"/>
                          <w:jc w:val="left"/>
                        </w:pPr>
                        <w:r>
                          <w:rPr/>
                          <w:t xml:space="preserve">   </w:t>
                        </w:r>
                      </w:p>
                    </w:txbxContent>
                  </v:textbox>
                </v:rect>
                <v:shape id="Picture 8298" style="position:absolute;width:29489;height:19735;left:0;top:0;" filled="f">
                  <v:imagedata r:id="rId170"/>
                </v:shape>
                <v:shape id="Picture 8300" style="position:absolute;width:26136;height:19613;left:30678;top:198;" filled="f">
                  <v:imagedata r:id="rId171"/>
                </v:shape>
              </v:group>
            </w:pict>
          </mc:Fallback>
        </mc:AlternateContent>
      </w:r>
      <w:r>
        <w:t xml:space="preserve"> </w:t>
      </w:r>
    </w:p>
    <w:p w14:paraId="5B7889F5" w14:textId="77777777" w:rsidR="00A248A7" w:rsidRDefault="00000000">
      <w:pPr>
        <w:spacing w:after="0" w:line="259" w:lineRule="auto"/>
        <w:ind w:left="31" w:right="0" w:firstLine="0"/>
        <w:jc w:val="left"/>
      </w:pPr>
      <w:r>
        <w:rPr>
          <w:b/>
          <w:i/>
        </w:rPr>
        <w:t xml:space="preserve"> </w:t>
      </w:r>
    </w:p>
    <w:p w14:paraId="3A515026" w14:textId="77777777" w:rsidR="00A248A7" w:rsidRDefault="00000000">
      <w:pPr>
        <w:spacing w:after="4"/>
        <w:ind w:left="236" w:right="500"/>
      </w:pPr>
      <w:r>
        <w:t xml:space="preserve">Plate 4.3.33 Drum played by the sub groups of the Asafo Companies to communicate with them </w:t>
      </w:r>
    </w:p>
    <w:p w14:paraId="5C7C9AF8" w14:textId="77777777" w:rsidR="00A248A7" w:rsidRDefault="00000000">
      <w:pPr>
        <w:spacing w:after="7" w:line="259" w:lineRule="auto"/>
        <w:ind w:left="31" w:right="0" w:firstLine="0"/>
        <w:jc w:val="left"/>
      </w:pPr>
      <w:r>
        <w:rPr>
          <w:b/>
          <w:i/>
        </w:rPr>
        <w:t xml:space="preserve"> </w:t>
      </w:r>
    </w:p>
    <w:p w14:paraId="3351FBC7" w14:textId="77777777" w:rsidR="00A248A7" w:rsidRDefault="00000000">
      <w:pPr>
        <w:spacing w:after="123"/>
        <w:ind w:left="236" w:right="500"/>
      </w:pPr>
      <w:r>
        <w:t xml:space="preserve">Source: photograph by researcher </w:t>
      </w:r>
    </w:p>
    <w:p w14:paraId="6B34D968" w14:textId="77777777" w:rsidR="00A248A7" w:rsidRDefault="00000000">
      <w:pPr>
        <w:spacing w:after="0" w:line="259" w:lineRule="auto"/>
        <w:ind w:left="1771" w:right="0" w:firstLine="0"/>
        <w:jc w:val="left"/>
      </w:pPr>
      <w:r>
        <w:rPr>
          <w:noProof/>
        </w:rPr>
        <w:drawing>
          <wp:inline distT="0" distB="0" distL="0" distR="0" wp14:anchorId="59AD2FAA" wp14:editId="640A6E76">
            <wp:extent cx="3733800" cy="2801112"/>
            <wp:effectExtent l="0" t="0" r="0" b="0"/>
            <wp:docPr id="8302" name="Picture 8302"/>
            <wp:cNvGraphicFramePr/>
            <a:graphic xmlns:a="http://schemas.openxmlformats.org/drawingml/2006/main">
              <a:graphicData uri="http://schemas.openxmlformats.org/drawingml/2006/picture">
                <pic:pic xmlns:pic="http://schemas.openxmlformats.org/drawingml/2006/picture">
                  <pic:nvPicPr>
                    <pic:cNvPr id="8302" name="Picture 8302"/>
                    <pic:cNvPicPr/>
                  </pic:nvPicPr>
                  <pic:blipFill>
                    <a:blip r:embed="rId172"/>
                    <a:stretch>
                      <a:fillRect/>
                    </a:stretch>
                  </pic:blipFill>
                  <pic:spPr>
                    <a:xfrm>
                      <a:off x="0" y="0"/>
                      <a:ext cx="3733800" cy="2801112"/>
                    </a:xfrm>
                    <a:prstGeom prst="rect">
                      <a:avLst/>
                    </a:prstGeom>
                  </pic:spPr>
                </pic:pic>
              </a:graphicData>
            </a:graphic>
          </wp:inline>
        </w:drawing>
      </w:r>
      <w:r>
        <w:t xml:space="preserve"> </w:t>
      </w:r>
    </w:p>
    <w:p w14:paraId="65855BFF" w14:textId="77777777" w:rsidR="00A248A7" w:rsidRDefault="00000000">
      <w:pPr>
        <w:spacing w:after="222"/>
        <w:ind w:left="1076" w:right="500"/>
      </w:pPr>
      <w:r>
        <w:t xml:space="preserve">Plate 4.3.34 The </w:t>
      </w:r>
      <w:proofErr w:type="spellStart"/>
      <w:r>
        <w:t>Fromtomfrom</w:t>
      </w:r>
      <w:proofErr w:type="spellEnd"/>
      <w:r>
        <w:t xml:space="preserve"> drum played during the </w:t>
      </w:r>
      <w:proofErr w:type="spellStart"/>
      <w:r>
        <w:t>Aboakyer</w:t>
      </w:r>
      <w:proofErr w:type="spellEnd"/>
      <w:r>
        <w:t xml:space="preserve"> festival </w:t>
      </w:r>
    </w:p>
    <w:p w14:paraId="48273129" w14:textId="77777777" w:rsidR="00A248A7" w:rsidRDefault="00000000">
      <w:pPr>
        <w:ind w:left="1076" w:right="500"/>
      </w:pPr>
      <w:r>
        <w:t xml:space="preserve">Source: Oma </w:t>
      </w:r>
      <w:proofErr w:type="spellStart"/>
      <w:r>
        <w:t>Odefe’s</w:t>
      </w:r>
      <w:proofErr w:type="spellEnd"/>
      <w:r>
        <w:t xml:space="preserve"> palace </w:t>
      </w:r>
    </w:p>
    <w:p w14:paraId="2295BE79" w14:textId="77777777" w:rsidR="00A248A7" w:rsidRDefault="00000000">
      <w:pPr>
        <w:spacing w:after="0" w:line="259" w:lineRule="auto"/>
        <w:ind w:left="1066" w:right="0" w:firstLine="0"/>
        <w:jc w:val="left"/>
      </w:pPr>
      <w:r>
        <w:lastRenderedPageBreak/>
        <w:t xml:space="preserve"> </w:t>
      </w:r>
    </w:p>
    <w:p w14:paraId="65B8F3DB" w14:textId="77777777" w:rsidR="00A248A7" w:rsidRDefault="00000000">
      <w:pPr>
        <w:pStyle w:val="Heading3"/>
        <w:spacing w:after="205"/>
        <w:ind w:left="26"/>
      </w:pPr>
      <w:r>
        <w:t xml:space="preserve">Rings  </w:t>
      </w:r>
    </w:p>
    <w:p w14:paraId="037018D7" w14:textId="77777777" w:rsidR="00A248A7" w:rsidRDefault="00000000">
      <w:pPr>
        <w:spacing w:line="477" w:lineRule="auto"/>
        <w:ind w:left="45" w:right="500"/>
      </w:pPr>
      <w:r>
        <w:t xml:space="preserve">Rings are durable circular bands of gold, alloy, </w:t>
      </w:r>
      <w:proofErr w:type="spellStart"/>
      <w:r>
        <w:t>abyssinia</w:t>
      </w:r>
      <w:proofErr w:type="spellEnd"/>
      <w:r>
        <w:t xml:space="preserve"> especially a small band worn for decorative, spiritual and medicinal purpose. This is made by casting of heated metals using a mould.  </w:t>
      </w:r>
    </w:p>
    <w:p w14:paraId="7E75A261" w14:textId="77777777" w:rsidR="00A248A7" w:rsidRDefault="00000000">
      <w:pPr>
        <w:spacing w:line="477" w:lineRule="auto"/>
        <w:ind w:left="45" w:right="500"/>
      </w:pPr>
      <w:r>
        <w:t xml:space="preserve">Chiefs and queen mothers of the </w:t>
      </w:r>
      <w:proofErr w:type="spellStart"/>
      <w:r>
        <w:t>Effutu</w:t>
      </w:r>
      <w:proofErr w:type="spellEnd"/>
      <w:r>
        <w:t xml:space="preserve"> Traditional Area during procession to the durbar grounds in the morning and </w:t>
      </w:r>
      <w:proofErr w:type="spellStart"/>
      <w:r>
        <w:rPr>
          <w:i/>
        </w:rPr>
        <w:t>Owombir</w:t>
      </w:r>
      <w:proofErr w:type="spellEnd"/>
      <w:r>
        <w:t xml:space="preserve"> and </w:t>
      </w:r>
      <w:proofErr w:type="spellStart"/>
      <w:r>
        <w:rPr>
          <w:i/>
        </w:rPr>
        <w:t>Akosuadontoba</w:t>
      </w:r>
      <w:proofErr w:type="spellEnd"/>
      <w:r>
        <w:t xml:space="preserve"> in the afternoon put on rings as part of the royal regalia. Every ring has a unique symbol on it which has its own meaning attached to it. The rings differ from one chief or queen mother to the other. The rings are for aesthetic purposes, to show class and status and also symbolic in nature. </w:t>
      </w:r>
    </w:p>
    <w:p w14:paraId="01E35EE0" w14:textId="77777777" w:rsidR="00A248A7" w:rsidRDefault="00000000">
      <w:pPr>
        <w:spacing w:after="253" w:line="491" w:lineRule="auto"/>
        <w:ind w:left="45" w:right="500"/>
      </w:pPr>
      <w:r>
        <w:t xml:space="preserve">(Personal Communication, Nana Frimpongmaa III Queen mother for </w:t>
      </w:r>
      <w:proofErr w:type="spellStart"/>
      <w:r>
        <w:t>Nyimfahen</w:t>
      </w:r>
      <w:proofErr w:type="spellEnd"/>
      <w:r>
        <w:t>, 17</w:t>
      </w:r>
      <w:r>
        <w:rPr>
          <w:vertAlign w:val="superscript"/>
        </w:rPr>
        <w:t>th</w:t>
      </w:r>
      <w:r>
        <w:t xml:space="preserve"> August, 2014) </w:t>
      </w:r>
    </w:p>
    <w:p w14:paraId="0ABB5FC4" w14:textId="77777777" w:rsidR="00A248A7" w:rsidRDefault="00000000">
      <w:pPr>
        <w:spacing w:after="184" w:line="259" w:lineRule="auto"/>
        <w:ind w:left="0" w:right="766" w:firstLine="0"/>
        <w:jc w:val="right"/>
      </w:pPr>
      <w:r>
        <w:rPr>
          <w:rFonts w:ascii="Calibri" w:eastAsia="Calibri" w:hAnsi="Calibri" w:cs="Calibri"/>
          <w:noProof/>
          <w:sz w:val="22"/>
        </w:rPr>
        <mc:AlternateContent>
          <mc:Choice Requires="wpg">
            <w:drawing>
              <wp:inline distT="0" distB="0" distL="0" distR="0" wp14:anchorId="7F3C9FAC" wp14:editId="53C67E86">
                <wp:extent cx="5742433" cy="2376703"/>
                <wp:effectExtent l="0" t="0" r="0" b="0"/>
                <wp:docPr id="95065" name="Group 95065"/>
                <wp:cNvGraphicFramePr/>
                <a:graphic xmlns:a="http://schemas.openxmlformats.org/drawingml/2006/main">
                  <a:graphicData uri="http://schemas.microsoft.com/office/word/2010/wordprocessingGroup">
                    <wpg:wgp>
                      <wpg:cNvGrpSpPr/>
                      <wpg:grpSpPr>
                        <a:xfrm>
                          <a:off x="0" y="0"/>
                          <a:ext cx="5742433" cy="2376703"/>
                          <a:chOff x="0" y="0"/>
                          <a:chExt cx="5742433" cy="2376703"/>
                        </a:xfrm>
                      </wpg:grpSpPr>
                      <wps:wsp>
                        <wps:cNvPr id="8360" name="Rectangle 8360"/>
                        <wps:cNvSpPr/>
                        <wps:spPr>
                          <a:xfrm>
                            <a:off x="2800223" y="2207996"/>
                            <a:ext cx="202692" cy="224380"/>
                          </a:xfrm>
                          <a:prstGeom prst="rect">
                            <a:avLst/>
                          </a:prstGeom>
                          <a:ln>
                            <a:noFill/>
                          </a:ln>
                        </wps:spPr>
                        <wps:txbx>
                          <w:txbxContent>
                            <w:p w14:paraId="407ECFC3"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8367" name="Picture 8367"/>
                          <pic:cNvPicPr/>
                        </pic:nvPicPr>
                        <pic:blipFill>
                          <a:blip r:embed="rId173"/>
                          <a:stretch>
                            <a:fillRect/>
                          </a:stretch>
                        </pic:blipFill>
                        <pic:spPr>
                          <a:xfrm>
                            <a:off x="0" y="127"/>
                            <a:ext cx="2791968" cy="2342388"/>
                          </a:xfrm>
                          <a:prstGeom prst="rect">
                            <a:avLst/>
                          </a:prstGeom>
                        </pic:spPr>
                      </pic:pic>
                      <pic:pic xmlns:pic="http://schemas.openxmlformats.org/drawingml/2006/picture">
                        <pic:nvPicPr>
                          <pic:cNvPr id="8369" name="Picture 8369"/>
                          <pic:cNvPicPr/>
                        </pic:nvPicPr>
                        <pic:blipFill>
                          <a:blip r:embed="rId174"/>
                          <a:stretch>
                            <a:fillRect/>
                          </a:stretch>
                        </pic:blipFill>
                        <pic:spPr>
                          <a:xfrm>
                            <a:off x="2953512" y="0"/>
                            <a:ext cx="2788921" cy="2342515"/>
                          </a:xfrm>
                          <a:prstGeom prst="rect">
                            <a:avLst/>
                          </a:prstGeom>
                        </pic:spPr>
                      </pic:pic>
                    </wpg:wgp>
                  </a:graphicData>
                </a:graphic>
              </wp:inline>
            </w:drawing>
          </mc:Choice>
          <mc:Fallback xmlns:a="http://schemas.openxmlformats.org/drawingml/2006/main">
            <w:pict>
              <v:group id="Group 95065" style="width:452.16pt;height:187.142pt;mso-position-horizontal-relative:char;mso-position-vertical-relative:line" coordsize="57424,23767">
                <v:rect id="Rectangle 8360" style="position:absolute;width:2026;height:2243;left:28002;top:22079;" filled="f" stroked="f">
                  <v:textbox inset="0,0,0,0">
                    <w:txbxContent>
                      <w:p>
                        <w:pPr>
                          <w:spacing w:before="0" w:after="160" w:line="259" w:lineRule="auto"/>
                          <w:ind w:left="0" w:right="0" w:firstLine="0"/>
                          <w:jc w:val="left"/>
                        </w:pPr>
                        <w:r>
                          <w:rPr/>
                          <w:t xml:space="preserve">    </w:t>
                        </w:r>
                      </w:p>
                    </w:txbxContent>
                  </v:textbox>
                </v:rect>
                <v:shape id="Picture 8367" style="position:absolute;width:27919;height:23423;left:0;top:1;" filled="f">
                  <v:imagedata r:id="rId175"/>
                </v:shape>
                <v:shape id="Picture 8369" style="position:absolute;width:27889;height:23425;left:29535;top:0;" filled="f">
                  <v:imagedata r:id="rId176"/>
                </v:shape>
              </v:group>
            </w:pict>
          </mc:Fallback>
        </mc:AlternateContent>
      </w:r>
      <w:r>
        <w:t xml:space="preserve"> </w:t>
      </w:r>
    </w:p>
    <w:p w14:paraId="51559202" w14:textId="77777777" w:rsidR="00A248A7" w:rsidRDefault="00000000">
      <w:pPr>
        <w:spacing w:after="0"/>
        <w:ind w:left="353" w:right="500"/>
      </w:pPr>
      <w:r>
        <w:t xml:space="preserve">Plate 4.3.35 Rings worn by the Chiefs and Queen Mothers during the </w:t>
      </w:r>
      <w:proofErr w:type="spellStart"/>
      <w:r>
        <w:t>Aboakyer</w:t>
      </w:r>
      <w:proofErr w:type="spellEnd"/>
      <w:r>
        <w:t xml:space="preserve"> festival </w:t>
      </w:r>
    </w:p>
    <w:p w14:paraId="5ACF4336" w14:textId="77777777" w:rsidR="00A248A7" w:rsidRDefault="00000000">
      <w:pPr>
        <w:spacing w:after="2" w:line="259" w:lineRule="auto"/>
        <w:ind w:left="31" w:right="0" w:firstLine="0"/>
        <w:jc w:val="left"/>
      </w:pPr>
      <w:r>
        <w:rPr>
          <w:b/>
          <w:i/>
        </w:rPr>
        <w:t xml:space="preserve"> </w:t>
      </w:r>
    </w:p>
    <w:p w14:paraId="5C526022" w14:textId="77777777" w:rsidR="00A248A7" w:rsidRDefault="00000000">
      <w:pPr>
        <w:spacing w:after="206" w:line="216" w:lineRule="auto"/>
        <w:ind w:left="31" w:right="6263" w:firstLine="312"/>
        <w:jc w:val="left"/>
      </w:pPr>
      <w:r>
        <w:t xml:space="preserve">Source: photograph by </w:t>
      </w:r>
      <w:proofErr w:type="gramStart"/>
      <w:r>
        <w:t xml:space="preserve">researcher </w:t>
      </w:r>
      <w:r>
        <w:rPr>
          <w:b/>
          <w:i/>
        </w:rPr>
        <w:t xml:space="preserve"> “</w:t>
      </w:r>
      <w:proofErr w:type="spellStart"/>
      <w:proofErr w:type="gramEnd"/>
      <w:r>
        <w:rPr>
          <w:b/>
          <w:i/>
        </w:rPr>
        <w:t>Abosomba</w:t>
      </w:r>
      <w:proofErr w:type="spellEnd"/>
      <w:r>
        <w:rPr>
          <w:b/>
          <w:i/>
        </w:rPr>
        <w:t xml:space="preserve">” Statue </w:t>
      </w:r>
    </w:p>
    <w:p w14:paraId="5F3ED94F" w14:textId="77777777" w:rsidR="00A248A7" w:rsidRDefault="00000000">
      <w:pPr>
        <w:spacing w:after="0" w:line="476" w:lineRule="auto"/>
        <w:ind w:left="45" w:right="500"/>
      </w:pPr>
      <w:r>
        <w:t>The “</w:t>
      </w:r>
      <w:proofErr w:type="spellStart"/>
      <w:r>
        <w:t>Abosomba</w:t>
      </w:r>
      <w:proofErr w:type="spellEnd"/>
      <w:r>
        <w:t xml:space="preserve">” statue is a </w:t>
      </w:r>
      <w:proofErr w:type="gramStart"/>
      <w:r>
        <w:t>three dimensional</w:t>
      </w:r>
      <w:proofErr w:type="gramEnd"/>
      <w:r>
        <w:t xml:space="preserve"> sculpture (in the round) made from cement. The artist who made it is anonymous. The base /stand of the work is about 2.8ft in height and the actual </w:t>
      </w:r>
      <w:r>
        <w:lastRenderedPageBreak/>
        <w:t xml:space="preserve">statue is about 3.5ft tall and 1.8ft wide. The technique used for the production of the sculpture piece is casting and the media used is cement. The elements seen in the work are line, dot, texture, shape, space and colour. Line is seen in the painting of the statue and also the muscles on the hand. The eye of the deer is represented by a dot. The colour in the work is brown and some white textures on the skin of the deer. The statue has a positive and negative space; the positive space is the image area or where the statue occupies whiles the negative area is the surrounding around the work. Shape is also seen in the work; the head of the deer looks triangular in </w:t>
      </w:r>
      <w:proofErr w:type="gramStart"/>
      <w:r>
        <w:t>shape,</w:t>
      </w:r>
      <w:proofErr w:type="gramEnd"/>
      <w:r>
        <w:t xml:space="preserve"> the neck is cylindrical in shape and the middle part of the deer is conical.  </w:t>
      </w:r>
    </w:p>
    <w:p w14:paraId="09238731" w14:textId="77777777" w:rsidR="00A248A7" w:rsidRDefault="00000000">
      <w:pPr>
        <w:spacing w:after="228" w:line="477" w:lineRule="auto"/>
        <w:ind w:left="45" w:right="500"/>
      </w:pPr>
      <w:r>
        <w:t>The “</w:t>
      </w:r>
      <w:proofErr w:type="spellStart"/>
      <w:r>
        <w:t>Abosomba</w:t>
      </w:r>
      <w:proofErr w:type="spellEnd"/>
      <w:r>
        <w:t xml:space="preserve">” statue is balance. It is asymmetrical balance and this is due to the position of the hand and the neck and head of the deer. The work is proportionally correct relating the various parts thus the head and neck of the deer and the arm and hand of the human figure. There is unity and harmony between the hand and the head of the deer. There is emphasis on the hand and the horn signifying the catch. Also, there is variety in the work, this is so because the artist made use of different elements (line, texture, colour, shape, space) in the work.  </w:t>
      </w:r>
    </w:p>
    <w:p w14:paraId="33060DF6" w14:textId="77777777" w:rsidR="00A248A7" w:rsidRDefault="00000000">
      <w:pPr>
        <w:spacing w:after="35" w:line="477" w:lineRule="auto"/>
        <w:ind w:left="26" w:right="497"/>
      </w:pPr>
      <w:r>
        <w:rPr>
          <w:sz w:val="23"/>
        </w:rPr>
        <w:t>The sculpture work is found at “</w:t>
      </w:r>
      <w:proofErr w:type="spellStart"/>
      <w:r>
        <w:rPr>
          <w:sz w:val="23"/>
        </w:rPr>
        <w:t>Abosomba</w:t>
      </w:r>
      <w:proofErr w:type="spellEnd"/>
      <w:r>
        <w:rPr>
          <w:sz w:val="23"/>
        </w:rPr>
        <w:t xml:space="preserve">” formerly the main taxi rank in Winneba. It is a symbolic piece which identifies the place as the killing grounds for the deer during the </w:t>
      </w:r>
      <w:proofErr w:type="spellStart"/>
      <w:r>
        <w:rPr>
          <w:sz w:val="23"/>
        </w:rPr>
        <w:t>Aboakyer</w:t>
      </w:r>
      <w:proofErr w:type="spellEnd"/>
      <w:r>
        <w:rPr>
          <w:sz w:val="23"/>
        </w:rPr>
        <w:t xml:space="preserve"> festival. The deer is taken from the durbar grounds through the principal streets amidst music and dance to the </w:t>
      </w:r>
    </w:p>
    <w:p w14:paraId="0A5261D3" w14:textId="77777777" w:rsidR="00A248A7" w:rsidRDefault="00000000">
      <w:pPr>
        <w:spacing w:after="215" w:line="477" w:lineRule="auto"/>
        <w:ind w:left="26" w:right="497"/>
      </w:pPr>
      <w:r>
        <w:rPr>
          <w:sz w:val="23"/>
        </w:rPr>
        <w:t>“</w:t>
      </w:r>
      <w:proofErr w:type="spellStart"/>
      <w:r>
        <w:rPr>
          <w:sz w:val="23"/>
        </w:rPr>
        <w:t>Abosomba</w:t>
      </w:r>
      <w:proofErr w:type="spellEnd"/>
      <w:r>
        <w:rPr>
          <w:sz w:val="23"/>
        </w:rPr>
        <w:t xml:space="preserve">” where the deer is killed by striking it with a wooden club three times and the Akyeampong Ano priest makes libation prayer before taking the deer to the </w:t>
      </w:r>
      <w:proofErr w:type="spellStart"/>
      <w:r>
        <w:rPr>
          <w:sz w:val="23"/>
        </w:rPr>
        <w:t>Apa</w:t>
      </w:r>
      <w:proofErr w:type="spellEnd"/>
      <w:r>
        <w:rPr>
          <w:sz w:val="23"/>
        </w:rPr>
        <w:t xml:space="preserve"> </w:t>
      </w:r>
      <w:proofErr w:type="spellStart"/>
      <w:r>
        <w:rPr>
          <w:sz w:val="23"/>
        </w:rPr>
        <w:t>Sekum</w:t>
      </w:r>
      <w:proofErr w:type="spellEnd"/>
      <w:r>
        <w:rPr>
          <w:sz w:val="23"/>
        </w:rPr>
        <w:t xml:space="preserve"> shrine. The deer is then laid on a mat made of props and tied with twigs. The deer is kept there for some hours so that the public who were not at the durbar grounds will have a glimpse of the animal before it will be taken to the shrine. </w:t>
      </w:r>
    </w:p>
    <w:p w14:paraId="157F8BC2" w14:textId="77777777" w:rsidR="00A248A7" w:rsidRDefault="00000000">
      <w:pPr>
        <w:spacing w:after="215" w:line="477" w:lineRule="auto"/>
        <w:ind w:left="26" w:right="497"/>
      </w:pPr>
      <w:r>
        <w:rPr>
          <w:sz w:val="23"/>
        </w:rPr>
        <w:t xml:space="preserve">The realistic statue is a successful piece of art. To the aesthetic instrumentalist/functionalist, the work is successful because it identifies the place as the killing ground of the animal and also the animal kept </w:t>
      </w:r>
      <w:r>
        <w:rPr>
          <w:sz w:val="23"/>
        </w:rPr>
        <w:lastRenderedPageBreak/>
        <w:t xml:space="preserve">there for the public to catch a glimpse of the animal. The aesthetic </w:t>
      </w:r>
      <w:proofErr w:type="spellStart"/>
      <w:r>
        <w:rPr>
          <w:sz w:val="23"/>
        </w:rPr>
        <w:t>imitationalist</w:t>
      </w:r>
      <w:proofErr w:type="spellEnd"/>
      <w:r>
        <w:rPr>
          <w:sz w:val="23"/>
        </w:rPr>
        <w:t xml:space="preserve"> sees the work as a success because of the true resemblance of the hand and the deer that is, realistic. The hand is real and resembles the human hand as in nature and the arm and hand is a replica of the human arm and hand in nature. Again, to the aesthetic contextualist the work is a successful piece of art. It has some cultural origin and value attached to it part from the physical beauty. </w:t>
      </w:r>
    </w:p>
    <w:p w14:paraId="59215C7B" w14:textId="77777777" w:rsidR="00A248A7" w:rsidRDefault="00000000">
      <w:pPr>
        <w:spacing w:line="487" w:lineRule="auto"/>
        <w:ind w:left="45" w:right="500"/>
      </w:pPr>
      <w:r>
        <w:t xml:space="preserve"> (Personal communication, Nana </w:t>
      </w:r>
      <w:proofErr w:type="spellStart"/>
      <w:r>
        <w:t>Kwansah</w:t>
      </w:r>
      <w:proofErr w:type="spellEnd"/>
      <w:r>
        <w:t xml:space="preserve"> Panyin – PRO </w:t>
      </w:r>
      <w:proofErr w:type="spellStart"/>
      <w:r>
        <w:t>Effutu</w:t>
      </w:r>
      <w:proofErr w:type="spellEnd"/>
      <w:r>
        <w:t xml:space="preserve"> Youth Association, 31</w:t>
      </w:r>
      <w:r>
        <w:rPr>
          <w:vertAlign w:val="superscript"/>
        </w:rPr>
        <w:t>st</w:t>
      </w:r>
      <w:r>
        <w:t xml:space="preserve"> March 2015) </w:t>
      </w:r>
    </w:p>
    <w:p w14:paraId="6FE5ADB4" w14:textId="77777777" w:rsidR="00A248A7" w:rsidRDefault="00000000">
      <w:pPr>
        <w:spacing w:after="37" w:line="259" w:lineRule="auto"/>
        <w:ind w:left="62" w:right="0" w:firstLine="0"/>
        <w:jc w:val="left"/>
      </w:pPr>
      <w:r>
        <w:rPr>
          <w:rFonts w:ascii="Calibri" w:eastAsia="Calibri" w:hAnsi="Calibri" w:cs="Calibri"/>
          <w:noProof/>
          <w:sz w:val="22"/>
        </w:rPr>
        <mc:AlternateContent>
          <mc:Choice Requires="wpg">
            <w:drawing>
              <wp:inline distT="0" distB="0" distL="0" distR="0" wp14:anchorId="00F0AA08" wp14:editId="2BB7B618">
                <wp:extent cx="4747260" cy="3100477"/>
                <wp:effectExtent l="0" t="0" r="0" b="0"/>
                <wp:docPr id="95551" name="Group 95551"/>
                <wp:cNvGraphicFramePr/>
                <a:graphic xmlns:a="http://schemas.openxmlformats.org/drawingml/2006/main">
                  <a:graphicData uri="http://schemas.microsoft.com/office/word/2010/wordprocessingGroup">
                    <wpg:wgp>
                      <wpg:cNvGrpSpPr/>
                      <wpg:grpSpPr>
                        <a:xfrm>
                          <a:off x="0" y="0"/>
                          <a:ext cx="4747260" cy="3100477"/>
                          <a:chOff x="0" y="0"/>
                          <a:chExt cx="4747260" cy="3100477"/>
                        </a:xfrm>
                      </wpg:grpSpPr>
                      <wps:wsp>
                        <wps:cNvPr id="8479" name="Rectangle 8479"/>
                        <wps:cNvSpPr/>
                        <wps:spPr>
                          <a:xfrm>
                            <a:off x="2208911" y="2931770"/>
                            <a:ext cx="304038" cy="224380"/>
                          </a:xfrm>
                          <a:prstGeom prst="rect">
                            <a:avLst/>
                          </a:prstGeom>
                          <a:ln>
                            <a:noFill/>
                          </a:ln>
                        </wps:spPr>
                        <wps:txbx>
                          <w:txbxContent>
                            <w:p w14:paraId="6D679FE5"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8484" name="Picture 8484"/>
                          <pic:cNvPicPr/>
                        </pic:nvPicPr>
                        <pic:blipFill>
                          <a:blip r:embed="rId177"/>
                          <a:stretch>
                            <a:fillRect/>
                          </a:stretch>
                        </pic:blipFill>
                        <pic:spPr>
                          <a:xfrm>
                            <a:off x="0" y="0"/>
                            <a:ext cx="2202180" cy="3066288"/>
                          </a:xfrm>
                          <a:prstGeom prst="rect">
                            <a:avLst/>
                          </a:prstGeom>
                        </pic:spPr>
                      </pic:pic>
                      <pic:pic xmlns:pic="http://schemas.openxmlformats.org/drawingml/2006/picture">
                        <pic:nvPicPr>
                          <pic:cNvPr id="8486" name="Picture 8486"/>
                          <pic:cNvPicPr/>
                        </pic:nvPicPr>
                        <pic:blipFill>
                          <a:blip r:embed="rId178"/>
                          <a:stretch>
                            <a:fillRect/>
                          </a:stretch>
                        </pic:blipFill>
                        <pic:spPr>
                          <a:xfrm>
                            <a:off x="2456688" y="0"/>
                            <a:ext cx="2290572" cy="3066288"/>
                          </a:xfrm>
                          <a:prstGeom prst="rect">
                            <a:avLst/>
                          </a:prstGeom>
                        </pic:spPr>
                      </pic:pic>
                    </wpg:wgp>
                  </a:graphicData>
                </a:graphic>
              </wp:inline>
            </w:drawing>
          </mc:Choice>
          <mc:Fallback xmlns:a="http://schemas.openxmlformats.org/drawingml/2006/main">
            <w:pict>
              <v:group id="Group 95551" style="width:373.8pt;height:244.132pt;mso-position-horizontal-relative:char;mso-position-vertical-relative:line" coordsize="47472,31004">
                <v:rect id="Rectangle 8479" style="position:absolute;width:3040;height:2243;left:22089;top:29317;" filled="f" stroked="f">
                  <v:textbox inset="0,0,0,0">
                    <w:txbxContent>
                      <w:p>
                        <w:pPr>
                          <w:spacing w:before="0" w:after="160" w:line="259" w:lineRule="auto"/>
                          <w:ind w:left="0" w:right="0" w:firstLine="0"/>
                          <w:jc w:val="left"/>
                        </w:pPr>
                        <w:r>
                          <w:rPr/>
                          <w:t xml:space="preserve">      </w:t>
                        </w:r>
                      </w:p>
                    </w:txbxContent>
                  </v:textbox>
                </v:rect>
                <v:shape id="Picture 8484" style="position:absolute;width:22021;height:30662;left:0;top:0;" filled="f">
                  <v:imagedata r:id="rId179"/>
                </v:shape>
                <v:shape id="Picture 8486" style="position:absolute;width:22905;height:30662;left:24566;top:0;" filled="f">
                  <v:imagedata r:id="rId180"/>
                </v:shape>
              </v:group>
            </w:pict>
          </mc:Fallback>
        </mc:AlternateContent>
      </w:r>
      <w:r>
        <w:t xml:space="preserve"> </w:t>
      </w:r>
    </w:p>
    <w:p w14:paraId="5945B61E" w14:textId="77777777" w:rsidR="00A248A7" w:rsidRDefault="00000000">
      <w:pPr>
        <w:spacing w:after="52"/>
        <w:ind w:left="192" w:right="500"/>
      </w:pPr>
      <w:r>
        <w:t>Plate 4.3.36 “</w:t>
      </w:r>
      <w:proofErr w:type="spellStart"/>
      <w:r>
        <w:t>Abosomba</w:t>
      </w:r>
      <w:proofErr w:type="spellEnd"/>
      <w:r>
        <w:t xml:space="preserve">” statue seen during the </w:t>
      </w:r>
      <w:proofErr w:type="spellStart"/>
      <w:r>
        <w:t>Aboakyer</w:t>
      </w:r>
      <w:proofErr w:type="spellEnd"/>
      <w:r>
        <w:t xml:space="preserve"> festival </w:t>
      </w:r>
    </w:p>
    <w:p w14:paraId="6268941C" w14:textId="77777777" w:rsidR="00A248A7" w:rsidRDefault="00000000">
      <w:pPr>
        <w:spacing w:after="0" w:line="259" w:lineRule="auto"/>
        <w:ind w:left="31" w:right="0" w:firstLine="0"/>
        <w:jc w:val="left"/>
      </w:pPr>
      <w:r>
        <w:rPr>
          <w:b/>
          <w:i/>
        </w:rPr>
        <w:t xml:space="preserve"> </w:t>
      </w:r>
    </w:p>
    <w:p w14:paraId="6106CFA2" w14:textId="77777777" w:rsidR="00A248A7" w:rsidRDefault="00000000">
      <w:pPr>
        <w:spacing w:after="44"/>
        <w:ind w:left="192" w:right="500"/>
      </w:pPr>
      <w:r>
        <w:t xml:space="preserve">Source: photograph by researcher </w:t>
      </w:r>
    </w:p>
    <w:p w14:paraId="5D587568" w14:textId="77777777" w:rsidR="00A248A7" w:rsidRDefault="00000000">
      <w:pPr>
        <w:spacing w:after="0" w:line="259" w:lineRule="auto"/>
        <w:ind w:left="31" w:right="0" w:firstLine="0"/>
        <w:jc w:val="left"/>
      </w:pPr>
      <w:r>
        <w:rPr>
          <w:b/>
          <w:i/>
        </w:rPr>
        <w:t xml:space="preserve"> </w:t>
      </w:r>
    </w:p>
    <w:p w14:paraId="259D04C7" w14:textId="77777777" w:rsidR="00A248A7" w:rsidRDefault="00000000">
      <w:pPr>
        <w:pStyle w:val="Heading3"/>
        <w:spacing w:after="240"/>
        <w:ind w:left="26"/>
      </w:pPr>
      <w:r>
        <w:t xml:space="preserve">Canoe </w:t>
      </w:r>
    </w:p>
    <w:p w14:paraId="13CD12A6" w14:textId="77777777" w:rsidR="00A248A7" w:rsidRDefault="00000000">
      <w:pPr>
        <w:spacing w:after="215" w:line="477" w:lineRule="auto"/>
        <w:ind w:left="26" w:right="497"/>
      </w:pPr>
      <w:r>
        <w:rPr>
          <w:sz w:val="23"/>
        </w:rPr>
        <w:t>Sayour (2010) defines canoe as “a boat in which a person sits down on a seat with his or her legs on the floor underneath them and uses a single-bladed paddle to propel the boat through the water” (Walden, 2012).</w:t>
      </w:r>
      <w:r>
        <w:rPr>
          <w:rFonts w:ascii="Calibri" w:eastAsia="Calibri" w:hAnsi="Calibri" w:cs="Calibri"/>
          <w:sz w:val="23"/>
        </w:rPr>
        <w:t xml:space="preserve"> </w:t>
      </w:r>
      <w:r>
        <w:t xml:space="preserve"> Canoes in Ghana are made through an artistic process thus carving of timber logs to come out with the narrow and pointed ends. They are decorated with colourful paintings, text and symbols.  </w:t>
      </w:r>
    </w:p>
    <w:p w14:paraId="3D51214D" w14:textId="77777777" w:rsidR="00A248A7" w:rsidRDefault="00000000">
      <w:pPr>
        <w:spacing w:line="478" w:lineRule="auto"/>
        <w:ind w:left="45" w:right="500"/>
      </w:pPr>
      <w:r>
        <w:lastRenderedPageBreak/>
        <w:t xml:space="preserve">Canoes are used during the </w:t>
      </w:r>
      <w:proofErr w:type="spellStart"/>
      <w:r>
        <w:t>Aboakyer</w:t>
      </w:r>
      <w:proofErr w:type="spellEnd"/>
      <w:r>
        <w:t xml:space="preserve"> festival on the Tuesday afternoon immediately after </w:t>
      </w:r>
      <w:proofErr w:type="gramStart"/>
      <w:r>
        <w:t>the ”tug</w:t>
      </w:r>
      <w:proofErr w:type="gramEnd"/>
      <w:r>
        <w:t xml:space="preserve"> of peace” for a canoe race (regatta) between the youth of </w:t>
      </w:r>
      <w:proofErr w:type="spellStart"/>
      <w:r>
        <w:t>Dentsefo</w:t>
      </w:r>
      <w:proofErr w:type="spellEnd"/>
      <w:r>
        <w:t xml:space="preserve"> and </w:t>
      </w:r>
      <w:proofErr w:type="spellStart"/>
      <w:r>
        <w:t>Tuafo</w:t>
      </w:r>
      <w:proofErr w:type="spellEnd"/>
      <w:r>
        <w:t xml:space="preserve"> Asafo Companies. The role of the canoe is to serve as a vehicle to help the Asafo to move on the sea.  The choice of canoe is to engage the fishermen in the activities of the </w:t>
      </w:r>
      <w:proofErr w:type="spellStart"/>
      <w:r>
        <w:t>Aboakyer</w:t>
      </w:r>
      <w:proofErr w:type="spellEnd"/>
      <w:r>
        <w:t xml:space="preserve"> festival since fishing is the major occupation of the people of Winneba (</w:t>
      </w:r>
      <w:proofErr w:type="spellStart"/>
      <w:r>
        <w:t>Effutus</w:t>
      </w:r>
      <w:proofErr w:type="spellEnd"/>
      <w:r>
        <w:t xml:space="preserve">). </w:t>
      </w:r>
    </w:p>
    <w:p w14:paraId="6C776D3F" w14:textId="77777777" w:rsidR="00A248A7" w:rsidRDefault="00000000">
      <w:pPr>
        <w:spacing w:after="232" w:line="259" w:lineRule="auto"/>
        <w:ind w:left="0" w:right="1445" w:firstLine="0"/>
        <w:jc w:val="right"/>
      </w:pPr>
      <w:r>
        <w:rPr>
          <w:noProof/>
        </w:rPr>
        <w:drawing>
          <wp:inline distT="0" distB="0" distL="0" distR="0" wp14:anchorId="41D1919C" wp14:editId="1FCBD950">
            <wp:extent cx="4655821" cy="1976628"/>
            <wp:effectExtent l="0" t="0" r="0" b="0"/>
            <wp:docPr id="8556" name="Picture 8556"/>
            <wp:cNvGraphicFramePr/>
            <a:graphic xmlns:a="http://schemas.openxmlformats.org/drawingml/2006/main">
              <a:graphicData uri="http://schemas.openxmlformats.org/drawingml/2006/picture">
                <pic:pic xmlns:pic="http://schemas.openxmlformats.org/drawingml/2006/picture">
                  <pic:nvPicPr>
                    <pic:cNvPr id="8556" name="Picture 8556"/>
                    <pic:cNvPicPr/>
                  </pic:nvPicPr>
                  <pic:blipFill>
                    <a:blip r:embed="rId181"/>
                    <a:stretch>
                      <a:fillRect/>
                    </a:stretch>
                  </pic:blipFill>
                  <pic:spPr>
                    <a:xfrm>
                      <a:off x="0" y="0"/>
                      <a:ext cx="4655821" cy="1976628"/>
                    </a:xfrm>
                    <a:prstGeom prst="rect">
                      <a:avLst/>
                    </a:prstGeom>
                  </pic:spPr>
                </pic:pic>
              </a:graphicData>
            </a:graphic>
          </wp:inline>
        </w:drawing>
      </w:r>
      <w:r>
        <w:t xml:space="preserve"> </w:t>
      </w:r>
    </w:p>
    <w:p w14:paraId="3CA707C4" w14:textId="77777777" w:rsidR="00A248A7" w:rsidRDefault="00000000">
      <w:pPr>
        <w:spacing w:after="0"/>
        <w:ind w:left="1510" w:right="500"/>
      </w:pPr>
      <w:r>
        <w:t xml:space="preserve">Plate 4.3.37 Canoe used for a race during the </w:t>
      </w:r>
      <w:proofErr w:type="spellStart"/>
      <w:r>
        <w:t>Aboakyer</w:t>
      </w:r>
      <w:proofErr w:type="spellEnd"/>
      <w:r>
        <w:t xml:space="preserve"> festival </w:t>
      </w:r>
    </w:p>
    <w:p w14:paraId="6EE1CA09" w14:textId="77777777" w:rsidR="00A248A7" w:rsidRDefault="00000000">
      <w:pPr>
        <w:spacing w:after="53" w:line="259" w:lineRule="auto"/>
        <w:ind w:left="31" w:right="0" w:firstLine="0"/>
        <w:jc w:val="left"/>
      </w:pPr>
      <w:r>
        <w:t xml:space="preserve"> </w:t>
      </w:r>
    </w:p>
    <w:p w14:paraId="6710A152" w14:textId="77777777" w:rsidR="00A248A7" w:rsidRDefault="00000000">
      <w:pPr>
        <w:spacing w:after="88"/>
        <w:ind w:left="1510" w:right="500"/>
      </w:pPr>
      <w:r>
        <w:t xml:space="preserve">Source: photograph by researcher </w:t>
      </w:r>
    </w:p>
    <w:p w14:paraId="0409AFEB" w14:textId="77777777" w:rsidR="00A248A7" w:rsidRDefault="00000000">
      <w:pPr>
        <w:spacing w:after="456" w:line="259" w:lineRule="auto"/>
        <w:ind w:left="31" w:right="0" w:firstLine="0"/>
        <w:jc w:val="left"/>
      </w:pPr>
      <w:r>
        <w:t xml:space="preserve"> </w:t>
      </w:r>
    </w:p>
    <w:p w14:paraId="02AE77C8" w14:textId="77777777" w:rsidR="00A248A7" w:rsidRDefault="00000000">
      <w:pPr>
        <w:pStyle w:val="Heading3"/>
        <w:spacing w:after="205"/>
        <w:ind w:left="26"/>
      </w:pPr>
      <w:r>
        <w:t>Rattle (</w:t>
      </w:r>
      <w:proofErr w:type="spellStart"/>
      <w:r>
        <w:t>kakrade</w:t>
      </w:r>
      <w:proofErr w:type="spellEnd"/>
      <w:r>
        <w:t xml:space="preserve">) </w:t>
      </w:r>
    </w:p>
    <w:p w14:paraId="7A35E9FA" w14:textId="77777777" w:rsidR="00A248A7" w:rsidRDefault="00000000">
      <w:pPr>
        <w:spacing w:after="2355" w:line="476" w:lineRule="auto"/>
        <w:ind w:left="45" w:right="500"/>
      </w:pPr>
      <w:r>
        <w:t xml:space="preserve">A rattle is a carved wooden sculpture with a handle, two metallic plates and a large bolt locked on it. It serves as a musical instrument in the celebration of the </w:t>
      </w:r>
      <w:proofErr w:type="spellStart"/>
      <w:r>
        <w:t>Aboakyer</w:t>
      </w:r>
      <w:proofErr w:type="spellEnd"/>
      <w:r>
        <w:t xml:space="preserve"> festival and this is peculiar to the </w:t>
      </w:r>
      <w:proofErr w:type="spellStart"/>
      <w:r>
        <w:t>Tuafo</w:t>
      </w:r>
      <w:proofErr w:type="spellEnd"/>
      <w:r>
        <w:t xml:space="preserve"> No.1 </w:t>
      </w:r>
      <w:proofErr w:type="spellStart"/>
      <w:r>
        <w:t>asafo</w:t>
      </w:r>
      <w:proofErr w:type="spellEnd"/>
      <w:r>
        <w:t xml:space="preserve"> company.  Although it is a sculpture piece, it produces sound which is unique and aids in the singing of the </w:t>
      </w:r>
      <w:proofErr w:type="spellStart"/>
      <w:r>
        <w:t>asafo</w:t>
      </w:r>
      <w:proofErr w:type="spellEnd"/>
      <w:r>
        <w:t xml:space="preserve"> songs.  </w:t>
      </w:r>
    </w:p>
    <w:p w14:paraId="015E101E" w14:textId="77777777" w:rsidR="00A248A7" w:rsidRDefault="00000000">
      <w:pPr>
        <w:ind w:left="45" w:right="577"/>
      </w:pPr>
      <w:r>
        <w:rPr>
          <w:noProof/>
        </w:rPr>
        <w:lastRenderedPageBreak/>
        <w:drawing>
          <wp:anchor distT="0" distB="0" distL="114300" distR="114300" simplePos="0" relativeHeight="251666432" behindDoc="0" locked="0" layoutInCell="1" allowOverlap="0" wp14:anchorId="6A5CA6BB" wp14:editId="7F753782">
            <wp:simplePos x="0" y="0"/>
            <wp:positionH relativeFrom="column">
              <wp:posOffset>19507</wp:posOffset>
            </wp:positionH>
            <wp:positionV relativeFrom="paragraph">
              <wp:posOffset>-1373606</wp:posOffset>
            </wp:positionV>
            <wp:extent cx="2667000" cy="2391156"/>
            <wp:effectExtent l="0" t="0" r="0" b="0"/>
            <wp:wrapSquare wrapText="bothSides"/>
            <wp:docPr id="8590" name="Picture 8590"/>
            <wp:cNvGraphicFramePr/>
            <a:graphic xmlns:a="http://schemas.openxmlformats.org/drawingml/2006/main">
              <a:graphicData uri="http://schemas.openxmlformats.org/drawingml/2006/picture">
                <pic:pic xmlns:pic="http://schemas.openxmlformats.org/drawingml/2006/picture">
                  <pic:nvPicPr>
                    <pic:cNvPr id="8590" name="Picture 8590"/>
                    <pic:cNvPicPr/>
                  </pic:nvPicPr>
                  <pic:blipFill>
                    <a:blip r:embed="rId182"/>
                    <a:stretch>
                      <a:fillRect/>
                    </a:stretch>
                  </pic:blipFill>
                  <pic:spPr>
                    <a:xfrm>
                      <a:off x="0" y="0"/>
                      <a:ext cx="2667000" cy="2391156"/>
                    </a:xfrm>
                    <a:prstGeom prst="rect">
                      <a:avLst/>
                    </a:prstGeom>
                  </pic:spPr>
                </pic:pic>
              </a:graphicData>
            </a:graphic>
          </wp:anchor>
        </w:drawing>
      </w:r>
      <w:r>
        <w:t xml:space="preserve">Plate 4.3.38 Rattle used by the </w:t>
      </w:r>
      <w:proofErr w:type="spellStart"/>
      <w:r>
        <w:t>Tuafo</w:t>
      </w:r>
      <w:proofErr w:type="spellEnd"/>
      <w:r>
        <w:t xml:space="preserve"> No.1 during the </w:t>
      </w:r>
      <w:proofErr w:type="spellStart"/>
      <w:r>
        <w:t>Aboakyer</w:t>
      </w:r>
      <w:proofErr w:type="spellEnd"/>
      <w:r>
        <w:t xml:space="preserve"> festival </w:t>
      </w:r>
    </w:p>
    <w:p w14:paraId="109CEF7F" w14:textId="77777777" w:rsidR="00A248A7" w:rsidRDefault="00000000">
      <w:pPr>
        <w:spacing w:after="258"/>
        <w:ind w:left="45" w:right="500"/>
      </w:pPr>
      <w:r>
        <w:t xml:space="preserve">Source: photograph by researcher </w:t>
      </w:r>
    </w:p>
    <w:p w14:paraId="6F9C8F23" w14:textId="77777777" w:rsidR="00A248A7" w:rsidRDefault="00000000">
      <w:pPr>
        <w:spacing w:after="400" w:line="259" w:lineRule="auto"/>
        <w:ind w:left="31" w:right="1376" w:firstLine="0"/>
        <w:jc w:val="center"/>
      </w:pPr>
      <w:r>
        <w:t xml:space="preserve"> </w:t>
      </w:r>
    </w:p>
    <w:p w14:paraId="642C194D" w14:textId="77777777" w:rsidR="00A248A7" w:rsidRDefault="00000000">
      <w:pPr>
        <w:spacing w:after="216" w:line="259" w:lineRule="auto"/>
        <w:ind w:left="31" w:right="0" w:firstLine="0"/>
        <w:jc w:val="left"/>
      </w:pPr>
      <w:r>
        <w:rPr>
          <w:b/>
        </w:rPr>
        <w:t xml:space="preserve"> </w:t>
      </w:r>
    </w:p>
    <w:p w14:paraId="0AD390A4" w14:textId="77777777" w:rsidR="00A248A7" w:rsidRDefault="00000000">
      <w:pPr>
        <w:pStyle w:val="Heading2"/>
        <w:spacing w:after="210" w:line="262" w:lineRule="auto"/>
        <w:ind w:left="26"/>
        <w:jc w:val="left"/>
      </w:pPr>
      <w:proofErr w:type="spellStart"/>
      <w:r>
        <w:t>Dawur-nta</w:t>
      </w:r>
      <w:proofErr w:type="spellEnd"/>
      <w:r>
        <w:t xml:space="preserve"> (gong gong) </w:t>
      </w:r>
    </w:p>
    <w:p w14:paraId="7160AC1B" w14:textId="77777777" w:rsidR="00A248A7" w:rsidRDefault="00000000">
      <w:pPr>
        <w:spacing w:line="478" w:lineRule="auto"/>
        <w:ind w:left="45" w:right="500"/>
      </w:pPr>
      <w:r>
        <w:t xml:space="preserve">This is a metallic casted sculpture piece forged like a gong – gong with two of them created in one unit. It is used as a musical instrument and it is used by the </w:t>
      </w:r>
      <w:proofErr w:type="spellStart"/>
      <w:r>
        <w:t>Dentsefo</w:t>
      </w:r>
      <w:proofErr w:type="spellEnd"/>
      <w:r>
        <w:t xml:space="preserve"> No. 2 </w:t>
      </w:r>
      <w:proofErr w:type="spellStart"/>
      <w:r>
        <w:t>asafo</w:t>
      </w:r>
      <w:proofErr w:type="spellEnd"/>
      <w:r>
        <w:t xml:space="preserve"> company. The priest and priestesses use it also during certain performances of ritual and incantations.  </w:t>
      </w:r>
    </w:p>
    <w:p w14:paraId="24B7816B" w14:textId="77777777" w:rsidR="00A248A7" w:rsidRDefault="00000000">
      <w:pPr>
        <w:spacing w:after="0" w:line="259" w:lineRule="auto"/>
        <w:ind w:left="31" w:right="0" w:firstLine="0"/>
        <w:jc w:val="left"/>
      </w:pPr>
      <w:r>
        <w:t xml:space="preserve"> </w:t>
      </w:r>
    </w:p>
    <w:p w14:paraId="2EECB838" w14:textId="77777777" w:rsidR="00A248A7" w:rsidRDefault="00000000">
      <w:pPr>
        <w:ind w:left="45" w:right="760"/>
      </w:pPr>
      <w:r>
        <w:rPr>
          <w:noProof/>
        </w:rPr>
        <w:drawing>
          <wp:anchor distT="0" distB="0" distL="114300" distR="114300" simplePos="0" relativeHeight="251667456" behindDoc="0" locked="0" layoutInCell="1" allowOverlap="0" wp14:anchorId="4EDF85CA" wp14:editId="701C711E">
            <wp:simplePos x="0" y="0"/>
            <wp:positionH relativeFrom="column">
              <wp:posOffset>19507</wp:posOffset>
            </wp:positionH>
            <wp:positionV relativeFrom="paragraph">
              <wp:posOffset>-355884</wp:posOffset>
            </wp:positionV>
            <wp:extent cx="1772412" cy="2514600"/>
            <wp:effectExtent l="0" t="0" r="0" b="0"/>
            <wp:wrapSquare wrapText="bothSides"/>
            <wp:docPr id="8626" name="Picture 8626"/>
            <wp:cNvGraphicFramePr/>
            <a:graphic xmlns:a="http://schemas.openxmlformats.org/drawingml/2006/main">
              <a:graphicData uri="http://schemas.openxmlformats.org/drawingml/2006/picture">
                <pic:pic xmlns:pic="http://schemas.openxmlformats.org/drawingml/2006/picture">
                  <pic:nvPicPr>
                    <pic:cNvPr id="8626" name="Picture 8626"/>
                    <pic:cNvPicPr/>
                  </pic:nvPicPr>
                  <pic:blipFill>
                    <a:blip r:embed="rId183"/>
                    <a:stretch>
                      <a:fillRect/>
                    </a:stretch>
                  </pic:blipFill>
                  <pic:spPr>
                    <a:xfrm>
                      <a:off x="0" y="0"/>
                      <a:ext cx="1772412" cy="2514600"/>
                    </a:xfrm>
                    <a:prstGeom prst="rect">
                      <a:avLst/>
                    </a:prstGeom>
                  </pic:spPr>
                </pic:pic>
              </a:graphicData>
            </a:graphic>
          </wp:anchor>
        </w:drawing>
      </w:r>
      <w:r>
        <w:t xml:space="preserve">Plate 4.3.39 </w:t>
      </w:r>
      <w:proofErr w:type="spellStart"/>
      <w:r>
        <w:t>Dawur</w:t>
      </w:r>
      <w:proofErr w:type="spellEnd"/>
      <w:r>
        <w:t xml:space="preserve"> – </w:t>
      </w:r>
      <w:proofErr w:type="spellStart"/>
      <w:r>
        <w:t>nta</w:t>
      </w:r>
      <w:proofErr w:type="spellEnd"/>
      <w:r>
        <w:t xml:space="preserve"> (gong gong) used during the </w:t>
      </w:r>
      <w:proofErr w:type="spellStart"/>
      <w:r>
        <w:t>Aboakyer</w:t>
      </w:r>
      <w:proofErr w:type="spellEnd"/>
      <w:r>
        <w:t xml:space="preserve"> festival </w:t>
      </w:r>
    </w:p>
    <w:p w14:paraId="4A6407B9" w14:textId="77777777" w:rsidR="00A248A7" w:rsidRDefault="00000000">
      <w:pPr>
        <w:spacing w:after="2035"/>
        <w:ind w:left="45" w:right="500"/>
      </w:pPr>
      <w:r>
        <w:t xml:space="preserve">Source: researcher </w:t>
      </w:r>
    </w:p>
    <w:p w14:paraId="7A8913B4" w14:textId="77777777" w:rsidR="00A248A7" w:rsidRDefault="00000000">
      <w:pPr>
        <w:spacing w:after="405" w:line="259" w:lineRule="auto"/>
        <w:ind w:left="2821" w:right="0" w:firstLine="0"/>
        <w:jc w:val="left"/>
      </w:pPr>
      <w:r>
        <w:t xml:space="preserve"> </w:t>
      </w:r>
    </w:p>
    <w:p w14:paraId="77C5D5E0" w14:textId="77777777" w:rsidR="00A248A7" w:rsidRDefault="00000000">
      <w:pPr>
        <w:pStyle w:val="Heading3"/>
        <w:spacing w:after="206"/>
        <w:ind w:left="26"/>
      </w:pPr>
      <w:r>
        <w:t>Bells (“</w:t>
      </w:r>
      <w:proofErr w:type="spellStart"/>
      <w:r>
        <w:t>Nkodwo</w:t>
      </w:r>
      <w:proofErr w:type="spellEnd"/>
      <w:r>
        <w:t xml:space="preserve">”) </w:t>
      </w:r>
    </w:p>
    <w:p w14:paraId="7BAAEB62" w14:textId="77777777" w:rsidR="00A248A7" w:rsidRDefault="00000000">
      <w:pPr>
        <w:spacing w:line="477" w:lineRule="auto"/>
        <w:ind w:left="45" w:right="500"/>
      </w:pPr>
      <w:r>
        <w:t xml:space="preserve">Bells are hollow open – ended metallic instrument with a rounded top that produces a ringing sound when struck. Traditionally, they are used for sending signals and summonses. They serve as a musical instrument assigned to the </w:t>
      </w:r>
      <w:proofErr w:type="spellStart"/>
      <w:r>
        <w:t>Dentsefo</w:t>
      </w:r>
      <w:proofErr w:type="spellEnd"/>
      <w:r>
        <w:t xml:space="preserve"> No. 2 </w:t>
      </w:r>
      <w:proofErr w:type="spellStart"/>
      <w:r>
        <w:t>asafo</w:t>
      </w:r>
      <w:proofErr w:type="spellEnd"/>
      <w:r>
        <w:t xml:space="preserve"> company. The </w:t>
      </w:r>
      <w:proofErr w:type="spellStart"/>
      <w:r>
        <w:t>Dentsefo</w:t>
      </w:r>
      <w:proofErr w:type="spellEnd"/>
      <w:r>
        <w:t xml:space="preserve"> use the bell when outdooring their deities through the principal streets during the </w:t>
      </w:r>
      <w:proofErr w:type="spellStart"/>
      <w:r>
        <w:t>Aboakyer</w:t>
      </w:r>
      <w:proofErr w:type="spellEnd"/>
      <w:r>
        <w:t xml:space="preserve"> festival and also for the hunt on Saturday. They are part of the instruments used by the Asafo for their various music and dance forms. </w:t>
      </w:r>
    </w:p>
    <w:p w14:paraId="6714F5ED" w14:textId="77777777" w:rsidR="00A248A7" w:rsidRDefault="00000000">
      <w:pPr>
        <w:spacing w:after="0" w:line="259" w:lineRule="auto"/>
        <w:ind w:left="1845" w:right="0" w:firstLine="0"/>
        <w:jc w:val="left"/>
      </w:pPr>
      <w:r>
        <w:rPr>
          <w:noProof/>
        </w:rPr>
        <w:lastRenderedPageBreak/>
        <w:drawing>
          <wp:inline distT="0" distB="0" distL="0" distR="0" wp14:anchorId="0E2C8AD5" wp14:editId="5DD6B577">
            <wp:extent cx="3639312" cy="2377440"/>
            <wp:effectExtent l="0" t="0" r="0" b="0"/>
            <wp:docPr id="8628" name="Picture 8628"/>
            <wp:cNvGraphicFramePr/>
            <a:graphic xmlns:a="http://schemas.openxmlformats.org/drawingml/2006/main">
              <a:graphicData uri="http://schemas.openxmlformats.org/drawingml/2006/picture">
                <pic:pic xmlns:pic="http://schemas.openxmlformats.org/drawingml/2006/picture">
                  <pic:nvPicPr>
                    <pic:cNvPr id="8628" name="Picture 8628"/>
                    <pic:cNvPicPr/>
                  </pic:nvPicPr>
                  <pic:blipFill>
                    <a:blip r:embed="rId184"/>
                    <a:stretch>
                      <a:fillRect/>
                    </a:stretch>
                  </pic:blipFill>
                  <pic:spPr>
                    <a:xfrm>
                      <a:off x="0" y="0"/>
                      <a:ext cx="3639312" cy="2377440"/>
                    </a:xfrm>
                    <a:prstGeom prst="rect">
                      <a:avLst/>
                    </a:prstGeom>
                  </pic:spPr>
                </pic:pic>
              </a:graphicData>
            </a:graphic>
          </wp:inline>
        </w:drawing>
      </w:r>
      <w:r>
        <w:t xml:space="preserve"> </w:t>
      </w:r>
    </w:p>
    <w:p w14:paraId="2A2B7185" w14:textId="77777777" w:rsidR="00A248A7" w:rsidRDefault="00000000">
      <w:pPr>
        <w:ind w:left="1032" w:right="500"/>
      </w:pPr>
      <w:r>
        <w:t>Plate 4.3.40 Bell (“</w:t>
      </w:r>
      <w:proofErr w:type="spellStart"/>
      <w:r>
        <w:t>nkodwo</w:t>
      </w:r>
      <w:proofErr w:type="spellEnd"/>
      <w:r>
        <w:t xml:space="preserve">”) used by the </w:t>
      </w:r>
      <w:proofErr w:type="spellStart"/>
      <w:r>
        <w:t>Dentsefo</w:t>
      </w:r>
      <w:proofErr w:type="spellEnd"/>
      <w:r>
        <w:t xml:space="preserve"> during the </w:t>
      </w:r>
      <w:proofErr w:type="spellStart"/>
      <w:r>
        <w:t>Aboakyer</w:t>
      </w:r>
      <w:proofErr w:type="spellEnd"/>
      <w:r>
        <w:t xml:space="preserve"> </w:t>
      </w:r>
    </w:p>
    <w:p w14:paraId="5FAECEC9" w14:textId="77777777" w:rsidR="00A248A7" w:rsidRDefault="00000000">
      <w:pPr>
        <w:ind w:left="1032" w:right="500"/>
      </w:pPr>
      <w:r>
        <w:t xml:space="preserve">Source: photograph by researcher </w:t>
      </w:r>
    </w:p>
    <w:p w14:paraId="503FDC32" w14:textId="77777777" w:rsidR="00A248A7" w:rsidRDefault="00000000">
      <w:pPr>
        <w:pStyle w:val="Heading4"/>
        <w:ind w:left="26"/>
      </w:pPr>
      <w:r>
        <w:t xml:space="preserve">4.3.5 Graphic Design  </w:t>
      </w:r>
    </w:p>
    <w:p w14:paraId="3CEF4893" w14:textId="77777777" w:rsidR="00A248A7" w:rsidRDefault="00000000">
      <w:pPr>
        <w:spacing w:line="477" w:lineRule="auto"/>
        <w:ind w:left="45" w:right="500"/>
      </w:pPr>
      <w:r>
        <w:t xml:space="preserve">This is a branch of visual arts which concerns itself with the text and illustration for the purpose of communication. There were several graphic design items found during the celebration of </w:t>
      </w:r>
      <w:proofErr w:type="spellStart"/>
      <w:r>
        <w:t>Aboakyer</w:t>
      </w:r>
      <w:proofErr w:type="spellEnd"/>
      <w:r>
        <w:t xml:space="preserve"> festival. Examples of graphic design products or items seen during the celebration are printed t-shirts, banners, flags and buntings. </w:t>
      </w:r>
    </w:p>
    <w:p w14:paraId="42C00425" w14:textId="77777777" w:rsidR="00A248A7" w:rsidRDefault="00000000">
      <w:pPr>
        <w:pStyle w:val="Heading3"/>
        <w:spacing w:after="203"/>
        <w:ind w:left="26"/>
      </w:pPr>
      <w:r>
        <w:t xml:space="preserve">Union Jack (British Flag) </w:t>
      </w:r>
    </w:p>
    <w:p w14:paraId="5B6BE9FD" w14:textId="77777777" w:rsidR="00A248A7" w:rsidRDefault="00000000">
      <w:pPr>
        <w:spacing w:line="495" w:lineRule="auto"/>
        <w:ind w:left="45" w:right="500"/>
      </w:pPr>
      <w:r>
        <w:t xml:space="preserve">This is a decorated piece of fabric composed of red, blue and white fabrics. The flag combines the flag of England, Scotland and Ireland. The inclusion of this flag was dated back during the reign of Nana </w:t>
      </w:r>
      <w:proofErr w:type="spellStart"/>
      <w:r>
        <w:t>Ayirebi</w:t>
      </w:r>
      <w:proofErr w:type="spellEnd"/>
      <w:r>
        <w:t xml:space="preserve"> Acquah II (</w:t>
      </w:r>
      <w:proofErr w:type="spellStart"/>
      <w:r>
        <w:t>Kow</w:t>
      </w:r>
      <w:proofErr w:type="spellEnd"/>
      <w:r>
        <w:t xml:space="preserve"> </w:t>
      </w:r>
      <w:proofErr w:type="spellStart"/>
      <w:r>
        <w:t>Mbir</w:t>
      </w:r>
      <w:proofErr w:type="spellEnd"/>
      <w:r>
        <w:t xml:space="preserve"> Sackey) 1919 - 1941. It was a prize for the eventual group that will catch the deer that year. It was mounted at the durbar grounds (Advance Park) formerly known as Humphreys Park. This is because it happened during the Gold Coast era now Ghana where the political structure was such that the British were ruling over Ghana. The </w:t>
      </w:r>
      <w:proofErr w:type="spellStart"/>
      <w:r>
        <w:t>Dentsefo</w:t>
      </w:r>
      <w:proofErr w:type="spellEnd"/>
      <w:r>
        <w:t xml:space="preserve"> No. 2 were the successful group that year and caught five deer, the Chief gave them the flag as a prize for winning the competition. Since that time, the </w:t>
      </w:r>
      <w:proofErr w:type="spellStart"/>
      <w:r>
        <w:t>Dentsefo</w:t>
      </w:r>
      <w:proofErr w:type="spellEnd"/>
      <w:r>
        <w:t xml:space="preserve"> No. 2 Asafo Company have been using the flag even though the assigned colours for them conflict with the flag. This is an exception seen </w:t>
      </w:r>
      <w:r>
        <w:lastRenderedPageBreak/>
        <w:t xml:space="preserve">during the festival. Till date, when the </w:t>
      </w:r>
      <w:proofErr w:type="spellStart"/>
      <w:r>
        <w:t>Dentsefo</w:t>
      </w:r>
      <w:proofErr w:type="spellEnd"/>
      <w:r>
        <w:t xml:space="preserve"> catch a deer, a delegation is sent from “P</w:t>
      </w:r>
      <w:r>
        <w:rPr>
          <w:noProof/>
        </w:rPr>
        <w:drawing>
          <wp:inline distT="0" distB="0" distL="0" distR="0" wp14:anchorId="10FC76E4" wp14:editId="4069C871">
            <wp:extent cx="64008" cy="79248"/>
            <wp:effectExtent l="0" t="0" r="0" b="0"/>
            <wp:docPr id="100530" name="Picture 100530"/>
            <wp:cNvGraphicFramePr/>
            <a:graphic xmlns:a="http://schemas.openxmlformats.org/drawingml/2006/main">
              <a:graphicData uri="http://schemas.openxmlformats.org/drawingml/2006/picture">
                <pic:pic xmlns:pic="http://schemas.openxmlformats.org/drawingml/2006/picture">
                  <pic:nvPicPr>
                    <pic:cNvPr id="100530" name="Picture 100530"/>
                    <pic:cNvPicPr/>
                  </pic:nvPicPr>
                  <pic:blipFill>
                    <a:blip r:embed="rId185"/>
                    <a:stretch>
                      <a:fillRect/>
                    </a:stretch>
                  </pic:blipFill>
                  <pic:spPr>
                    <a:xfrm>
                      <a:off x="0" y="0"/>
                      <a:ext cx="64008" cy="79248"/>
                    </a:xfrm>
                    <a:prstGeom prst="rect">
                      <a:avLst/>
                    </a:prstGeom>
                  </pic:spPr>
                </pic:pic>
              </a:graphicData>
            </a:graphic>
          </wp:inline>
        </w:drawing>
      </w:r>
      <w:r>
        <w:t xml:space="preserve"> w mu” (hunting ground) to the durbar ground with the Union Jack. They wave it at the durbar grounds signalling the people around about the catch before the deer is brought. (Personal Communication, Papa Kodwo </w:t>
      </w:r>
      <w:proofErr w:type="spellStart"/>
      <w:r>
        <w:t>Owrenye</w:t>
      </w:r>
      <w:proofErr w:type="spellEnd"/>
      <w:r>
        <w:t>, 15</w:t>
      </w:r>
      <w:r>
        <w:rPr>
          <w:vertAlign w:val="superscript"/>
        </w:rPr>
        <w:t>th</w:t>
      </w:r>
      <w:r>
        <w:t xml:space="preserve"> August 2014) </w:t>
      </w:r>
    </w:p>
    <w:p w14:paraId="55FC73FD" w14:textId="77777777" w:rsidR="00A248A7" w:rsidRDefault="00000000">
      <w:pPr>
        <w:spacing w:after="122" w:line="259" w:lineRule="auto"/>
        <w:ind w:left="0" w:right="1767" w:firstLine="0"/>
        <w:jc w:val="right"/>
      </w:pPr>
      <w:r>
        <w:rPr>
          <w:noProof/>
        </w:rPr>
        <w:drawing>
          <wp:inline distT="0" distB="0" distL="0" distR="0" wp14:anchorId="353B790F" wp14:editId="459FFE67">
            <wp:extent cx="4265676" cy="3200400"/>
            <wp:effectExtent l="0" t="0" r="0" b="0"/>
            <wp:docPr id="8793" name="Picture 8793"/>
            <wp:cNvGraphicFramePr/>
            <a:graphic xmlns:a="http://schemas.openxmlformats.org/drawingml/2006/main">
              <a:graphicData uri="http://schemas.openxmlformats.org/drawingml/2006/picture">
                <pic:pic xmlns:pic="http://schemas.openxmlformats.org/drawingml/2006/picture">
                  <pic:nvPicPr>
                    <pic:cNvPr id="8793" name="Picture 8793"/>
                    <pic:cNvPicPr/>
                  </pic:nvPicPr>
                  <pic:blipFill>
                    <a:blip r:embed="rId186"/>
                    <a:stretch>
                      <a:fillRect/>
                    </a:stretch>
                  </pic:blipFill>
                  <pic:spPr>
                    <a:xfrm>
                      <a:off x="0" y="0"/>
                      <a:ext cx="4265676" cy="3200400"/>
                    </a:xfrm>
                    <a:prstGeom prst="rect">
                      <a:avLst/>
                    </a:prstGeom>
                  </pic:spPr>
                </pic:pic>
              </a:graphicData>
            </a:graphic>
          </wp:inline>
        </w:drawing>
      </w:r>
      <w:r>
        <w:t xml:space="preserve"> </w:t>
      </w:r>
    </w:p>
    <w:p w14:paraId="50FA8C06" w14:textId="77777777" w:rsidR="00A248A7" w:rsidRDefault="00000000">
      <w:pPr>
        <w:spacing w:after="0"/>
        <w:ind w:left="264" w:right="500"/>
      </w:pPr>
      <w:r>
        <w:t xml:space="preserve">Plate 4.3.41 Union jack (British flag) used by the </w:t>
      </w:r>
      <w:proofErr w:type="spellStart"/>
      <w:r>
        <w:t>Dentsefo</w:t>
      </w:r>
      <w:proofErr w:type="spellEnd"/>
      <w:r>
        <w:t xml:space="preserve"> during the </w:t>
      </w:r>
      <w:proofErr w:type="spellStart"/>
      <w:r>
        <w:t>Aboakyer</w:t>
      </w:r>
      <w:proofErr w:type="spellEnd"/>
      <w:r>
        <w:t xml:space="preserve"> festival   </w:t>
      </w:r>
    </w:p>
    <w:p w14:paraId="36DA9739" w14:textId="77777777" w:rsidR="00A248A7" w:rsidRDefault="00000000">
      <w:pPr>
        <w:spacing w:after="175" w:line="259" w:lineRule="auto"/>
        <w:ind w:left="31" w:right="0" w:firstLine="0"/>
        <w:jc w:val="left"/>
      </w:pPr>
      <w:r>
        <w:rPr>
          <w:b/>
          <w:i/>
        </w:rPr>
        <w:t xml:space="preserve"> </w:t>
      </w:r>
    </w:p>
    <w:p w14:paraId="7AE845C3" w14:textId="77777777" w:rsidR="00A248A7" w:rsidRDefault="00000000">
      <w:pPr>
        <w:ind w:left="35" w:right="6340" w:firstLine="223"/>
      </w:pPr>
      <w:r>
        <w:t xml:space="preserve">Source: Photograph by researcher </w:t>
      </w:r>
      <w:r>
        <w:rPr>
          <w:b/>
          <w:i/>
        </w:rPr>
        <w:t xml:space="preserve"> </w:t>
      </w:r>
    </w:p>
    <w:p w14:paraId="3BC944CC" w14:textId="77777777" w:rsidR="00A248A7" w:rsidRDefault="00000000">
      <w:pPr>
        <w:pStyle w:val="Heading3"/>
        <w:spacing w:after="202"/>
        <w:ind w:left="26"/>
      </w:pPr>
      <w:r>
        <w:t xml:space="preserve">Asafo Flags </w:t>
      </w:r>
    </w:p>
    <w:p w14:paraId="336122CC" w14:textId="77777777" w:rsidR="00A248A7" w:rsidRDefault="00000000">
      <w:pPr>
        <w:spacing w:line="477" w:lineRule="auto"/>
        <w:ind w:left="45" w:right="500"/>
      </w:pPr>
      <w:r>
        <w:t xml:space="preserve">A flag is a piece of fabric often rectangular or triangular and hanged on a pole with a design used as an emblem. The sub groups in the Asafo Company example </w:t>
      </w:r>
      <w:proofErr w:type="spellStart"/>
      <w:r>
        <w:t>Akonful</w:t>
      </w:r>
      <w:proofErr w:type="spellEnd"/>
      <w:r>
        <w:t xml:space="preserve">, </w:t>
      </w:r>
      <w:proofErr w:type="spellStart"/>
      <w:r>
        <w:t>Kyeremfo</w:t>
      </w:r>
      <w:proofErr w:type="spellEnd"/>
      <w:r>
        <w:t xml:space="preserve"> and </w:t>
      </w:r>
      <w:proofErr w:type="spellStart"/>
      <w:r>
        <w:t>Apagyafo</w:t>
      </w:r>
      <w:proofErr w:type="spellEnd"/>
      <w:r>
        <w:t xml:space="preserve"> of </w:t>
      </w:r>
      <w:proofErr w:type="spellStart"/>
      <w:r>
        <w:t>Tuafo</w:t>
      </w:r>
      <w:proofErr w:type="spellEnd"/>
      <w:r>
        <w:t xml:space="preserve"> No.1 Company and </w:t>
      </w:r>
      <w:proofErr w:type="spellStart"/>
      <w:r>
        <w:t>Petufo</w:t>
      </w:r>
      <w:proofErr w:type="spellEnd"/>
      <w:r>
        <w:t xml:space="preserve">, </w:t>
      </w:r>
      <w:proofErr w:type="spellStart"/>
      <w:r>
        <w:t>Asomfo</w:t>
      </w:r>
      <w:proofErr w:type="spellEnd"/>
      <w:r>
        <w:t xml:space="preserve"> and </w:t>
      </w:r>
      <w:proofErr w:type="spellStart"/>
      <w:r>
        <w:t>Etsiwafo</w:t>
      </w:r>
      <w:proofErr w:type="spellEnd"/>
      <w:r>
        <w:t xml:space="preserve"> of </w:t>
      </w:r>
      <w:proofErr w:type="spellStart"/>
      <w:r>
        <w:t>Dentsefo</w:t>
      </w:r>
      <w:proofErr w:type="spellEnd"/>
      <w:r>
        <w:t xml:space="preserve"> No. 2 carry separate flags during the procession or to the hunting ground. The symbols in the </w:t>
      </w:r>
      <w:proofErr w:type="spellStart"/>
      <w:r>
        <w:t>asafo</w:t>
      </w:r>
      <w:proofErr w:type="spellEnd"/>
      <w:r>
        <w:t xml:space="preserve"> flags serve as an identity for the group. It also tells history about the group thereby including the events, loses in war, achievements and victories of the group in the wars they fought.  </w:t>
      </w:r>
    </w:p>
    <w:p w14:paraId="3080BA09" w14:textId="77777777" w:rsidR="00A248A7" w:rsidRDefault="00000000">
      <w:pPr>
        <w:spacing w:line="478" w:lineRule="auto"/>
        <w:ind w:left="45" w:right="500"/>
      </w:pPr>
      <w:r>
        <w:lastRenderedPageBreak/>
        <w:t xml:space="preserve">The Asafo Companies also have different flags which are symbolic and are </w:t>
      </w:r>
      <w:proofErr w:type="spellStart"/>
      <w:r>
        <w:t>outdoored</w:t>
      </w:r>
      <w:proofErr w:type="spellEnd"/>
      <w:r>
        <w:t xml:space="preserve"> during special events such as funerals of their great leaders and members.     </w:t>
      </w:r>
    </w:p>
    <w:p w14:paraId="556DC183" w14:textId="77777777" w:rsidR="00A248A7" w:rsidRDefault="00000000">
      <w:pPr>
        <w:ind w:left="45" w:right="500"/>
      </w:pPr>
      <w:r>
        <w:t>(Personal Communication, Supi Kojo Sakyi (</w:t>
      </w:r>
      <w:proofErr w:type="spellStart"/>
      <w:r>
        <w:t>Etsiwafo</w:t>
      </w:r>
      <w:proofErr w:type="spellEnd"/>
      <w:r>
        <w:t>) 17</w:t>
      </w:r>
      <w:r>
        <w:rPr>
          <w:vertAlign w:val="superscript"/>
        </w:rPr>
        <w:t>th</w:t>
      </w:r>
      <w:r>
        <w:t xml:space="preserve"> August, 2014)  </w:t>
      </w:r>
    </w:p>
    <w:p w14:paraId="6EA59B0D" w14:textId="77777777" w:rsidR="00A248A7" w:rsidRDefault="00000000">
      <w:pPr>
        <w:spacing w:after="115" w:line="259" w:lineRule="auto"/>
        <w:ind w:left="0" w:right="1018" w:firstLine="0"/>
        <w:jc w:val="right"/>
      </w:pPr>
      <w:r>
        <w:rPr>
          <w:rFonts w:ascii="Calibri" w:eastAsia="Calibri" w:hAnsi="Calibri" w:cs="Calibri"/>
          <w:noProof/>
          <w:sz w:val="22"/>
        </w:rPr>
        <mc:AlternateContent>
          <mc:Choice Requires="wpg">
            <w:drawing>
              <wp:inline distT="0" distB="0" distL="0" distR="0" wp14:anchorId="25EF99F9" wp14:editId="73F2B627">
                <wp:extent cx="5484876" cy="2776754"/>
                <wp:effectExtent l="0" t="0" r="0" b="0"/>
                <wp:docPr id="96713" name="Group 96713"/>
                <wp:cNvGraphicFramePr/>
                <a:graphic xmlns:a="http://schemas.openxmlformats.org/drawingml/2006/main">
                  <a:graphicData uri="http://schemas.microsoft.com/office/word/2010/wordprocessingGroup">
                    <wpg:wgp>
                      <wpg:cNvGrpSpPr/>
                      <wpg:grpSpPr>
                        <a:xfrm>
                          <a:off x="0" y="0"/>
                          <a:ext cx="5484876" cy="2776754"/>
                          <a:chOff x="0" y="0"/>
                          <a:chExt cx="5484876" cy="2776754"/>
                        </a:xfrm>
                      </wpg:grpSpPr>
                      <wps:wsp>
                        <wps:cNvPr id="8810" name="Rectangle 8810"/>
                        <wps:cNvSpPr/>
                        <wps:spPr>
                          <a:xfrm>
                            <a:off x="2399411" y="2608046"/>
                            <a:ext cx="152019" cy="224381"/>
                          </a:xfrm>
                          <a:prstGeom prst="rect">
                            <a:avLst/>
                          </a:prstGeom>
                          <a:ln>
                            <a:noFill/>
                          </a:ln>
                        </wps:spPr>
                        <wps:txbx>
                          <w:txbxContent>
                            <w:p w14:paraId="077ECA8C"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8839" name="Picture 8839"/>
                          <pic:cNvPicPr/>
                        </pic:nvPicPr>
                        <pic:blipFill>
                          <a:blip r:embed="rId187"/>
                          <a:stretch>
                            <a:fillRect/>
                          </a:stretch>
                        </pic:blipFill>
                        <pic:spPr>
                          <a:xfrm>
                            <a:off x="0" y="0"/>
                            <a:ext cx="2400300" cy="2743200"/>
                          </a:xfrm>
                          <a:prstGeom prst="rect">
                            <a:avLst/>
                          </a:prstGeom>
                        </pic:spPr>
                      </pic:pic>
                      <pic:pic xmlns:pic="http://schemas.openxmlformats.org/drawingml/2006/picture">
                        <pic:nvPicPr>
                          <pic:cNvPr id="8841" name="Picture 8841"/>
                          <pic:cNvPicPr/>
                        </pic:nvPicPr>
                        <pic:blipFill>
                          <a:blip r:embed="rId188"/>
                          <a:stretch>
                            <a:fillRect/>
                          </a:stretch>
                        </pic:blipFill>
                        <pic:spPr>
                          <a:xfrm>
                            <a:off x="2532888" y="382524"/>
                            <a:ext cx="2951988" cy="2360676"/>
                          </a:xfrm>
                          <a:prstGeom prst="rect">
                            <a:avLst/>
                          </a:prstGeom>
                        </pic:spPr>
                      </pic:pic>
                    </wpg:wgp>
                  </a:graphicData>
                </a:graphic>
              </wp:inline>
            </w:drawing>
          </mc:Choice>
          <mc:Fallback xmlns:a="http://schemas.openxmlformats.org/drawingml/2006/main">
            <w:pict>
              <v:group id="Group 96713" style="width:431.88pt;height:218.642pt;mso-position-horizontal-relative:char;mso-position-vertical-relative:line" coordsize="54848,27767">
                <v:rect id="Rectangle 8810" style="position:absolute;width:1520;height:2243;left:23994;top:26080;" filled="f" stroked="f">
                  <v:textbox inset="0,0,0,0">
                    <w:txbxContent>
                      <w:p>
                        <w:pPr>
                          <w:spacing w:before="0" w:after="160" w:line="259" w:lineRule="auto"/>
                          <w:ind w:left="0" w:right="0" w:firstLine="0"/>
                          <w:jc w:val="left"/>
                        </w:pPr>
                        <w:r>
                          <w:rPr/>
                          <w:t xml:space="preserve">   </w:t>
                        </w:r>
                      </w:p>
                    </w:txbxContent>
                  </v:textbox>
                </v:rect>
                <v:shape id="Picture 8839" style="position:absolute;width:24003;height:27432;left:0;top:0;" filled="f">
                  <v:imagedata r:id="rId189"/>
                </v:shape>
                <v:shape id="Picture 8841" style="position:absolute;width:29519;height:23606;left:25328;top:3825;" filled="f">
                  <v:imagedata r:id="rId190"/>
                </v:shape>
              </v:group>
            </w:pict>
          </mc:Fallback>
        </mc:AlternateContent>
      </w:r>
      <w:r>
        <w:t xml:space="preserve">   </w:t>
      </w:r>
    </w:p>
    <w:p w14:paraId="623A211B" w14:textId="77777777" w:rsidR="00A248A7" w:rsidRDefault="00000000">
      <w:pPr>
        <w:spacing w:after="0"/>
        <w:ind w:left="161" w:right="500"/>
      </w:pPr>
      <w:r>
        <w:t xml:space="preserve">Plate 4.3.42 Asafo flags for </w:t>
      </w:r>
      <w:proofErr w:type="spellStart"/>
      <w:r>
        <w:t>Dentsefo</w:t>
      </w:r>
      <w:proofErr w:type="spellEnd"/>
      <w:r>
        <w:t xml:space="preserve"> No. 2 Company seen during the festival </w:t>
      </w:r>
    </w:p>
    <w:p w14:paraId="6B14EB7D" w14:textId="77777777" w:rsidR="00A248A7" w:rsidRDefault="00000000">
      <w:pPr>
        <w:spacing w:after="0" w:line="259" w:lineRule="auto"/>
        <w:ind w:left="31" w:right="0" w:firstLine="0"/>
        <w:jc w:val="left"/>
      </w:pPr>
      <w:r>
        <w:t xml:space="preserve">  </w:t>
      </w:r>
    </w:p>
    <w:p w14:paraId="1C9AFCB8" w14:textId="77777777" w:rsidR="00A248A7" w:rsidRDefault="00000000">
      <w:pPr>
        <w:spacing w:after="930"/>
        <w:ind w:left="161" w:right="500"/>
      </w:pPr>
      <w:r>
        <w:t xml:space="preserve">Source: photograph by researcher </w:t>
      </w:r>
    </w:p>
    <w:p w14:paraId="00DDDE50" w14:textId="77777777" w:rsidR="00A248A7" w:rsidRDefault="00000000">
      <w:pPr>
        <w:ind w:left="45" w:right="868"/>
      </w:pPr>
      <w:r>
        <w:rPr>
          <w:noProof/>
        </w:rPr>
        <w:drawing>
          <wp:anchor distT="0" distB="0" distL="114300" distR="114300" simplePos="0" relativeHeight="251668480" behindDoc="0" locked="0" layoutInCell="1" allowOverlap="0" wp14:anchorId="4142E80F" wp14:editId="3ECD64E3">
            <wp:simplePos x="0" y="0"/>
            <wp:positionH relativeFrom="column">
              <wp:posOffset>19507</wp:posOffset>
            </wp:positionH>
            <wp:positionV relativeFrom="paragraph">
              <wp:posOffset>-469874</wp:posOffset>
            </wp:positionV>
            <wp:extent cx="2353056" cy="2392680"/>
            <wp:effectExtent l="0" t="0" r="0" b="0"/>
            <wp:wrapSquare wrapText="bothSides"/>
            <wp:docPr id="8843" name="Picture 8843"/>
            <wp:cNvGraphicFramePr/>
            <a:graphic xmlns:a="http://schemas.openxmlformats.org/drawingml/2006/main">
              <a:graphicData uri="http://schemas.openxmlformats.org/drawingml/2006/picture">
                <pic:pic xmlns:pic="http://schemas.openxmlformats.org/drawingml/2006/picture">
                  <pic:nvPicPr>
                    <pic:cNvPr id="8843" name="Picture 8843"/>
                    <pic:cNvPicPr/>
                  </pic:nvPicPr>
                  <pic:blipFill>
                    <a:blip r:embed="rId191"/>
                    <a:stretch>
                      <a:fillRect/>
                    </a:stretch>
                  </pic:blipFill>
                  <pic:spPr>
                    <a:xfrm rot="-5399999">
                      <a:off x="0" y="0"/>
                      <a:ext cx="2353056" cy="2392680"/>
                    </a:xfrm>
                    <a:prstGeom prst="rect">
                      <a:avLst/>
                    </a:prstGeom>
                  </pic:spPr>
                </pic:pic>
              </a:graphicData>
            </a:graphic>
          </wp:anchor>
        </w:drawing>
      </w:r>
      <w:r>
        <w:t xml:space="preserve">Plate 4.3.43 Asafo flag for </w:t>
      </w:r>
      <w:proofErr w:type="spellStart"/>
      <w:r>
        <w:t>Tuafo</w:t>
      </w:r>
      <w:proofErr w:type="spellEnd"/>
      <w:r>
        <w:t xml:space="preserve"> No. 1 group seen during the </w:t>
      </w:r>
      <w:proofErr w:type="spellStart"/>
      <w:r>
        <w:t>Aboakyer</w:t>
      </w:r>
      <w:proofErr w:type="spellEnd"/>
      <w:r>
        <w:t xml:space="preserve"> festival </w:t>
      </w:r>
    </w:p>
    <w:p w14:paraId="5AA650C4" w14:textId="77777777" w:rsidR="00A248A7" w:rsidRDefault="00000000">
      <w:pPr>
        <w:spacing w:after="1626" w:line="265" w:lineRule="auto"/>
        <w:ind w:left="72" w:right="31"/>
        <w:jc w:val="center"/>
      </w:pPr>
      <w:r>
        <w:t xml:space="preserve">Source: photograph by researcher </w:t>
      </w:r>
    </w:p>
    <w:p w14:paraId="397567C4" w14:textId="77777777" w:rsidR="00A248A7" w:rsidRDefault="00000000">
      <w:pPr>
        <w:spacing w:after="398" w:line="259" w:lineRule="auto"/>
        <w:ind w:left="31" w:right="0" w:firstLine="0"/>
        <w:jc w:val="left"/>
      </w:pPr>
      <w:r>
        <w:t xml:space="preserve"> </w:t>
      </w:r>
    </w:p>
    <w:p w14:paraId="681A931B" w14:textId="77777777" w:rsidR="00A248A7" w:rsidRDefault="00000000">
      <w:pPr>
        <w:pStyle w:val="Heading3"/>
        <w:spacing w:after="205"/>
        <w:ind w:left="26"/>
      </w:pPr>
      <w:r>
        <w:t xml:space="preserve">Buntings  </w:t>
      </w:r>
    </w:p>
    <w:p w14:paraId="5E8A68E5" w14:textId="77777777" w:rsidR="00A248A7" w:rsidRDefault="00000000">
      <w:pPr>
        <w:spacing w:line="476" w:lineRule="auto"/>
        <w:ind w:left="45" w:right="500"/>
      </w:pPr>
      <w:r>
        <w:t xml:space="preserve">Buntings are small coloured triangular flags or streamers chained together and hanged in rooms or outside during an occasion to herald events. They were hanged in the principal streets of the town </w:t>
      </w:r>
      <w:r>
        <w:lastRenderedPageBreak/>
        <w:t xml:space="preserve">for decorative purposes and also for awareness creation about the upcoming event to the general public.  </w:t>
      </w:r>
    </w:p>
    <w:p w14:paraId="7EE6FD38" w14:textId="77777777" w:rsidR="00A248A7" w:rsidRDefault="00000000">
      <w:pPr>
        <w:spacing w:after="561" w:line="259" w:lineRule="auto"/>
        <w:ind w:left="0" w:right="689" w:firstLine="0"/>
        <w:jc w:val="right"/>
      </w:pPr>
      <w:r>
        <w:rPr>
          <w:rFonts w:ascii="Calibri" w:eastAsia="Calibri" w:hAnsi="Calibri" w:cs="Calibri"/>
          <w:noProof/>
          <w:sz w:val="22"/>
        </w:rPr>
        <mc:AlternateContent>
          <mc:Choice Requires="wpg">
            <w:drawing>
              <wp:inline distT="0" distB="0" distL="0" distR="0" wp14:anchorId="68A41F58" wp14:editId="7B536CB9">
                <wp:extent cx="5766816" cy="1811681"/>
                <wp:effectExtent l="0" t="0" r="0" b="0"/>
                <wp:docPr id="96923" name="Group 96923"/>
                <wp:cNvGraphicFramePr/>
                <a:graphic xmlns:a="http://schemas.openxmlformats.org/drawingml/2006/main">
                  <a:graphicData uri="http://schemas.microsoft.com/office/word/2010/wordprocessingGroup">
                    <wpg:wgp>
                      <wpg:cNvGrpSpPr/>
                      <wpg:grpSpPr>
                        <a:xfrm>
                          <a:off x="0" y="0"/>
                          <a:ext cx="5766816" cy="1811681"/>
                          <a:chOff x="0" y="0"/>
                          <a:chExt cx="5766816" cy="1811681"/>
                        </a:xfrm>
                      </wpg:grpSpPr>
                      <wps:wsp>
                        <wps:cNvPr id="8864" name="Rectangle 8864"/>
                        <wps:cNvSpPr/>
                        <wps:spPr>
                          <a:xfrm>
                            <a:off x="2628011" y="1642974"/>
                            <a:ext cx="152019" cy="224380"/>
                          </a:xfrm>
                          <a:prstGeom prst="rect">
                            <a:avLst/>
                          </a:prstGeom>
                          <a:ln>
                            <a:noFill/>
                          </a:ln>
                        </wps:spPr>
                        <wps:txbx>
                          <w:txbxContent>
                            <w:p w14:paraId="2B0C1714"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8899" name="Picture 8899"/>
                          <pic:cNvPicPr/>
                        </pic:nvPicPr>
                        <pic:blipFill>
                          <a:blip r:embed="rId192"/>
                          <a:stretch>
                            <a:fillRect/>
                          </a:stretch>
                        </pic:blipFill>
                        <pic:spPr>
                          <a:xfrm>
                            <a:off x="0" y="0"/>
                            <a:ext cx="2622804" cy="1780032"/>
                          </a:xfrm>
                          <a:prstGeom prst="rect">
                            <a:avLst/>
                          </a:prstGeom>
                        </pic:spPr>
                      </pic:pic>
                      <pic:pic xmlns:pic="http://schemas.openxmlformats.org/drawingml/2006/picture">
                        <pic:nvPicPr>
                          <pic:cNvPr id="8901" name="Picture 8901"/>
                          <pic:cNvPicPr/>
                        </pic:nvPicPr>
                        <pic:blipFill>
                          <a:blip r:embed="rId193"/>
                          <a:stretch>
                            <a:fillRect/>
                          </a:stretch>
                        </pic:blipFill>
                        <pic:spPr>
                          <a:xfrm>
                            <a:off x="2741676" y="74676"/>
                            <a:ext cx="3025140" cy="1705356"/>
                          </a:xfrm>
                          <a:prstGeom prst="rect">
                            <a:avLst/>
                          </a:prstGeom>
                        </pic:spPr>
                      </pic:pic>
                    </wpg:wgp>
                  </a:graphicData>
                </a:graphic>
              </wp:inline>
            </w:drawing>
          </mc:Choice>
          <mc:Fallback xmlns:a="http://schemas.openxmlformats.org/drawingml/2006/main">
            <w:pict>
              <v:group id="Group 96923" style="width:454.08pt;height:142.652pt;mso-position-horizontal-relative:char;mso-position-vertical-relative:line" coordsize="57668,18116">
                <v:rect id="Rectangle 8864" style="position:absolute;width:1520;height:2243;left:26280;top:16429;" filled="f" stroked="f">
                  <v:textbox inset="0,0,0,0">
                    <w:txbxContent>
                      <w:p>
                        <w:pPr>
                          <w:spacing w:before="0" w:after="160" w:line="259" w:lineRule="auto"/>
                          <w:ind w:left="0" w:right="0" w:firstLine="0"/>
                          <w:jc w:val="left"/>
                        </w:pPr>
                        <w:r>
                          <w:rPr/>
                          <w:t xml:space="preserve">   </w:t>
                        </w:r>
                      </w:p>
                    </w:txbxContent>
                  </v:textbox>
                </v:rect>
                <v:shape id="Picture 8899" style="position:absolute;width:26228;height:17800;left:0;top:0;" filled="f">
                  <v:imagedata r:id="rId194"/>
                </v:shape>
                <v:shape id="Picture 8901" style="position:absolute;width:30251;height:17053;left:27416;top:746;" filled="f">
                  <v:imagedata r:id="rId195"/>
                </v:shape>
              </v:group>
            </w:pict>
          </mc:Fallback>
        </mc:AlternateContent>
      </w:r>
      <w:r>
        <w:t xml:space="preserve"> </w:t>
      </w:r>
    </w:p>
    <w:p w14:paraId="7E8D39FC" w14:textId="77777777" w:rsidR="00A248A7" w:rsidRDefault="00000000">
      <w:pPr>
        <w:tabs>
          <w:tab w:val="center" w:pos="3095"/>
        </w:tabs>
        <w:spacing w:after="149"/>
        <w:ind w:left="0" w:right="0" w:firstLine="0"/>
        <w:jc w:val="left"/>
      </w:pPr>
      <w:r>
        <w:rPr>
          <w:b/>
          <w:i/>
          <w:sz w:val="37"/>
          <w:vertAlign w:val="superscript"/>
        </w:rPr>
        <w:t xml:space="preserve"> </w:t>
      </w:r>
      <w:r>
        <w:rPr>
          <w:b/>
          <w:i/>
          <w:sz w:val="37"/>
          <w:vertAlign w:val="superscript"/>
        </w:rPr>
        <w:tab/>
      </w:r>
      <w:r>
        <w:t xml:space="preserve">Plate 4.3.44 Buntings used during the </w:t>
      </w:r>
      <w:proofErr w:type="spellStart"/>
      <w:r>
        <w:t>Aboakyer</w:t>
      </w:r>
      <w:proofErr w:type="spellEnd"/>
      <w:r>
        <w:t xml:space="preserve"> festival  </w:t>
      </w:r>
    </w:p>
    <w:p w14:paraId="0AF68770" w14:textId="77777777" w:rsidR="00A248A7" w:rsidRDefault="00000000">
      <w:pPr>
        <w:tabs>
          <w:tab w:val="center" w:pos="2020"/>
        </w:tabs>
        <w:spacing w:after="643"/>
        <w:ind w:left="0" w:right="0" w:firstLine="0"/>
        <w:jc w:val="left"/>
      </w:pPr>
      <w:r>
        <w:rPr>
          <w:b/>
          <w:i/>
        </w:rPr>
        <w:t xml:space="preserve"> </w:t>
      </w:r>
      <w:r>
        <w:rPr>
          <w:b/>
          <w:i/>
        </w:rPr>
        <w:tab/>
      </w:r>
      <w:r>
        <w:t xml:space="preserve">Source: photograph by researcher </w:t>
      </w:r>
    </w:p>
    <w:p w14:paraId="2EB69626" w14:textId="77777777" w:rsidR="00A248A7" w:rsidRDefault="00000000">
      <w:pPr>
        <w:pStyle w:val="Heading3"/>
        <w:spacing w:after="480"/>
        <w:ind w:left="26"/>
      </w:pPr>
      <w:r>
        <w:t xml:space="preserve">Printed T-shirts </w:t>
      </w:r>
    </w:p>
    <w:p w14:paraId="2DAB0E11" w14:textId="77777777" w:rsidR="00A248A7" w:rsidRDefault="00000000">
      <w:pPr>
        <w:spacing w:line="486" w:lineRule="auto"/>
        <w:ind w:left="45" w:right="500"/>
      </w:pPr>
      <w:r>
        <w:t xml:space="preserve">T – Shirt refers to a type of shirt shaped like the letter “T” plain or with inscriptions printed on them.  During the </w:t>
      </w:r>
      <w:proofErr w:type="spellStart"/>
      <w:r>
        <w:t>Aboakyer</w:t>
      </w:r>
      <w:proofErr w:type="spellEnd"/>
      <w:r>
        <w:t xml:space="preserve"> festival t-shirts are printed to identify the Asafo groups. For </w:t>
      </w:r>
      <w:proofErr w:type="gramStart"/>
      <w:r>
        <w:t>example</w:t>
      </w:r>
      <w:proofErr w:type="gramEnd"/>
      <w:r>
        <w:t xml:space="preserve"> yellow and red t – shirts with the inscription “</w:t>
      </w:r>
      <w:proofErr w:type="spellStart"/>
      <w:r>
        <w:t>Aboakyer</w:t>
      </w:r>
      <w:proofErr w:type="spellEnd"/>
      <w:r>
        <w:t xml:space="preserve"> 2014” is printed at the back and the name or logo of a sponsor printed in front of them belongs to the </w:t>
      </w:r>
      <w:proofErr w:type="spellStart"/>
      <w:r>
        <w:t>Dentsefo</w:t>
      </w:r>
      <w:proofErr w:type="spellEnd"/>
      <w:r>
        <w:t xml:space="preserve"> No. 2 Asafo Company. Blue and white t – shirts also </w:t>
      </w:r>
      <w:proofErr w:type="gramStart"/>
      <w:r>
        <w:t>belongs</w:t>
      </w:r>
      <w:proofErr w:type="gramEnd"/>
      <w:r>
        <w:t xml:space="preserve"> to the </w:t>
      </w:r>
      <w:proofErr w:type="spellStart"/>
      <w:r>
        <w:t>Tuafo</w:t>
      </w:r>
      <w:proofErr w:type="spellEnd"/>
      <w:r>
        <w:t xml:space="preserve"> No.1 Asafo Company. </w:t>
      </w:r>
    </w:p>
    <w:p w14:paraId="164768FC" w14:textId="77777777" w:rsidR="00A248A7" w:rsidRDefault="00000000">
      <w:pPr>
        <w:spacing w:after="0" w:line="259" w:lineRule="auto"/>
        <w:ind w:left="0" w:right="876" w:firstLine="0"/>
        <w:jc w:val="right"/>
      </w:pPr>
      <w:r>
        <w:rPr>
          <w:rFonts w:ascii="Calibri" w:eastAsia="Calibri" w:hAnsi="Calibri" w:cs="Calibri"/>
          <w:noProof/>
          <w:sz w:val="22"/>
        </w:rPr>
        <mc:AlternateContent>
          <mc:Choice Requires="wpg">
            <w:drawing>
              <wp:inline distT="0" distB="0" distL="0" distR="0" wp14:anchorId="4A7EFBC7" wp14:editId="048DE3D4">
                <wp:extent cx="5672328" cy="2129689"/>
                <wp:effectExtent l="0" t="0" r="0" b="0"/>
                <wp:docPr id="96924" name="Group 96924"/>
                <wp:cNvGraphicFramePr/>
                <a:graphic xmlns:a="http://schemas.openxmlformats.org/drawingml/2006/main">
                  <a:graphicData uri="http://schemas.microsoft.com/office/word/2010/wordprocessingGroup">
                    <wpg:wgp>
                      <wpg:cNvGrpSpPr/>
                      <wpg:grpSpPr>
                        <a:xfrm>
                          <a:off x="0" y="0"/>
                          <a:ext cx="5672328" cy="2129689"/>
                          <a:chOff x="0" y="0"/>
                          <a:chExt cx="5672328" cy="2129689"/>
                        </a:xfrm>
                      </wpg:grpSpPr>
                      <wps:wsp>
                        <wps:cNvPr id="8896" name="Rectangle 8896"/>
                        <wps:cNvSpPr/>
                        <wps:spPr>
                          <a:xfrm>
                            <a:off x="2730119" y="1960982"/>
                            <a:ext cx="202692" cy="224380"/>
                          </a:xfrm>
                          <a:prstGeom prst="rect">
                            <a:avLst/>
                          </a:prstGeom>
                          <a:ln>
                            <a:noFill/>
                          </a:ln>
                        </wps:spPr>
                        <wps:txbx>
                          <w:txbxContent>
                            <w:p w14:paraId="299942FA"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8903" name="Picture 8903"/>
                          <pic:cNvPicPr/>
                        </pic:nvPicPr>
                        <pic:blipFill>
                          <a:blip r:embed="rId196"/>
                          <a:stretch>
                            <a:fillRect/>
                          </a:stretch>
                        </pic:blipFill>
                        <pic:spPr>
                          <a:xfrm>
                            <a:off x="0" y="47244"/>
                            <a:ext cx="2729484" cy="2048256"/>
                          </a:xfrm>
                          <a:prstGeom prst="rect">
                            <a:avLst/>
                          </a:prstGeom>
                        </pic:spPr>
                      </pic:pic>
                      <pic:pic xmlns:pic="http://schemas.openxmlformats.org/drawingml/2006/picture">
                        <pic:nvPicPr>
                          <pic:cNvPr id="8905" name="Picture 8905"/>
                          <pic:cNvPicPr/>
                        </pic:nvPicPr>
                        <pic:blipFill>
                          <a:blip r:embed="rId197"/>
                          <a:stretch>
                            <a:fillRect/>
                          </a:stretch>
                        </pic:blipFill>
                        <pic:spPr>
                          <a:xfrm>
                            <a:off x="2881884" y="0"/>
                            <a:ext cx="2790444" cy="2092452"/>
                          </a:xfrm>
                          <a:prstGeom prst="rect">
                            <a:avLst/>
                          </a:prstGeom>
                        </pic:spPr>
                      </pic:pic>
                    </wpg:wgp>
                  </a:graphicData>
                </a:graphic>
              </wp:inline>
            </w:drawing>
          </mc:Choice>
          <mc:Fallback xmlns:a="http://schemas.openxmlformats.org/drawingml/2006/main">
            <w:pict>
              <v:group id="Group 96924" style="width:446.64pt;height:167.692pt;mso-position-horizontal-relative:char;mso-position-vertical-relative:line" coordsize="56723,21296">
                <v:rect id="Rectangle 8896" style="position:absolute;width:2026;height:2243;left:27301;top:19609;" filled="f" stroked="f">
                  <v:textbox inset="0,0,0,0">
                    <w:txbxContent>
                      <w:p>
                        <w:pPr>
                          <w:spacing w:before="0" w:after="160" w:line="259" w:lineRule="auto"/>
                          <w:ind w:left="0" w:right="0" w:firstLine="0"/>
                          <w:jc w:val="left"/>
                        </w:pPr>
                        <w:r>
                          <w:rPr/>
                          <w:t xml:space="preserve">    </w:t>
                        </w:r>
                      </w:p>
                    </w:txbxContent>
                  </v:textbox>
                </v:rect>
                <v:shape id="Picture 8903" style="position:absolute;width:27294;height:20482;left:0;top:472;" filled="f">
                  <v:imagedata r:id="rId198"/>
                </v:shape>
                <v:shape id="Picture 8905" style="position:absolute;width:27904;height:20924;left:28818;top:0;" filled="f">
                  <v:imagedata r:id="rId199"/>
                </v:shape>
              </v:group>
            </w:pict>
          </mc:Fallback>
        </mc:AlternateContent>
      </w:r>
      <w:r>
        <w:t xml:space="preserve"> </w:t>
      </w:r>
    </w:p>
    <w:p w14:paraId="4C9357F9" w14:textId="77777777" w:rsidR="00A248A7" w:rsidRDefault="00000000">
      <w:pPr>
        <w:spacing w:after="0" w:line="259" w:lineRule="auto"/>
        <w:ind w:left="31" w:right="0" w:firstLine="0"/>
        <w:jc w:val="left"/>
      </w:pPr>
      <w:r>
        <w:lastRenderedPageBreak/>
        <w:t xml:space="preserve">       </w:t>
      </w:r>
      <w:r>
        <w:rPr>
          <w:rFonts w:ascii="Calibri" w:eastAsia="Calibri" w:hAnsi="Calibri" w:cs="Calibri"/>
          <w:noProof/>
          <w:sz w:val="22"/>
        </w:rPr>
        <mc:AlternateContent>
          <mc:Choice Requires="wpg">
            <w:drawing>
              <wp:inline distT="0" distB="0" distL="0" distR="0" wp14:anchorId="5269EA05" wp14:editId="4443AFE3">
                <wp:extent cx="4995672" cy="2909342"/>
                <wp:effectExtent l="0" t="0" r="0" b="0"/>
                <wp:docPr id="96263" name="Group 96263"/>
                <wp:cNvGraphicFramePr/>
                <a:graphic xmlns:a="http://schemas.openxmlformats.org/drawingml/2006/main">
                  <a:graphicData uri="http://schemas.microsoft.com/office/word/2010/wordprocessingGroup">
                    <wpg:wgp>
                      <wpg:cNvGrpSpPr/>
                      <wpg:grpSpPr>
                        <a:xfrm>
                          <a:off x="0" y="0"/>
                          <a:ext cx="4995672" cy="2909342"/>
                          <a:chOff x="0" y="0"/>
                          <a:chExt cx="4995672" cy="2909342"/>
                        </a:xfrm>
                      </wpg:grpSpPr>
                      <wps:wsp>
                        <wps:cNvPr id="8918" name="Rectangle 8918"/>
                        <wps:cNvSpPr/>
                        <wps:spPr>
                          <a:xfrm>
                            <a:off x="2439035" y="2740635"/>
                            <a:ext cx="50673" cy="224380"/>
                          </a:xfrm>
                          <a:prstGeom prst="rect">
                            <a:avLst/>
                          </a:prstGeom>
                          <a:ln>
                            <a:noFill/>
                          </a:ln>
                        </wps:spPr>
                        <wps:txbx>
                          <w:txbxContent>
                            <w:p w14:paraId="0045339D"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8919" name="Rectangle 8919"/>
                        <wps:cNvSpPr/>
                        <wps:spPr>
                          <a:xfrm>
                            <a:off x="2477135" y="2740635"/>
                            <a:ext cx="202692" cy="224380"/>
                          </a:xfrm>
                          <a:prstGeom prst="rect">
                            <a:avLst/>
                          </a:prstGeom>
                          <a:ln>
                            <a:noFill/>
                          </a:ln>
                        </wps:spPr>
                        <wps:txbx>
                          <w:txbxContent>
                            <w:p w14:paraId="343D351B"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8943" name="Picture 8943"/>
                          <pic:cNvPicPr/>
                        </pic:nvPicPr>
                        <pic:blipFill>
                          <a:blip r:embed="rId200"/>
                          <a:stretch>
                            <a:fillRect/>
                          </a:stretch>
                        </pic:blipFill>
                        <pic:spPr>
                          <a:xfrm>
                            <a:off x="0" y="0"/>
                            <a:ext cx="2436876" cy="2875788"/>
                          </a:xfrm>
                          <a:prstGeom prst="rect">
                            <a:avLst/>
                          </a:prstGeom>
                        </pic:spPr>
                      </pic:pic>
                      <pic:pic xmlns:pic="http://schemas.openxmlformats.org/drawingml/2006/picture">
                        <pic:nvPicPr>
                          <pic:cNvPr id="8945" name="Picture 8945"/>
                          <pic:cNvPicPr/>
                        </pic:nvPicPr>
                        <pic:blipFill>
                          <a:blip r:embed="rId201"/>
                          <a:stretch>
                            <a:fillRect/>
                          </a:stretch>
                        </pic:blipFill>
                        <pic:spPr>
                          <a:xfrm rot="-5399999">
                            <a:off x="2466594" y="200406"/>
                            <a:ext cx="2691384" cy="2366772"/>
                          </a:xfrm>
                          <a:prstGeom prst="rect">
                            <a:avLst/>
                          </a:prstGeom>
                        </pic:spPr>
                      </pic:pic>
                    </wpg:wgp>
                  </a:graphicData>
                </a:graphic>
              </wp:inline>
            </w:drawing>
          </mc:Choice>
          <mc:Fallback xmlns:a="http://schemas.openxmlformats.org/drawingml/2006/main">
            <w:pict>
              <v:group id="Group 96263" style="width:393.36pt;height:229.082pt;mso-position-horizontal-relative:char;mso-position-vertical-relative:line" coordsize="49956,29093">
                <v:rect id="Rectangle 8918" style="position:absolute;width:506;height:2243;left:24390;top:27406;" filled="f" stroked="f">
                  <v:textbox inset="0,0,0,0">
                    <w:txbxContent>
                      <w:p>
                        <w:pPr>
                          <w:spacing w:before="0" w:after="160" w:line="259" w:lineRule="auto"/>
                          <w:ind w:left="0" w:right="0" w:firstLine="0"/>
                          <w:jc w:val="left"/>
                        </w:pPr>
                        <w:r>
                          <w:rPr/>
                          <w:t xml:space="preserve"> </w:t>
                        </w:r>
                      </w:p>
                    </w:txbxContent>
                  </v:textbox>
                </v:rect>
                <v:rect id="Rectangle 8919" style="position:absolute;width:2026;height:2243;left:24771;top:27406;" filled="f" stroked="f">
                  <v:textbox inset="0,0,0,0">
                    <w:txbxContent>
                      <w:p>
                        <w:pPr>
                          <w:spacing w:before="0" w:after="160" w:line="259" w:lineRule="auto"/>
                          <w:ind w:left="0" w:right="0" w:firstLine="0"/>
                          <w:jc w:val="left"/>
                        </w:pPr>
                        <w:r>
                          <w:rPr/>
                          <w:t xml:space="preserve">    </w:t>
                        </w:r>
                      </w:p>
                    </w:txbxContent>
                  </v:textbox>
                </v:rect>
                <v:shape id="Picture 8943" style="position:absolute;width:24368;height:28757;left:0;top:0;" filled="f">
                  <v:imagedata r:id="rId202"/>
                </v:shape>
                <v:shape id="Picture 8945" style="position:absolute;width:26913;height:23667;left:24665;top:2004;rotation:-89;" filled="f">
                  <v:imagedata r:id="rId203"/>
                </v:shape>
              </v:group>
            </w:pict>
          </mc:Fallback>
        </mc:AlternateContent>
      </w:r>
      <w:r>
        <w:t xml:space="preserve"> </w:t>
      </w:r>
    </w:p>
    <w:p w14:paraId="4BA2CFC9" w14:textId="77777777" w:rsidR="00A248A7" w:rsidRDefault="00000000">
      <w:pPr>
        <w:spacing w:after="284"/>
        <w:ind w:left="144" w:right="500"/>
      </w:pPr>
      <w:r>
        <w:t xml:space="preserve">Plate 4.3.45 Printed T – Shirts identifying the </w:t>
      </w:r>
      <w:proofErr w:type="spellStart"/>
      <w:r>
        <w:t>Dentsefo</w:t>
      </w:r>
      <w:proofErr w:type="spellEnd"/>
      <w:r>
        <w:t xml:space="preserve"> and </w:t>
      </w:r>
      <w:proofErr w:type="spellStart"/>
      <w:r>
        <w:t>Tuafo</w:t>
      </w:r>
      <w:proofErr w:type="spellEnd"/>
      <w:r>
        <w:t xml:space="preserve"> Asafo Company </w:t>
      </w:r>
    </w:p>
    <w:p w14:paraId="400A342D" w14:textId="77777777" w:rsidR="00A248A7" w:rsidRDefault="00000000">
      <w:pPr>
        <w:spacing w:after="0"/>
        <w:ind w:left="45" w:right="500"/>
      </w:pPr>
      <w:r>
        <w:rPr>
          <w:b/>
          <w:i/>
          <w:sz w:val="37"/>
          <w:vertAlign w:val="superscript"/>
        </w:rPr>
        <w:t xml:space="preserve"> </w:t>
      </w:r>
      <w:r>
        <w:t xml:space="preserve">Source: photograph by researcher </w:t>
      </w:r>
    </w:p>
    <w:p w14:paraId="62807A3D" w14:textId="77777777" w:rsidR="00A248A7" w:rsidRDefault="00000000">
      <w:pPr>
        <w:spacing w:after="218" w:line="259" w:lineRule="auto"/>
        <w:ind w:left="31" w:right="0" w:firstLine="0"/>
        <w:jc w:val="left"/>
      </w:pPr>
      <w:r>
        <w:rPr>
          <w:b/>
          <w:i/>
        </w:rPr>
        <w:t xml:space="preserve"> </w:t>
      </w:r>
    </w:p>
    <w:p w14:paraId="75DE5278" w14:textId="77777777" w:rsidR="00A248A7" w:rsidRDefault="00000000">
      <w:pPr>
        <w:pStyle w:val="Heading3"/>
        <w:spacing w:after="203"/>
        <w:ind w:left="26"/>
      </w:pPr>
      <w:r>
        <w:t xml:space="preserve">Banner </w:t>
      </w:r>
    </w:p>
    <w:p w14:paraId="6D0EBD67" w14:textId="77777777" w:rsidR="00A248A7" w:rsidRDefault="00000000">
      <w:pPr>
        <w:spacing w:line="477" w:lineRule="auto"/>
        <w:ind w:left="45" w:right="500"/>
      </w:pPr>
      <w:r>
        <w:t xml:space="preserve">A banner is a printed or written message on a piece of fabric displayed to communicate with the public. Prior to the </w:t>
      </w:r>
      <w:proofErr w:type="spellStart"/>
      <w:r>
        <w:t>Aboakyer</w:t>
      </w:r>
      <w:proofErr w:type="spellEnd"/>
      <w:r>
        <w:t xml:space="preserve"> festival, a pictorial banner is printed and hanged at a vantage point to create awareness of the impending festival. It is composed of text and illustration. The banner bears information such as the date, venue, theme and weekly activities. </w:t>
      </w:r>
    </w:p>
    <w:p w14:paraId="69850357" w14:textId="77777777" w:rsidR="00A248A7" w:rsidRDefault="00000000">
      <w:pPr>
        <w:spacing w:after="0" w:line="259" w:lineRule="auto"/>
        <w:ind w:left="0" w:right="1572" w:firstLine="0"/>
        <w:jc w:val="right"/>
      </w:pPr>
      <w:r>
        <w:rPr>
          <w:noProof/>
        </w:rPr>
        <w:drawing>
          <wp:inline distT="0" distB="0" distL="0" distR="0" wp14:anchorId="73BF6AC8" wp14:editId="11707A43">
            <wp:extent cx="4504944" cy="2037588"/>
            <wp:effectExtent l="0" t="0" r="0" b="0"/>
            <wp:docPr id="8947" name="Picture 8947"/>
            <wp:cNvGraphicFramePr/>
            <a:graphic xmlns:a="http://schemas.openxmlformats.org/drawingml/2006/main">
              <a:graphicData uri="http://schemas.openxmlformats.org/drawingml/2006/picture">
                <pic:pic xmlns:pic="http://schemas.openxmlformats.org/drawingml/2006/picture">
                  <pic:nvPicPr>
                    <pic:cNvPr id="8947" name="Picture 8947"/>
                    <pic:cNvPicPr/>
                  </pic:nvPicPr>
                  <pic:blipFill>
                    <a:blip r:embed="rId204"/>
                    <a:stretch>
                      <a:fillRect/>
                    </a:stretch>
                  </pic:blipFill>
                  <pic:spPr>
                    <a:xfrm>
                      <a:off x="0" y="0"/>
                      <a:ext cx="4504944" cy="2037588"/>
                    </a:xfrm>
                    <a:prstGeom prst="rect">
                      <a:avLst/>
                    </a:prstGeom>
                  </pic:spPr>
                </pic:pic>
              </a:graphicData>
            </a:graphic>
          </wp:inline>
        </w:drawing>
      </w:r>
      <w:r>
        <w:t xml:space="preserve"> </w:t>
      </w:r>
    </w:p>
    <w:p w14:paraId="2EDE023D" w14:textId="77777777" w:rsidR="00A248A7" w:rsidRDefault="00000000">
      <w:pPr>
        <w:spacing w:after="165"/>
        <w:ind w:left="1301" w:right="500"/>
      </w:pPr>
      <w:r>
        <w:t xml:space="preserve">Plate 4.3.46 Banner displayed during the </w:t>
      </w:r>
      <w:proofErr w:type="spellStart"/>
      <w:r>
        <w:t>Aboakyer</w:t>
      </w:r>
      <w:proofErr w:type="spellEnd"/>
      <w:r>
        <w:t xml:space="preserve"> festival  </w:t>
      </w:r>
    </w:p>
    <w:p w14:paraId="1608ABA4" w14:textId="77777777" w:rsidR="00A248A7" w:rsidRDefault="00000000">
      <w:pPr>
        <w:ind w:left="1301" w:right="500"/>
      </w:pPr>
      <w:r>
        <w:t xml:space="preserve">Source: photograph by researcher </w:t>
      </w:r>
    </w:p>
    <w:p w14:paraId="65AD5F02" w14:textId="77777777" w:rsidR="00A248A7" w:rsidRDefault="00000000">
      <w:pPr>
        <w:pStyle w:val="Heading4"/>
        <w:ind w:left="26"/>
      </w:pPr>
      <w:r>
        <w:lastRenderedPageBreak/>
        <w:t xml:space="preserve">4.3.6 Leather work </w:t>
      </w:r>
    </w:p>
    <w:p w14:paraId="4722C4EA" w14:textId="77777777" w:rsidR="00A248A7" w:rsidRDefault="00000000">
      <w:pPr>
        <w:spacing w:after="1" w:line="476" w:lineRule="auto"/>
        <w:ind w:left="45" w:right="653"/>
      </w:pPr>
      <w:r>
        <w:t xml:space="preserve">Leather work is the art of preparing animal skins and hides into leather and using appropriate tools and materials to produce leather articles. Leather can be used for state umbrella, swords, pouffe, whisk, mats, drums, leather-plaited stools, talisman, amulets, bows, arrows, hats, belts, footwear etc. These items mentioned are seen during the celebration of the festival. They are used for religious or magical purposes, aesthetics, body items, defence and protective purposes. </w:t>
      </w:r>
    </w:p>
    <w:p w14:paraId="1BE92225" w14:textId="77777777" w:rsidR="00A248A7" w:rsidRDefault="00000000">
      <w:pPr>
        <w:spacing w:after="0" w:line="259" w:lineRule="auto"/>
        <w:ind w:left="31" w:right="0" w:firstLine="0"/>
        <w:jc w:val="left"/>
      </w:pPr>
      <w:r>
        <w:t xml:space="preserve"> </w:t>
      </w:r>
    </w:p>
    <w:p w14:paraId="59CFB6D0" w14:textId="77777777" w:rsidR="00A248A7" w:rsidRDefault="00000000">
      <w:pPr>
        <w:pStyle w:val="Heading3"/>
        <w:ind w:left="26"/>
      </w:pPr>
      <w:r>
        <w:t>Whips of Office (Asafo Ab</w:t>
      </w:r>
      <w:r>
        <w:rPr>
          <w:noProof/>
        </w:rPr>
        <w:drawing>
          <wp:inline distT="0" distB="0" distL="0" distR="0" wp14:anchorId="230F1CB5" wp14:editId="15CD005B">
            <wp:extent cx="82296" cy="82296"/>
            <wp:effectExtent l="0" t="0" r="0" b="0"/>
            <wp:docPr id="100531" name="Picture 100531"/>
            <wp:cNvGraphicFramePr/>
            <a:graphic xmlns:a="http://schemas.openxmlformats.org/drawingml/2006/main">
              <a:graphicData uri="http://schemas.openxmlformats.org/drawingml/2006/picture">
                <pic:pic xmlns:pic="http://schemas.openxmlformats.org/drawingml/2006/picture">
                  <pic:nvPicPr>
                    <pic:cNvPr id="100531" name="Picture 100531"/>
                    <pic:cNvPicPr/>
                  </pic:nvPicPr>
                  <pic:blipFill>
                    <a:blip r:embed="rId205"/>
                    <a:stretch>
                      <a:fillRect/>
                    </a:stretch>
                  </pic:blipFill>
                  <pic:spPr>
                    <a:xfrm>
                      <a:off x="0" y="0"/>
                      <a:ext cx="82296" cy="82296"/>
                    </a:xfrm>
                    <a:prstGeom prst="rect">
                      <a:avLst/>
                    </a:prstGeom>
                  </pic:spPr>
                </pic:pic>
              </a:graphicData>
            </a:graphic>
          </wp:inline>
        </w:drawing>
      </w:r>
      <w:r>
        <w:t xml:space="preserve">e) </w:t>
      </w:r>
    </w:p>
    <w:p w14:paraId="10A52D72" w14:textId="77777777" w:rsidR="00A248A7" w:rsidRDefault="00000000">
      <w:pPr>
        <w:spacing w:line="478" w:lineRule="auto"/>
        <w:ind w:left="45" w:right="500"/>
      </w:pPr>
      <w:r>
        <w:t xml:space="preserve">The “Asafo </w:t>
      </w:r>
      <w:proofErr w:type="gramStart"/>
      <w:r>
        <w:t>Ab</w:t>
      </w:r>
      <w:r>
        <w:rPr>
          <w:rFonts w:ascii="Calibri" w:eastAsia="Calibri" w:hAnsi="Calibri" w:cs="Calibri"/>
        </w:rPr>
        <w:t>[</w:t>
      </w:r>
      <w:proofErr w:type="gramEnd"/>
      <w:r>
        <w:t xml:space="preserve">e” is a three dimensional leatherwork. The artist who made it is anonymous and the media used is leather. The technique used is assembling and joining. The “Asafo </w:t>
      </w:r>
      <w:proofErr w:type="gramStart"/>
      <w:r>
        <w:t>Ab</w:t>
      </w:r>
      <w:r>
        <w:rPr>
          <w:rFonts w:ascii="Calibri" w:eastAsia="Calibri" w:hAnsi="Calibri" w:cs="Calibri"/>
        </w:rPr>
        <w:t>[</w:t>
      </w:r>
      <w:proofErr w:type="gramEnd"/>
      <w:r>
        <w:t xml:space="preserve">e” has variety of sizes and the elements of design seen in the leatherwork are line, texture, colour, space and shape. The line is seen in the height of the </w:t>
      </w:r>
      <w:proofErr w:type="gramStart"/>
      <w:r>
        <w:t>horse riding</w:t>
      </w:r>
      <w:proofErr w:type="gramEnd"/>
      <w:r>
        <w:t xml:space="preserve"> cane. Some are vertical whiles others are curved. The leatherwork is greyish in colour. The texture is rough and smooth. The handle and hairs are rough in appearance whiles the top getting to the head is smooth. It has positive and negative space. Positive area is the space it occupies whiles the negative area is the surrounding or environment around it. The </w:t>
      </w:r>
      <w:proofErr w:type="gramStart"/>
      <w:r>
        <w:t>horse riding</w:t>
      </w:r>
      <w:proofErr w:type="gramEnd"/>
      <w:r>
        <w:t xml:space="preserve"> cane is oval in shape when folded.  </w:t>
      </w:r>
    </w:p>
    <w:p w14:paraId="2BCD26C3" w14:textId="77777777" w:rsidR="00A248A7" w:rsidRDefault="00000000">
      <w:pPr>
        <w:spacing w:line="477" w:lineRule="auto"/>
        <w:ind w:left="45" w:right="500"/>
      </w:pPr>
      <w:r>
        <w:t xml:space="preserve">The artefact is asymmetrically balance; when divided into two, one part will be slightly bigger than the other part. There is variety in the artefact; the use of different elements of art portrays variety. There is unity and harmony in the work. This is seen in how the parts are brought together as a whole.  </w:t>
      </w:r>
    </w:p>
    <w:p w14:paraId="7854D117" w14:textId="77777777" w:rsidR="00A248A7" w:rsidRDefault="00000000">
      <w:pPr>
        <w:spacing w:line="476" w:lineRule="auto"/>
        <w:ind w:left="45" w:right="500"/>
      </w:pPr>
      <w:r>
        <w:t xml:space="preserve">Whip of office is a leather, horse riding cane, metal or cloth held by the </w:t>
      </w:r>
      <w:proofErr w:type="spellStart"/>
      <w:r>
        <w:t>Supis</w:t>
      </w:r>
      <w:proofErr w:type="spellEnd"/>
      <w:r>
        <w:t xml:space="preserve"> and </w:t>
      </w:r>
      <w:proofErr w:type="spellStart"/>
      <w:r>
        <w:t>Asafohen</w:t>
      </w:r>
      <w:proofErr w:type="spellEnd"/>
      <w:r>
        <w:t xml:space="preserve"> as a symbol of power and authority. Before a Supi is ordained, a power is invoked in an object and fixed in the rod or whip and later gone through spiritual purification. A god is invoked in the whip of office before given to the bearer.  The rod is passed on from one generation to the other. It serves </w:t>
      </w:r>
      <w:r>
        <w:lastRenderedPageBreak/>
        <w:t xml:space="preserve">as a disciplinary medium for checking the Asafo members and also the general public in time of war or confusion. In the culture of the </w:t>
      </w:r>
      <w:proofErr w:type="spellStart"/>
      <w:r>
        <w:t>Effutus</w:t>
      </w:r>
      <w:proofErr w:type="spellEnd"/>
      <w:r>
        <w:t xml:space="preserve">, anyone who has the Asafo </w:t>
      </w:r>
      <w:proofErr w:type="gramStart"/>
      <w:r>
        <w:t>ab</w:t>
      </w:r>
      <w:r>
        <w:rPr>
          <w:rFonts w:ascii="Calibri" w:eastAsia="Calibri" w:hAnsi="Calibri" w:cs="Calibri"/>
        </w:rPr>
        <w:t>[</w:t>
      </w:r>
      <w:proofErr w:type="gramEnd"/>
      <w:r>
        <w:t xml:space="preserve">e (whips of office) possess some authority and power over his Asafo </w:t>
      </w:r>
      <w:proofErr w:type="spellStart"/>
      <w:r>
        <w:t>mba</w:t>
      </w:r>
      <w:proofErr w:type="spellEnd"/>
      <w:r>
        <w:t xml:space="preserve"> (men). </w:t>
      </w:r>
    </w:p>
    <w:p w14:paraId="68E65FC8" w14:textId="77777777" w:rsidR="00A248A7" w:rsidRDefault="00000000">
      <w:pPr>
        <w:spacing w:line="477" w:lineRule="auto"/>
        <w:ind w:left="45" w:right="500"/>
      </w:pPr>
      <w:r>
        <w:t xml:space="preserve">The </w:t>
      </w:r>
      <w:proofErr w:type="gramStart"/>
      <w:r>
        <w:t>horse riding</w:t>
      </w:r>
      <w:proofErr w:type="gramEnd"/>
      <w:r>
        <w:t xml:space="preserve"> cane (Asafo ab</w:t>
      </w:r>
      <w:r>
        <w:rPr>
          <w:rFonts w:ascii="Calibri" w:eastAsia="Calibri" w:hAnsi="Calibri" w:cs="Calibri"/>
        </w:rPr>
        <w:t>[</w:t>
      </w:r>
      <w:r>
        <w:t xml:space="preserve">e) is a successful piece. To the aesthetic instrumentalist, it is successful because of </w:t>
      </w:r>
      <w:proofErr w:type="gramStart"/>
      <w:r>
        <w:t>it</w:t>
      </w:r>
      <w:proofErr w:type="gramEnd"/>
      <w:r>
        <w:t xml:space="preserve"> functionality. It serves a particular purpose aside the physical appearance. The artwork gives authority and power to the bearers. It is also used as a symbol of identification for the bearers. Again, to the aesthetic </w:t>
      </w:r>
      <w:proofErr w:type="spellStart"/>
      <w:r>
        <w:t>imitationalist</w:t>
      </w:r>
      <w:proofErr w:type="spellEnd"/>
      <w:r>
        <w:t xml:space="preserve">, the artwork is successful. This is so because it has a true resemblance of a </w:t>
      </w:r>
      <w:proofErr w:type="gramStart"/>
      <w:r>
        <w:t>horse riding</w:t>
      </w:r>
      <w:proofErr w:type="gramEnd"/>
      <w:r>
        <w:t xml:space="preserve"> cane. Also, the aesthetic contextualist see the artwork as successful. This is as a result of the cultural origin and history attached to it.  </w:t>
      </w:r>
    </w:p>
    <w:p w14:paraId="68F56261" w14:textId="77777777" w:rsidR="00A248A7" w:rsidRDefault="00000000">
      <w:pPr>
        <w:spacing w:after="448"/>
        <w:ind w:left="45" w:right="500"/>
      </w:pPr>
      <w:r>
        <w:t xml:space="preserve"> (Personal communication, </w:t>
      </w:r>
      <w:proofErr w:type="spellStart"/>
      <w:r>
        <w:t>Safohen</w:t>
      </w:r>
      <w:proofErr w:type="spellEnd"/>
      <w:r>
        <w:t xml:space="preserve"> </w:t>
      </w:r>
      <w:proofErr w:type="spellStart"/>
      <w:r>
        <w:t>Ghartey</w:t>
      </w:r>
      <w:proofErr w:type="spellEnd"/>
      <w:r>
        <w:t xml:space="preserve"> Tagoe, 17</w:t>
      </w:r>
      <w:r>
        <w:rPr>
          <w:vertAlign w:val="superscript"/>
        </w:rPr>
        <w:t>th</w:t>
      </w:r>
      <w:r>
        <w:t xml:space="preserve"> August, 2014) </w:t>
      </w:r>
    </w:p>
    <w:p w14:paraId="28CC2491" w14:textId="77777777" w:rsidR="00A248A7" w:rsidRDefault="00000000">
      <w:pPr>
        <w:spacing w:after="121" w:line="259" w:lineRule="auto"/>
        <w:ind w:left="0" w:right="1385" w:firstLine="0"/>
        <w:jc w:val="right"/>
      </w:pPr>
      <w:r>
        <w:rPr>
          <w:rFonts w:ascii="Calibri" w:eastAsia="Calibri" w:hAnsi="Calibri" w:cs="Calibri"/>
          <w:noProof/>
          <w:sz w:val="22"/>
        </w:rPr>
        <mc:AlternateContent>
          <mc:Choice Requires="wpg">
            <w:drawing>
              <wp:inline distT="0" distB="0" distL="0" distR="0" wp14:anchorId="74936A2A" wp14:editId="565CB58F">
                <wp:extent cx="5349240" cy="3332124"/>
                <wp:effectExtent l="0" t="0" r="0" b="0"/>
                <wp:docPr id="95905" name="Group 95905"/>
                <wp:cNvGraphicFramePr/>
                <a:graphic xmlns:a="http://schemas.openxmlformats.org/drawingml/2006/main">
                  <a:graphicData uri="http://schemas.microsoft.com/office/word/2010/wordprocessingGroup">
                    <wpg:wgp>
                      <wpg:cNvGrpSpPr/>
                      <wpg:grpSpPr>
                        <a:xfrm>
                          <a:off x="0" y="0"/>
                          <a:ext cx="5349240" cy="3332124"/>
                          <a:chOff x="0" y="0"/>
                          <a:chExt cx="5349240" cy="3332124"/>
                        </a:xfrm>
                      </wpg:grpSpPr>
                      <wps:wsp>
                        <wps:cNvPr id="9083" name="Rectangle 9083"/>
                        <wps:cNvSpPr/>
                        <wps:spPr>
                          <a:xfrm>
                            <a:off x="2710307" y="3163417"/>
                            <a:ext cx="253365" cy="224380"/>
                          </a:xfrm>
                          <a:prstGeom prst="rect">
                            <a:avLst/>
                          </a:prstGeom>
                          <a:ln>
                            <a:noFill/>
                          </a:ln>
                        </wps:spPr>
                        <wps:txbx>
                          <w:txbxContent>
                            <w:p w14:paraId="30570CE9"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9087" name="Picture 9087"/>
                          <pic:cNvPicPr/>
                        </pic:nvPicPr>
                        <pic:blipFill>
                          <a:blip r:embed="rId206"/>
                          <a:stretch>
                            <a:fillRect/>
                          </a:stretch>
                        </pic:blipFill>
                        <pic:spPr>
                          <a:xfrm>
                            <a:off x="0" y="0"/>
                            <a:ext cx="2709672" cy="3297936"/>
                          </a:xfrm>
                          <a:prstGeom prst="rect">
                            <a:avLst/>
                          </a:prstGeom>
                        </pic:spPr>
                      </pic:pic>
                      <pic:pic xmlns:pic="http://schemas.openxmlformats.org/drawingml/2006/picture">
                        <pic:nvPicPr>
                          <pic:cNvPr id="9089" name="Picture 9089"/>
                          <pic:cNvPicPr/>
                        </pic:nvPicPr>
                        <pic:blipFill>
                          <a:blip r:embed="rId207"/>
                          <a:stretch>
                            <a:fillRect/>
                          </a:stretch>
                        </pic:blipFill>
                        <pic:spPr>
                          <a:xfrm>
                            <a:off x="2901696" y="36576"/>
                            <a:ext cx="2447544" cy="3261360"/>
                          </a:xfrm>
                          <a:prstGeom prst="rect">
                            <a:avLst/>
                          </a:prstGeom>
                        </pic:spPr>
                      </pic:pic>
                    </wpg:wgp>
                  </a:graphicData>
                </a:graphic>
              </wp:inline>
            </w:drawing>
          </mc:Choice>
          <mc:Fallback xmlns:a="http://schemas.openxmlformats.org/drawingml/2006/main">
            <w:pict>
              <v:group id="Group 95905" style="width:421.2pt;height:262.372pt;mso-position-horizontal-relative:char;mso-position-vertical-relative:line" coordsize="53492,33321">
                <v:rect id="Rectangle 9083" style="position:absolute;width:2533;height:2243;left:27103;top:31634;" filled="f" stroked="f">
                  <v:textbox inset="0,0,0,0">
                    <w:txbxContent>
                      <w:p>
                        <w:pPr>
                          <w:spacing w:before="0" w:after="160" w:line="259" w:lineRule="auto"/>
                          <w:ind w:left="0" w:right="0" w:firstLine="0"/>
                          <w:jc w:val="left"/>
                        </w:pPr>
                        <w:r>
                          <w:rPr/>
                          <w:t xml:space="preserve">     </w:t>
                        </w:r>
                      </w:p>
                    </w:txbxContent>
                  </v:textbox>
                </v:rect>
                <v:shape id="Picture 9087" style="position:absolute;width:27096;height:32979;left:0;top:0;" filled="f">
                  <v:imagedata r:id="rId208"/>
                </v:shape>
                <v:shape id="Picture 9089" style="position:absolute;width:24475;height:32613;left:29016;top:365;" filled="f">
                  <v:imagedata r:id="rId209"/>
                </v:shape>
              </v:group>
            </w:pict>
          </mc:Fallback>
        </mc:AlternateContent>
      </w:r>
      <w:r>
        <w:t xml:space="preserve"> </w:t>
      </w:r>
    </w:p>
    <w:p w14:paraId="3AA395C9" w14:textId="77777777" w:rsidR="00A248A7" w:rsidRDefault="00000000">
      <w:pPr>
        <w:tabs>
          <w:tab w:val="center" w:pos="6611"/>
        </w:tabs>
        <w:spacing w:after="110"/>
        <w:ind w:left="0" w:right="0" w:firstLine="0"/>
        <w:jc w:val="left"/>
      </w:pPr>
      <w:r>
        <w:t xml:space="preserve">Plate 4.3.47 </w:t>
      </w:r>
      <w:proofErr w:type="spellStart"/>
      <w:r>
        <w:t>Supis</w:t>
      </w:r>
      <w:proofErr w:type="spellEnd"/>
      <w:r>
        <w:t xml:space="preserve"> from the </w:t>
      </w:r>
      <w:proofErr w:type="spellStart"/>
      <w:r>
        <w:t>Dentsefo</w:t>
      </w:r>
      <w:proofErr w:type="spellEnd"/>
      <w:r>
        <w:t xml:space="preserve"> </w:t>
      </w:r>
      <w:r>
        <w:tab/>
        <w:t xml:space="preserve">Plate 4.3.48 </w:t>
      </w:r>
      <w:proofErr w:type="spellStart"/>
      <w:r>
        <w:t>Supis</w:t>
      </w:r>
      <w:proofErr w:type="spellEnd"/>
      <w:r>
        <w:t xml:space="preserve"> from the </w:t>
      </w:r>
      <w:proofErr w:type="spellStart"/>
      <w:r>
        <w:t>Tuafo</w:t>
      </w:r>
      <w:proofErr w:type="spellEnd"/>
      <w:r>
        <w:t xml:space="preserve"> Asafo </w:t>
      </w:r>
    </w:p>
    <w:p w14:paraId="30B601F5" w14:textId="77777777" w:rsidR="00A248A7" w:rsidRDefault="00000000">
      <w:pPr>
        <w:tabs>
          <w:tab w:val="center" w:pos="6386"/>
        </w:tabs>
        <w:spacing w:after="299"/>
        <w:ind w:left="0" w:right="0" w:firstLine="0"/>
        <w:jc w:val="left"/>
      </w:pPr>
      <w:r>
        <w:rPr>
          <w:b/>
          <w:i/>
        </w:rPr>
        <w:t xml:space="preserve"> </w:t>
      </w:r>
      <w:r>
        <w:t xml:space="preserve">Asafo Company with their whips of office </w:t>
      </w:r>
      <w:r>
        <w:tab/>
        <w:t xml:space="preserve">Company with their whips of office </w:t>
      </w:r>
    </w:p>
    <w:p w14:paraId="5175E7D9" w14:textId="77777777" w:rsidR="00A248A7" w:rsidRDefault="00000000">
      <w:pPr>
        <w:tabs>
          <w:tab w:val="center" w:pos="6286"/>
        </w:tabs>
        <w:ind w:left="0" w:right="0" w:firstLine="0"/>
        <w:jc w:val="left"/>
      </w:pPr>
      <w:r>
        <w:t xml:space="preserve">Source: photograph by researcher </w:t>
      </w:r>
      <w:r>
        <w:tab/>
        <w:t xml:space="preserve">Source: photograph by researcher </w:t>
      </w:r>
    </w:p>
    <w:p w14:paraId="334C537D" w14:textId="77777777" w:rsidR="00A248A7" w:rsidRDefault="00000000">
      <w:pPr>
        <w:pStyle w:val="Heading3"/>
        <w:spacing w:after="205"/>
        <w:ind w:left="26"/>
      </w:pPr>
      <w:r>
        <w:lastRenderedPageBreak/>
        <w:t xml:space="preserve">Traditional Sandals </w:t>
      </w:r>
    </w:p>
    <w:p w14:paraId="122BAC38" w14:textId="77777777" w:rsidR="00A248A7" w:rsidRDefault="00000000">
      <w:pPr>
        <w:spacing w:line="476" w:lineRule="auto"/>
        <w:ind w:left="45" w:right="500"/>
      </w:pPr>
      <w:r>
        <w:t xml:space="preserve">The traditional sandals are made from leather, wooden base, upper part covered by shiny foil with variety of symbols on it. These symbols are proverbial in nature and they carry a message across. They are motifs carved or casted and sprayed with gold, silver and bronze spray paint. The chiefs and queen mothers wear them during the </w:t>
      </w:r>
      <w:proofErr w:type="spellStart"/>
      <w:r>
        <w:t>Aboakyer</w:t>
      </w:r>
      <w:proofErr w:type="spellEnd"/>
      <w:r>
        <w:t xml:space="preserve"> festival as a protective wear to the durbar grounds since they process on foot to the durbar grounds. They are also used to show identity, class and status during the festival. </w:t>
      </w:r>
    </w:p>
    <w:p w14:paraId="307A9099" w14:textId="77777777" w:rsidR="00A248A7" w:rsidRDefault="00000000">
      <w:pPr>
        <w:spacing w:after="564" w:line="259" w:lineRule="auto"/>
        <w:ind w:left="0" w:right="1049" w:firstLine="0"/>
        <w:jc w:val="right"/>
      </w:pPr>
      <w:r>
        <w:rPr>
          <w:rFonts w:ascii="Calibri" w:eastAsia="Calibri" w:hAnsi="Calibri" w:cs="Calibri"/>
          <w:noProof/>
          <w:sz w:val="22"/>
        </w:rPr>
        <mc:AlternateContent>
          <mc:Choice Requires="wpg">
            <w:drawing>
              <wp:inline distT="0" distB="0" distL="0" distR="0" wp14:anchorId="3DAE02CB" wp14:editId="57AE0966">
                <wp:extent cx="5562600" cy="2082063"/>
                <wp:effectExtent l="0" t="0" r="0" b="0"/>
                <wp:docPr id="96722" name="Group 96722"/>
                <wp:cNvGraphicFramePr/>
                <a:graphic xmlns:a="http://schemas.openxmlformats.org/drawingml/2006/main">
                  <a:graphicData uri="http://schemas.microsoft.com/office/word/2010/wordprocessingGroup">
                    <wpg:wgp>
                      <wpg:cNvGrpSpPr/>
                      <wpg:grpSpPr>
                        <a:xfrm>
                          <a:off x="0" y="0"/>
                          <a:ext cx="5562600" cy="2082063"/>
                          <a:chOff x="0" y="0"/>
                          <a:chExt cx="5562600" cy="2082063"/>
                        </a:xfrm>
                      </wpg:grpSpPr>
                      <wps:wsp>
                        <wps:cNvPr id="9133" name="Rectangle 9133"/>
                        <wps:cNvSpPr/>
                        <wps:spPr>
                          <a:xfrm>
                            <a:off x="2609723" y="1913357"/>
                            <a:ext cx="202692" cy="224380"/>
                          </a:xfrm>
                          <a:prstGeom prst="rect">
                            <a:avLst/>
                          </a:prstGeom>
                          <a:ln>
                            <a:noFill/>
                          </a:ln>
                        </wps:spPr>
                        <wps:txbx>
                          <w:txbxContent>
                            <w:p w14:paraId="3D395891"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9166" name="Picture 9166"/>
                          <pic:cNvPicPr/>
                        </pic:nvPicPr>
                        <pic:blipFill>
                          <a:blip r:embed="rId210"/>
                          <a:stretch>
                            <a:fillRect/>
                          </a:stretch>
                        </pic:blipFill>
                        <pic:spPr>
                          <a:xfrm>
                            <a:off x="0" y="0"/>
                            <a:ext cx="2610612" cy="2046732"/>
                          </a:xfrm>
                          <a:prstGeom prst="rect">
                            <a:avLst/>
                          </a:prstGeom>
                        </pic:spPr>
                      </pic:pic>
                      <pic:pic xmlns:pic="http://schemas.openxmlformats.org/drawingml/2006/picture">
                        <pic:nvPicPr>
                          <pic:cNvPr id="9168" name="Picture 9168"/>
                          <pic:cNvPicPr/>
                        </pic:nvPicPr>
                        <pic:blipFill>
                          <a:blip r:embed="rId211"/>
                          <a:stretch>
                            <a:fillRect/>
                          </a:stretch>
                        </pic:blipFill>
                        <pic:spPr>
                          <a:xfrm>
                            <a:off x="2763012" y="47244"/>
                            <a:ext cx="2799588" cy="1996440"/>
                          </a:xfrm>
                          <a:prstGeom prst="rect">
                            <a:avLst/>
                          </a:prstGeom>
                        </pic:spPr>
                      </pic:pic>
                    </wpg:wgp>
                  </a:graphicData>
                </a:graphic>
              </wp:inline>
            </w:drawing>
          </mc:Choice>
          <mc:Fallback xmlns:a="http://schemas.openxmlformats.org/drawingml/2006/main">
            <w:pict>
              <v:group id="Group 96722" style="width:438pt;height:163.942pt;mso-position-horizontal-relative:char;mso-position-vertical-relative:line" coordsize="55626,20820">
                <v:rect id="Rectangle 9133" style="position:absolute;width:2026;height:2243;left:26097;top:19133;" filled="f" stroked="f">
                  <v:textbox inset="0,0,0,0">
                    <w:txbxContent>
                      <w:p>
                        <w:pPr>
                          <w:spacing w:before="0" w:after="160" w:line="259" w:lineRule="auto"/>
                          <w:ind w:left="0" w:right="0" w:firstLine="0"/>
                          <w:jc w:val="left"/>
                        </w:pPr>
                        <w:r>
                          <w:rPr/>
                          <w:t xml:space="preserve">    </w:t>
                        </w:r>
                      </w:p>
                    </w:txbxContent>
                  </v:textbox>
                </v:rect>
                <v:shape id="Picture 9166" style="position:absolute;width:26106;height:20467;left:0;top:0;" filled="f">
                  <v:imagedata r:id="rId212"/>
                </v:shape>
                <v:shape id="Picture 9168" style="position:absolute;width:27995;height:19964;left:27630;top:472;" filled="f">
                  <v:imagedata r:id="rId213"/>
                </v:shape>
              </v:group>
            </w:pict>
          </mc:Fallback>
        </mc:AlternateContent>
      </w:r>
      <w:r>
        <w:t xml:space="preserve"> </w:t>
      </w:r>
    </w:p>
    <w:p w14:paraId="690A1685" w14:textId="77777777" w:rsidR="00A248A7" w:rsidRDefault="00000000">
      <w:pPr>
        <w:spacing w:after="62"/>
        <w:ind w:left="45" w:right="500"/>
      </w:pPr>
      <w:r>
        <w:rPr>
          <w:sz w:val="37"/>
          <w:vertAlign w:val="superscript"/>
        </w:rPr>
        <w:t xml:space="preserve"> </w:t>
      </w:r>
      <w:r>
        <w:t xml:space="preserve">Plate 4.3.49 Examples of Traditional sandals seen during </w:t>
      </w:r>
      <w:proofErr w:type="spellStart"/>
      <w:r>
        <w:t>Aboakyer</w:t>
      </w:r>
      <w:proofErr w:type="spellEnd"/>
      <w:r>
        <w:t xml:space="preserve"> festival </w:t>
      </w:r>
    </w:p>
    <w:p w14:paraId="430EDD75" w14:textId="77777777" w:rsidR="00A248A7" w:rsidRDefault="00000000">
      <w:pPr>
        <w:spacing w:after="0"/>
        <w:ind w:left="190" w:right="500"/>
      </w:pPr>
      <w:r>
        <w:t xml:space="preserve">Source: photograph by researcher </w:t>
      </w:r>
    </w:p>
    <w:p w14:paraId="2C52B5FC" w14:textId="77777777" w:rsidR="00A248A7" w:rsidRDefault="00000000">
      <w:pPr>
        <w:spacing w:after="456" w:line="259" w:lineRule="auto"/>
        <w:ind w:left="31" w:right="0" w:firstLine="0"/>
        <w:jc w:val="left"/>
      </w:pPr>
      <w:r>
        <w:t xml:space="preserve"> </w:t>
      </w:r>
    </w:p>
    <w:p w14:paraId="7C1C4E46" w14:textId="77777777" w:rsidR="00A248A7" w:rsidRDefault="00000000">
      <w:pPr>
        <w:pStyle w:val="Heading4"/>
        <w:ind w:left="26"/>
      </w:pPr>
      <w:r>
        <w:t xml:space="preserve">4.3.7 Pottery/Ceramics </w:t>
      </w:r>
    </w:p>
    <w:p w14:paraId="64F3C971" w14:textId="77777777" w:rsidR="00A248A7" w:rsidRDefault="00000000">
      <w:pPr>
        <w:spacing w:after="0" w:line="477" w:lineRule="auto"/>
        <w:ind w:left="45" w:right="500"/>
      </w:pPr>
      <w:r>
        <w:t xml:space="preserve">Ceramics is the art and science of making clay objects and subjecting them to heat to make them permanents. One of the examples of ceramic wares seen during the </w:t>
      </w:r>
      <w:proofErr w:type="spellStart"/>
      <w:r>
        <w:t>Aboakyer</w:t>
      </w:r>
      <w:proofErr w:type="spellEnd"/>
      <w:r>
        <w:t xml:space="preserve"> festival is the pot for cooking the meal for the deity and the pot used for </w:t>
      </w:r>
      <w:proofErr w:type="spellStart"/>
      <w:r>
        <w:t>Ebisatsir</w:t>
      </w:r>
      <w:proofErr w:type="spellEnd"/>
      <w:r>
        <w:t xml:space="preserve"> on the Sunday afternoon. During the </w:t>
      </w:r>
      <w:proofErr w:type="spellStart"/>
      <w:r>
        <w:t>Ebisatsir</w:t>
      </w:r>
      <w:proofErr w:type="spellEnd"/>
      <w:r>
        <w:t xml:space="preserve"> (casting of lot), the pot symbolises or represents the </w:t>
      </w:r>
      <w:proofErr w:type="spellStart"/>
      <w:r>
        <w:t>Effutu</w:t>
      </w:r>
      <w:proofErr w:type="spellEnd"/>
      <w:r>
        <w:t xml:space="preserve"> land and also serves as the </w:t>
      </w:r>
      <w:proofErr w:type="spellStart"/>
      <w:r>
        <w:t>center</w:t>
      </w:r>
      <w:proofErr w:type="spellEnd"/>
      <w:r>
        <w:t xml:space="preserve"> or meeting point for the four convergent lines drawn by the chief priestess using white clay, red clay, charcoal and salt. It helps give clear distinctions to the lines making it possible to identify </w:t>
      </w:r>
      <w:r>
        <w:lastRenderedPageBreak/>
        <w:t xml:space="preserve">which line the small stone or pebble will fall on giving them the clear picture of what will happen in the new year they just entered. </w:t>
      </w:r>
    </w:p>
    <w:p w14:paraId="7783D12F" w14:textId="77777777" w:rsidR="00A248A7" w:rsidRDefault="00000000">
      <w:pPr>
        <w:spacing w:after="272" w:line="259" w:lineRule="auto"/>
        <w:ind w:left="0" w:right="764" w:firstLine="0"/>
        <w:jc w:val="right"/>
      </w:pPr>
      <w:r>
        <w:rPr>
          <w:rFonts w:ascii="Calibri" w:eastAsia="Calibri" w:hAnsi="Calibri" w:cs="Calibri"/>
          <w:noProof/>
          <w:sz w:val="22"/>
        </w:rPr>
        <mc:AlternateContent>
          <mc:Choice Requires="wpg">
            <w:drawing>
              <wp:inline distT="0" distB="0" distL="0" distR="0" wp14:anchorId="4AAB7E39" wp14:editId="30162753">
                <wp:extent cx="5735678" cy="2051319"/>
                <wp:effectExtent l="0" t="0" r="0" b="0"/>
                <wp:docPr id="95826" name="Group 95826"/>
                <wp:cNvGraphicFramePr/>
                <a:graphic xmlns:a="http://schemas.openxmlformats.org/drawingml/2006/main">
                  <a:graphicData uri="http://schemas.microsoft.com/office/word/2010/wordprocessingGroup">
                    <wpg:wgp>
                      <wpg:cNvGrpSpPr/>
                      <wpg:grpSpPr>
                        <a:xfrm>
                          <a:off x="0" y="0"/>
                          <a:ext cx="5735678" cy="2051319"/>
                          <a:chOff x="0" y="0"/>
                          <a:chExt cx="5735678" cy="2051319"/>
                        </a:xfrm>
                      </wpg:grpSpPr>
                      <wps:wsp>
                        <wps:cNvPr id="9186" name="Rectangle 9186"/>
                        <wps:cNvSpPr/>
                        <wps:spPr>
                          <a:xfrm>
                            <a:off x="3124835" y="1882612"/>
                            <a:ext cx="50673" cy="224381"/>
                          </a:xfrm>
                          <a:prstGeom prst="rect">
                            <a:avLst/>
                          </a:prstGeom>
                          <a:ln>
                            <a:noFill/>
                          </a:ln>
                        </wps:spPr>
                        <wps:txbx>
                          <w:txbxContent>
                            <w:p w14:paraId="2792820B"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9249" name="Picture 9249"/>
                          <pic:cNvPicPr/>
                        </pic:nvPicPr>
                        <pic:blipFill>
                          <a:blip r:embed="rId214"/>
                          <a:stretch>
                            <a:fillRect/>
                          </a:stretch>
                        </pic:blipFill>
                        <pic:spPr>
                          <a:xfrm>
                            <a:off x="0" y="0"/>
                            <a:ext cx="3112667" cy="2011627"/>
                          </a:xfrm>
                          <a:prstGeom prst="rect">
                            <a:avLst/>
                          </a:prstGeom>
                        </pic:spPr>
                      </pic:pic>
                      <pic:pic xmlns:pic="http://schemas.openxmlformats.org/drawingml/2006/picture">
                        <pic:nvPicPr>
                          <pic:cNvPr id="9251" name="Picture 9251"/>
                          <pic:cNvPicPr/>
                        </pic:nvPicPr>
                        <pic:blipFill>
                          <a:blip r:embed="rId215"/>
                          <a:stretch>
                            <a:fillRect/>
                          </a:stretch>
                        </pic:blipFill>
                        <pic:spPr>
                          <a:xfrm>
                            <a:off x="3162300" y="18290"/>
                            <a:ext cx="2573378" cy="1993457"/>
                          </a:xfrm>
                          <a:prstGeom prst="rect">
                            <a:avLst/>
                          </a:prstGeom>
                        </pic:spPr>
                      </pic:pic>
                    </wpg:wgp>
                  </a:graphicData>
                </a:graphic>
              </wp:inline>
            </w:drawing>
          </mc:Choice>
          <mc:Fallback xmlns:a="http://schemas.openxmlformats.org/drawingml/2006/main">
            <w:pict>
              <v:group id="Group 95826" style="width:451.628pt;height:161.521pt;mso-position-horizontal-relative:char;mso-position-vertical-relative:line" coordsize="57356,20513">
                <v:rect id="Rectangle 9186" style="position:absolute;width:506;height:2243;left:31248;top:18826;" filled="f" stroked="f">
                  <v:textbox inset="0,0,0,0">
                    <w:txbxContent>
                      <w:p>
                        <w:pPr>
                          <w:spacing w:before="0" w:after="160" w:line="259" w:lineRule="auto"/>
                          <w:ind w:left="0" w:right="0" w:firstLine="0"/>
                          <w:jc w:val="left"/>
                        </w:pPr>
                        <w:r>
                          <w:rPr/>
                          <w:t xml:space="preserve"> </w:t>
                        </w:r>
                      </w:p>
                    </w:txbxContent>
                  </v:textbox>
                </v:rect>
                <v:shape id="Picture 9249" style="position:absolute;width:31126;height:20116;left:0;top:0;" filled="f">
                  <v:imagedata r:id="rId216"/>
                </v:shape>
                <v:shape id="Picture 9251" style="position:absolute;width:25733;height:19934;left:31623;top:182;" filled="f">
                  <v:imagedata r:id="rId217"/>
                </v:shape>
              </v:group>
            </w:pict>
          </mc:Fallback>
        </mc:AlternateContent>
      </w:r>
      <w:r>
        <w:t xml:space="preserve"> </w:t>
      </w:r>
    </w:p>
    <w:p w14:paraId="16FCEFD0" w14:textId="77777777" w:rsidR="00A248A7" w:rsidRDefault="00000000">
      <w:pPr>
        <w:tabs>
          <w:tab w:val="center" w:pos="4389"/>
        </w:tabs>
        <w:spacing w:after="249"/>
        <w:ind w:left="0" w:right="0" w:firstLine="0"/>
        <w:jc w:val="left"/>
      </w:pPr>
      <w:r>
        <w:rPr>
          <w:b/>
        </w:rPr>
        <w:t xml:space="preserve"> </w:t>
      </w:r>
      <w:r>
        <w:rPr>
          <w:b/>
        </w:rPr>
        <w:tab/>
      </w:r>
      <w:r>
        <w:t xml:space="preserve">Plate 4.3.50 Ceramic pot used for the </w:t>
      </w:r>
      <w:proofErr w:type="spellStart"/>
      <w:r>
        <w:t>Ebisatsir</w:t>
      </w:r>
      <w:proofErr w:type="spellEnd"/>
      <w:r>
        <w:t xml:space="preserve"> during the </w:t>
      </w:r>
      <w:proofErr w:type="spellStart"/>
      <w:r>
        <w:t>Aboakyer</w:t>
      </w:r>
      <w:proofErr w:type="spellEnd"/>
      <w:r>
        <w:t xml:space="preserve"> </w:t>
      </w:r>
      <w:proofErr w:type="spellStart"/>
      <w:r>
        <w:t>sunday</w:t>
      </w:r>
      <w:proofErr w:type="spellEnd"/>
      <w:r>
        <w:t xml:space="preserve"> </w:t>
      </w:r>
    </w:p>
    <w:p w14:paraId="0088BC3C" w14:textId="77777777" w:rsidR="00A248A7" w:rsidRDefault="00000000">
      <w:pPr>
        <w:tabs>
          <w:tab w:val="center" w:pos="2558"/>
        </w:tabs>
        <w:spacing w:after="177"/>
        <w:ind w:left="0" w:right="0" w:firstLine="0"/>
        <w:jc w:val="left"/>
      </w:pPr>
      <w:r>
        <w:rPr>
          <w:b/>
        </w:rPr>
        <w:t xml:space="preserve"> </w:t>
      </w:r>
      <w:r>
        <w:rPr>
          <w:b/>
        </w:rPr>
        <w:tab/>
      </w:r>
      <w:r>
        <w:t xml:space="preserve">Source: courtesy of Okai-Anti (2010) </w:t>
      </w:r>
    </w:p>
    <w:p w14:paraId="18A9E9B8" w14:textId="77777777" w:rsidR="00A248A7" w:rsidRDefault="00000000">
      <w:pPr>
        <w:spacing w:after="218" w:line="259" w:lineRule="auto"/>
        <w:ind w:left="31" w:right="0" w:firstLine="0"/>
        <w:jc w:val="left"/>
      </w:pPr>
      <w:r>
        <w:rPr>
          <w:b/>
        </w:rPr>
        <w:t xml:space="preserve"> </w:t>
      </w:r>
    </w:p>
    <w:p w14:paraId="4977F9DB" w14:textId="77777777" w:rsidR="00A248A7" w:rsidRDefault="00000000">
      <w:pPr>
        <w:pStyle w:val="Heading4"/>
        <w:ind w:left="26"/>
      </w:pPr>
      <w:r>
        <w:t xml:space="preserve">4.4 Performing Arts in the </w:t>
      </w:r>
      <w:proofErr w:type="spellStart"/>
      <w:r>
        <w:t>Aboakyer</w:t>
      </w:r>
      <w:proofErr w:type="spellEnd"/>
      <w:r>
        <w:t xml:space="preserve"> Festival </w:t>
      </w:r>
    </w:p>
    <w:p w14:paraId="1AB92CE0" w14:textId="77777777" w:rsidR="00A248A7" w:rsidRDefault="00000000">
      <w:pPr>
        <w:spacing w:line="477" w:lineRule="auto"/>
        <w:ind w:left="45" w:right="500"/>
      </w:pPr>
      <w:r>
        <w:t xml:space="preserve">This section of this chapter is made up of the various performing arts associated in the celebration of the festival. Performing arts involve performative realities of space, facial expressions, voice, and body language to communicate a creative idea or message. The glamorous </w:t>
      </w:r>
      <w:proofErr w:type="spellStart"/>
      <w:r>
        <w:t>Aboakyer</w:t>
      </w:r>
      <w:proofErr w:type="spellEnd"/>
      <w:r>
        <w:t xml:space="preserve"> festival is embodied with a lot of music, dance, drama, speech, and drumming.  It runs through the various phases of the celebration thus the beginning to the end.  </w:t>
      </w:r>
    </w:p>
    <w:p w14:paraId="4CFB5528" w14:textId="77777777" w:rsidR="00A248A7" w:rsidRDefault="00000000">
      <w:pPr>
        <w:pStyle w:val="Heading5"/>
        <w:tabs>
          <w:tab w:val="center" w:pos="3543"/>
        </w:tabs>
        <w:ind w:left="0" w:firstLine="0"/>
      </w:pPr>
      <w:r>
        <w:t xml:space="preserve">4.4.1 Music </w:t>
      </w:r>
      <w:r>
        <w:tab/>
        <w:t xml:space="preserve"> </w:t>
      </w:r>
    </w:p>
    <w:p w14:paraId="60FEB9D1" w14:textId="77777777" w:rsidR="00A248A7" w:rsidRDefault="00000000">
      <w:pPr>
        <w:spacing w:line="477" w:lineRule="auto"/>
        <w:ind w:left="45" w:right="500"/>
      </w:pPr>
      <w:r>
        <w:t xml:space="preserve">Munyaradzi and </w:t>
      </w:r>
      <w:proofErr w:type="spellStart"/>
      <w:r>
        <w:t>Zimidzi</w:t>
      </w:r>
      <w:proofErr w:type="spellEnd"/>
      <w:r>
        <w:t xml:space="preserve"> (2012) as cited in Aiello et al (1994) defined music as “the art that expresses feelings and meanings through the qualities of sound and the relationship between sounds”. Music spread through the celebration of </w:t>
      </w:r>
      <w:proofErr w:type="spellStart"/>
      <w:r>
        <w:t>Aboakyer</w:t>
      </w:r>
      <w:proofErr w:type="spellEnd"/>
      <w:r>
        <w:t xml:space="preserve"> Festival. It plays vitally important role in the celebration. It is as old as the festival. Before the festival begins, the Asafo Companies meet secretly to learn and rehearse their songs for the celebration. These songs are composed of the past achievements, victory of battles and also provocative lyrics in a form of rivalry to their opponent.  </w:t>
      </w:r>
      <w:r>
        <w:lastRenderedPageBreak/>
        <w:t xml:space="preserve">There are also forms of songs sung by the women and youths. When the Asafo Company and the youths get to the hunting grounds, they surround the mountain, sing and chant </w:t>
      </w:r>
      <w:proofErr w:type="spellStart"/>
      <w:r>
        <w:t>asafo</w:t>
      </w:r>
      <w:proofErr w:type="spellEnd"/>
      <w:r>
        <w:t xml:space="preserve"> songs to confuse the animals so they come out to be caught.  When the animal is caught </w:t>
      </w:r>
      <w:proofErr w:type="gramStart"/>
      <w:r>
        <w:t>too</w:t>
      </w:r>
      <w:proofErr w:type="gramEnd"/>
      <w:r>
        <w:t xml:space="preserve"> they sing victory songs to the durbar ground.  Asafo songs serve as ‘charging’ song for the group. It prepares them for action and also a means of entertaining themselves. Its contents (lyrics) </w:t>
      </w:r>
      <w:proofErr w:type="gramStart"/>
      <w:r>
        <w:t>reminds</w:t>
      </w:r>
      <w:proofErr w:type="gramEnd"/>
      <w:r>
        <w:t xml:space="preserve"> them of victories in wars they fought in the past, loses and achievements thereby serving as a bridge between the indigenous and contemporary </w:t>
      </w:r>
      <w:proofErr w:type="spellStart"/>
      <w:r>
        <w:t>asafo</w:t>
      </w:r>
      <w:proofErr w:type="spellEnd"/>
      <w:r>
        <w:t xml:space="preserve">. Below is an example of the victory song sung by the Asafo Company: </w:t>
      </w:r>
    </w:p>
    <w:p w14:paraId="272B8269" w14:textId="77777777" w:rsidR="00A248A7" w:rsidRDefault="00000000">
      <w:pPr>
        <w:spacing w:after="3" w:line="268" w:lineRule="auto"/>
        <w:ind w:left="26" w:right="499"/>
        <w:jc w:val="left"/>
      </w:pPr>
      <w:proofErr w:type="spellStart"/>
      <w:r>
        <w:rPr>
          <w:i/>
        </w:rPr>
        <w:t>Oyiwa</w:t>
      </w:r>
      <w:proofErr w:type="spellEnd"/>
      <w:r>
        <w:rPr>
          <w:i/>
        </w:rPr>
        <w:t xml:space="preserve"> </w:t>
      </w:r>
      <w:proofErr w:type="spellStart"/>
      <w:r>
        <w:rPr>
          <w:i/>
        </w:rPr>
        <w:t>eeeee</w:t>
      </w:r>
      <w:proofErr w:type="spellEnd"/>
      <w:r>
        <w:rPr>
          <w:i/>
        </w:rPr>
        <w:t xml:space="preserve"> </w:t>
      </w:r>
    </w:p>
    <w:tbl>
      <w:tblPr>
        <w:tblStyle w:val="TableGrid"/>
        <w:tblW w:w="6294" w:type="dxa"/>
        <w:tblInd w:w="31" w:type="dxa"/>
        <w:tblCellMar>
          <w:top w:w="0" w:type="dxa"/>
          <w:left w:w="0" w:type="dxa"/>
          <w:bottom w:w="0" w:type="dxa"/>
          <w:right w:w="0" w:type="dxa"/>
        </w:tblCellMar>
        <w:tblLook w:val="04A0" w:firstRow="1" w:lastRow="0" w:firstColumn="1" w:lastColumn="0" w:noHBand="0" w:noVBand="1"/>
      </w:tblPr>
      <w:tblGrid>
        <w:gridCol w:w="4193"/>
        <w:gridCol w:w="2101"/>
      </w:tblGrid>
      <w:tr w:rsidR="00A248A7" w14:paraId="7D0C8139" w14:textId="77777777">
        <w:trPr>
          <w:trHeight w:val="3844"/>
        </w:trPr>
        <w:tc>
          <w:tcPr>
            <w:tcW w:w="4193" w:type="dxa"/>
            <w:tcBorders>
              <w:top w:val="nil"/>
              <w:left w:val="nil"/>
              <w:bottom w:val="nil"/>
              <w:right w:val="nil"/>
            </w:tcBorders>
            <w:vAlign w:val="bottom"/>
          </w:tcPr>
          <w:p w14:paraId="4B36B6CF" w14:textId="77777777" w:rsidR="00A248A7" w:rsidRDefault="00000000">
            <w:pPr>
              <w:spacing w:after="453" w:line="259" w:lineRule="auto"/>
              <w:ind w:left="0" w:right="0" w:firstLine="0"/>
              <w:jc w:val="left"/>
            </w:pPr>
            <w:r>
              <w:rPr>
                <w:i/>
              </w:rPr>
              <w:t xml:space="preserve">Aboa no </w:t>
            </w:r>
            <w:proofErr w:type="spellStart"/>
            <w:r>
              <w:rPr>
                <w:i/>
              </w:rPr>
              <w:t>resu</w:t>
            </w:r>
            <w:proofErr w:type="spellEnd"/>
            <w:r>
              <w:rPr>
                <w:i/>
              </w:rPr>
              <w:t xml:space="preserve"> </w:t>
            </w:r>
          </w:p>
          <w:p w14:paraId="0D0FF3AD" w14:textId="77777777" w:rsidR="00A248A7" w:rsidRDefault="00000000">
            <w:pPr>
              <w:spacing w:after="451" w:line="259" w:lineRule="auto"/>
              <w:ind w:left="0" w:right="0" w:firstLine="0"/>
              <w:jc w:val="left"/>
            </w:pPr>
            <w:proofErr w:type="spellStart"/>
            <w:r>
              <w:rPr>
                <w:i/>
              </w:rPr>
              <w:t>Mbaa</w:t>
            </w:r>
            <w:proofErr w:type="spellEnd"/>
            <w:r>
              <w:rPr>
                <w:i/>
              </w:rPr>
              <w:t xml:space="preserve"> </w:t>
            </w:r>
            <w:proofErr w:type="spellStart"/>
            <w:r>
              <w:rPr>
                <w:i/>
              </w:rPr>
              <w:t>mbaa</w:t>
            </w:r>
            <w:proofErr w:type="spellEnd"/>
            <w:r>
              <w:rPr>
                <w:i/>
              </w:rPr>
              <w:t xml:space="preserve"> la </w:t>
            </w:r>
          </w:p>
          <w:p w14:paraId="3803EA79" w14:textId="77777777" w:rsidR="00A248A7" w:rsidRDefault="00000000">
            <w:pPr>
              <w:spacing w:after="451" w:line="259" w:lineRule="auto"/>
              <w:ind w:left="0" w:right="0" w:firstLine="0"/>
              <w:jc w:val="left"/>
            </w:pPr>
            <w:proofErr w:type="spellStart"/>
            <w:r>
              <w:rPr>
                <w:i/>
              </w:rPr>
              <w:t>Oyiwa</w:t>
            </w:r>
            <w:proofErr w:type="spellEnd"/>
            <w:r>
              <w:rPr>
                <w:i/>
              </w:rPr>
              <w:t xml:space="preserve"> </w:t>
            </w:r>
            <w:proofErr w:type="spellStart"/>
            <w:r>
              <w:rPr>
                <w:i/>
              </w:rPr>
              <w:t>eeee</w:t>
            </w:r>
            <w:proofErr w:type="spellEnd"/>
            <w:r>
              <w:rPr>
                <w:i/>
              </w:rPr>
              <w:t xml:space="preserve"> </w:t>
            </w:r>
          </w:p>
          <w:p w14:paraId="0946E765" w14:textId="77777777" w:rsidR="00A248A7" w:rsidRDefault="00000000">
            <w:pPr>
              <w:spacing w:after="453" w:line="259" w:lineRule="auto"/>
              <w:ind w:left="0" w:right="0" w:firstLine="0"/>
              <w:jc w:val="left"/>
            </w:pPr>
            <w:r>
              <w:rPr>
                <w:i/>
              </w:rPr>
              <w:t xml:space="preserve">Aboa no </w:t>
            </w:r>
            <w:proofErr w:type="spellStart"/>
            <w:r>
              <w:rPr>
                <w:i/>
              </w:rPr>
              <w:t>resu</w:t>
            </w:r>
            <w:proofErr w:type="spellEnd"/>
            <w:r>
              <w:rPr>
                <w:i/>
              </w:rPr>
              <w:t xml:space="preserve"> </w:t>
            </w:r>
          </w:p>
          <w:p w14:paraId="0027D374" w14:textId="77777777" w:rsidR="00A248A7" w:rsidRDefault="00000000">
            <w:pPr>
              <w:spacing w:after="0" w:line="259" w:lineRule="auto"/>
              <w:ind w:left="0" w:right="0" w:firstLine="0"/>
              <w:jc w:val="left"/>
            </w:pPr>
            <w:proofErr w:type="spellStart"/>
            <w:r>
              <w:rPr>
                <w:i/>
              </w:rPr>
              <w:t>Mbaa</w:t>
            </w:r>
            <w:proofErr w:type="spellEnd"/>
            <w:r>
              <w:rPr>
                <w:i/>
              </w:rPr>
              <w:t xml:space="preserve"> </w:t>
            </w:r>
            <w:proofErr w:type="spellStart"/>
            <w:r>
              <w:rPr>
                <w:i/>
              </w:rPr>
              <w:t>mbaa</w:t>
            </w:r>
            <w:proofErr w:type="spellEnd"/>
            <w:r>
              <w:rPr>
                <w:i/>
              </w:rPr>
              <w:t xml:space="preserve"> la </w:t>
            </w:r>
          </w:p>
        </w:tc>
        <w:tc>
          <w:tcPr>
            <w:tcW w:w="2100" w:type="dxa"/>
            <w:tcBorders>
              <w:top w:val="nil"/>
              <w:left w:val="nil"/>
              <w:bottom w:val="nil"/>
              <w:right w:val="nil"/>
            </w:tcBorders>
          </w:tcPr>
          <w:p w14:paraId="12E7C0BE" w14:textId="77777777" w:rsidR="00A248A7" w:rsidRDefault="00000000">
            <w:pPr>
              <w:spacing w:after="216" w:line="259" w:lineRule="auto"/>
              <w:ind w:left="0" w:right="0" w:firstLine="0"/>
              <w:jc w:val="left"/>
            </w:pPr>
            <w:r>
              <w:t xml:space="preserve">There it is </w:t>
            </w:r>
          </w:p>
          <w:p w14:paraId="5FD9E3F5" w14:textId="77777777" w:rsidR="00A248A7" w:rsidRDefault="00000000">
            <w:pPr>
              <w:spacing w:after="218" w:line="259" w:lineRule="auto"/>
              <w:ind w:left="0" w:right="0" w:firstLine="0"/>
            </w:pPr>
            <w:r>
              <w:t xml:space="preserve">The animal is crying </w:t>
            </w:r>
          </w:p>
          <w:p w14:paraId="450B1948" w14:textId="77777777" w:rsidR="00A248A7" w:rsidRDefault="00000000">
            <w:pPr>
              <w:spacing w:after="216" w:line="259" w:lineRule="auto"/>
              <w:ind w:left="0" w:right="0" w:firstLine="0"/>
              <w:jc w:val="left"/>
            </w:pPr>
            <w:proofErr w:type="spellStart"/>
            <w:r>
              <w:t>Mbaa</w:t>
            </w:r>
            <w:proofErr w:type="spellEnd"/>
            <w:r>
              <w:t xml:space="preserve"> </w:t>
            </w:r>
            <w:proofErr w:type="spellStart"/>
            <w:r>
              <w:t>mbaa</w:t>
            </w:r>
            <w:proofErr w:type="spellEnd"/>
            <w:r>
              <w:t xml:space="preserve"> la </w:t>
            </w:r>
          </w:p>
          <w:p w14:paraId="55D5C50F" w14:textId="77777777" w:rsidR="00A248A7" w:rsidRDefault="00000000">
            <w:pPr>
              <w:spacing w:after="218" w:line="259" w:lineRule="auto"/>
              <w:ind w:left="0" w:right="0" w:firstLine="0"/>
              <w:jc w:val="left"/>
            </w:pPr>
            <w:r>
              <w:t xml:space="preserve">There it is </w:t>
            </w:r>
          </w:p>
          <w:p w14:paraId="04F5AB7E" w14:textId="77777777" w:rsidR="00A248A7" w:rsidRDefault="00000000">
            <w:pPr>
              <w:spacing w:after="225" w:line="259" w:lineRule="auto"/>
              <w:ind w:left="0" w:right="0" w:firstLine="0"/>
            </w:pPr>
            <w:r>
              <w:t xml:space="preserve">The animal is crying  </w:t>
            </w:r>
          </w:p>
          <w:p w14:paraId="5FC0A87C" w14:textId="77777777" w:rsidR="00A248A7" w:rsidRDefault="00000000">
            <w:pPr>
              <w:spacing w:after="0" w:line="259" w:lineRule="auto"/>
              <w:ind w:left="0" w:right="0" w:firstLine="0"/>
              <w:jc w:val="left"/>
            </w:pPr>
            <w:proofErr w:type="spellStart"/>
            <w:r>
              <w:t>Mbaa</w:t>
            </w:r>
            <w:proofErr w:type="spellEnd"/>
            <w:r>
              <w:t xml:space="preserve"> </w:t>
            </w:r>
            <w:proofErr w:type="spellStart"/>
            <w:r>
              <w:t>mbaa</w:t>
            </w:r>
            <w:proofErr w:type="spellEnd"/>
            <w:r>
              <w:t xml:space="preserve"> la </w:t>
            </w:r>
          </w:p>
        </w:tc>
      </w:tr>
      <w:tr w:rsidR="00A248A7" w14:paraId="4CB59104" w14:textId="77777777">
        <w:trPr>
          <w:trHeight w:val="751"/>
        </w:trPr>
        <w:tc>
          <w:tcPr>
            <w:tcW w:w="6294" w:type="dxa"/>
            <w:gridSpan w:val="2"/>
            <w:tcBorders>
              <w:top w:val="nil"/>
              <w:left w:val="nil"/>
              <w:bottom w:val="nil"/>
              <w:right w:val="nil"/>
            </w:tcBorders>
            <w:vAlign w:val="bottom"/>
          </w:tcPr>
          <w:p w14:paraId="63C6624A" w14:textId="77777777" w:rsidR="00A248A7" w:rsidRDefault="00000000">
            <w:pPr>
              <w:spacing w:after="0" w:line="259" w:lineRule="auto"/>
              <w:ind w:left="0" w:right="0" w:firstLine="0"/>
              <w:jc w:val="left"/>
            </w:pPr>
            <w:r>
              <w:t xml:space="preserve">Literal meaning </w:t>
            </w:r>
            <w:proofErr w:type="spellStart"/>
            <w:r>
              <w:t>oyiwa</w:t>
            </w:r>
            <w:proofErr w:type="spellEnd"/>
            <w:r>
              <w:t xml:space="preserve"> </w:t>
            </w:r>
            <w:proofErr w:type="spellStart"/>
            <w:r>
              <w:t>eeee</w:t>
            </w:r>
            <w:proofErr w:type="spellEnd"/>
            <w:r>
              <w:t xml:space="preserve"> the animal is crying </w:t>
            </w:r>
            <w:proofErr w:type="spellStart"/>
            <w:r>
              <w:t>mbaa</w:t>
            </w:r>
            <w:proofErr w:type="spellEnd"/>
            <w:r>
              <w:t xml:space="preserve"> </w:t>
            </w:r>
            <w:proofErr w:type="spellStart"/>
            <w:r>
              <w:t>mbaa</w:t>
            </w:r>
            <w:proofErr w:type="spellEnd"/>
            <w:r>
              <w:t xml:space="preserve"> la. </w:t>
            </w:r>
          </w:p>
        </w:tc>
      </w:tr>
    </w:tbl>
    <w:p w14:paraId="6C892203" w14:textId="77777777" w:rsidR="00A248A7" w:rsidRDefault="00000000">
      <w:pPr>
        <w:spacing w:after="0" w:line="259" w:lineRule="auto"/>
        <w:ind w:left="1816" w:right="0" w:firstLine="0"/>
        <w:jc w:val="left"/>
      </w:pPr>
      <w:r>
        <w:rPr>
          <w:noProof/>
        </w:rPr>
        <w:lastRenderedPageBreak/>
        <w:drawing>
          <wp:inline distT="0" distB="0" distL="0" distR="0" wp14:anchorId="5CEF7417" wp14:editId="6945877F">
            <wp:extent cx="3660400" cy="2746135"/>
            <wp:effectExtent l="0" t="0" r="0" b="0"/>
            <wp:docPr id="9379" name="Picture 9379"/>
            <wp:cNvGraphicFramePr/>
            <a:graphic xmlns:a="http://schemas.openxmlformats.org/drawingml/2006/main">
              <a:graphicData uri="http://schemas.openxmlformats.org/drawingml/2006/picture">
                <pic:pic xmlns:pic="http://schemas.openxmlformats.org/drawingml/2006/picture">
                  <pic:nvPicPr>
                    <pic:cNvPr id="9379" name="Picture 9379"/>
                    <pic:cNvPicPr/>
                  </pic:nvPicPr>
                  <pic:blipFill>
                    <a:blip r:embed="rId218"/>
                    <a:stretch>
                      <a:fillRect/>
                    </a:stretch>
                  </pic:blipFill>
                  <pic:spPr>
                    <a:xfrm>
                      <a:off x="0" y="0"/>
                      <a:ext cx="3660400" cy="2746135"/>
                    </a:xfrm>
                    <a:prstGeom prst="rect">
                      <a:avLst/>
                    </a:prstGeom>
                  </pic:spPr>
                </pic:pic>
              </a:graphicData>
            </a:graphic>
          </wp:inline>
        </w:drawing>
      </w:r>
      <w:r>
        <w:t xml:space="preserve"> </w:t>
      </w:r>
    </w:p>
    <w:p w14:paraId="63EACBF1" w14:textId="77777777" w:rsidR="00A248A7" w:rsidRDefault="00000000">
      <w:pPr>
        <w:spacing w:after="66" w:line="265" w:lineRule="auto"/>
        <w:ind w:left="72" w:right="665"/>
        <w:jc w:val="center"/>
      </w:pPr>
      <w:r>
        <w:t xml:space="preserve">Plate 4.4.1 The </w:t>
      </w:r>
      <w:proofErr w:type="spellStart"/>
      <w:r>
        <w:t>Dentsefo</w:t>
      </w:r>
      <w:proofErr w:type="spellEnd"/>
      <w:r>
        <w:t xml:space="preserve"> youths singing and making merry </w:t>
      </w:r>
    </w:p>
    <w:p w14:paraId="419ECA52" w14:textId="77777777" w:rsidR="00A248A7" w:rsidRDefault="00000000">
      <w:pPr>
        <w:tabs>
          <w:tab w:val="center" w:pos="2923"/>
        </w:tabs>
        <w:spacing w:after="264"/>
        <w:ind w:left="0" w:right="0" w:firstLine="0"/>
        <w:jc w:val="left"/>
      </w:pPr>
      <w:r>
        <w:rPr>
          <w:b/>
          <w:i/>
        </w:rPr>
        <w:t xml:space="preserve"> </w:t>
      </w:r>
      <w:r>
        <w:rPr>
          <w:b/>
          <w:i/>
        </w:rPr>
        <w:tab/>
      </w:r>
      <w:r>
        <w:t xml:space="preserve">after a successful catch </w:t>
      </w:r>
    </w:p>
    <w:p w14:paraId="03C4899A" w14:textId="77777777" w:rsidR="00A248A7" w:rsidRDefault="00000000">
      <w:pPr>
        <w:spacing w:after="23"/>
        <w:ind w:left="1824" w:right="500"/>
      </w:pPr>
      <w:r>
        <w:t xml:space="preserve">Source: photograph by researcher </w:t>
      </w:r>
    </w:p>
    <w:p w14:paraId="25DF9C4F" w14:textId="77777777" w:rsidR="00A248A7" w:rsidRDefault="00000000">
      <w:pPr>
        <w:spacing w:after="451" w:line="259" w:lineRule="auto"/>
        <w:ind w:left="31" w:right="0" w:firstLine="0"/>
        <w:jc w:val="left"/>
      </w:pPr>
      <w:r>
        <w:t xml:space="preserve"> </w:t>
      </w:r>
    </w:p>
    <w:p w14:paraId="0E7C417E" w14:textId="77777777" w:rsidR="00A248A7" w:rsidRDefault="00000000">
      <w:pPr>
        <w:spacing w:after="793" w:line="478" w:lineRule="auto"/>
        <w:ind w:left="45" w:right="500"/>
      </w:pPr>
      <w:r>
        <w:t>During the procession of the chiefs, queen mothers, linguists, traditional priests and priestesses to the durbar grounds in the morning, the “</w:t>
      </w:r>
      <w:proofErr w:type="spellStart"/>
      <w:r>
        <w:t>akoben</w:t>
      </w:r>
      <w:proofErr w:type="spellEnd"/>
      <w:r>
        <w:t xml:space="preserve">” (horn) is blown to sing praises and appellations to the chiefs. It is a means to give recognition to the chiefs and also make their presence felt. </w:t>
      </w:r>
    </w:p>
    <w:p w14:paraId="4FE93A7E" w14:textId="77777777" w:rsidR="00A248A7" w:rsidRDefault="00000000">
      <w:pPr>
        <w:spacing w:after="206" w:line="273" w:lineRule="auto"/>
        <w:ind w:left="41" w:right="1199"/>
        <w:jc w:val="left"/>
      </w:pPr>
      <w:r>
        <w:rPr>
          <w:noProof/>
        </w:rPr>
        <w:drawing>
          <wp:anchor distT="0" distB="0" distL="114300" distR="114300" simplePos="0" relativeHeight="251669504" behindDoc="0" locked="0" layoutInCell="1" allowOverlap="0" wp14:anchorId="2B6BF79E" wp14:editId="68073220">
            <wp:simplePos x="0" y="0"/>
            <wp:positionH relativeFrom="column">
              <wp:posOffset>39319</wp:posOffset>
            </wp:positionH>
            <wp:positionV relativeFrom="paragraph">
              <wp:posOffset>-381736</wp:posOffset>
            </wp:positionV>
            <wp:extent cx="1869948" cy="2055876"/>
            <wp:effectExtent l="0" t="0" r="0" b="0"/>
            <wp:wrapSquare wrapText="bothSides"/>
            <wp:docPr id="9381" name="Picture 9381"/>
            <wp:cNvGraphicFramePr/>
            <a:graphic xmlns:a="http://schemas.openxmlformats.org/drawingml/2006/main">
              <a:graphicData uri="http://schemas.openxmlformats.org/drawingml/2006/picture">
                <pic:pic xmlns:pic="http://schemas.openxmlformats.org/drawingml/2006/picture">
                  <pic:nvPicPr>
                    <pic:cNvPr id="9381" name="Picture 9381"/>
                    <pic:cNvPicPr/>
                  </pic:nvPicPr>
                  <pic:blipFill>
                    <a:blip r:embed="rId219"/>
                    <a:stretch>
                      <a:fillRect/>
                    </a:stretch>
                  </pic:blipFill>
                  <pic:spPr>
                    <a:xfrm>
                      <a:off x="0" y="0"/>
                      <a:ext cx="1869948" cy="2055876"/>
                    </a:xfrm>
                    <a:prstGeom prst="rect">
                      <a:avLst/>
                    </a:prstGeom>
                  </pic:spPr>
                </pic:pic>
              </a:graphicData>
            </a:graphic>
          </wp:anchor>
        </w:drawing>
      </w:r>
      <w:r>
        <w:t xml:space="preserve">Plate 4.4.2 Horn blower using the </w:t>
      </w:r>
      <w:proofErr w:type="spellStart"/>
      <w:r>
        <w:t>Akoben</w:t>
      </w:r>
      <w:proofErr w:type="spellEnd"/>
      <w:r>
        <w:t xml:space="preserve"> (horn) to sing praises to the chiefs during the </w:t>
      </w:r>
      <w:proofErr w:type="spellStart"/>
      <w:r>
        <w:t>Aboakyer</w:t>
      </w:r>
      <w:proofErr w:type="spellEnd"/>
      <w:r>
        <w:t xml:space="preserve"> festival </w:t>
      </w:r>
    </w:p>
    <w:p w14:paraId="4175C4B2" w14:textId="77777777" w:rsidR="00A248A7" w:rsidRDefault="00000000">
      <w:pPr>
        <w:spacing w:after="959" w:line="265" w:lineRule="auto"/>
        <w:ind w:left="72" w:right="0"/>
        <w:jc w:val="center"/>
      </w:pPr>
      <w:r>
        <w:t xml:space="preserve">Source: photograph by researcher </w:t>
      </w:r>
    </w:p>
    <w:p w14:paraId="5E07C118" w14:textId="77777777" w:rsidR="00A248A7" w:rsidRDefault="00000000">
      <w:pPr>
        <w:spacing w:after="393" w:line="259" w:lineRule="auto"/>
        <w:ind w:left="62" w:right="0" w:firstLine="0"/>
        <w:jc w:val="left"/>
      </w:pPr>
      <w:r>
        <w:t xml:space="preserve"> </w:t>
      </w:r>
    </w:p>
    <w:p w14:paraId="6A87AD27" w14:textId="77777777" w:rsidR="00A248A7" w:rsidRDefault="00000000">
      <w:pPr>
        <w:spacing w:after="241"/>
        <w:ind w:left="45" w:right="500"/>
      </w:pPr>
      <w:r>
        <w:t xml:space="preserve">The afternoon procession sees a special form of </w:t>
      </w:r>
      <w:proofErr w:type="spellStart"/>
      <w:r>
        <w:t>adzewa</w:t>
      </w:r>
      <w:proofErr w:type="spellEnd"/>
      <w:r>
        <w:t xml:space="preserve"> (</w:t>
      </w:r>
      <w:proofErr w:type="spellStart"/>
      <w:r>
        <w:t>adzeba</w:t>
      </w:r>
      <w:proofErr w:type="spellEnd"/>
      <w:r>
        <w:t xml:space="preserve">), </w:t>
      </w:r>
      <w:proofErr w:type="spellStart"/>
      <w:r>
        <w:t>Effutu</w:t>
      </w:r>
      <w:proofErr w:type="spellEnd"/>
      <w:r>
        <w:t xml:space="preserve"> version of </w:t>
      </w:r>
      <w:proofErr w:type="spellStart"/>
      <w:r>
        <w:t>adzewa</w:t>
      </w:r>
      <w:proofErr w:type="spellEnd"/>
      <w:r>
        <w:t xml:space="preserve"> music. </w:t>
      </w:r>
    </w:p>
    <w:p w14:paraId="720A9F89" w14:textId="77777777" w:rsidR="00A248A7" w:rsidRDefault="00000000">
      <w:pPr>
        <w:ind w:left="45" w:right="500"/>
      </w:pPr>
      <w:r>
        <w:t xml:space="preserve">This is performed by the women. </w:t>
      </w:r>
      <w:proofErr w:type="spellStart"/>
      <w:r>
        <w:t>Adzewa</w:t>
      </w:r>
      <w:proofErr w:type="spellEnd"/>
      <w:r>
        <w:t xml:space="preserve"> is strictly women music and dance group. The ontology </w:t>
      </w:r>
    </w:p>
    <w:p w14:paraId="1C9739F7" w14:textId="77777777" w:rsidR="00A248A7" w:rsidRDefault="00000000">
      <w:pPr>
        <w:spacing w:after="0" w:line="473" w:lineRule="auto"/>
        <w:ind w:left="26" w:right="499"/>
      </w:pPr>
      <w:r>
        <w:lastRenderedPageBreak/>
        <w:t xml:space="preserve">behind this performance is that, during the early days of the </w:t>
      </w:r>
      <w:proofErr w:type="spellStart"/>
      <w:r>
        <w:t>Effutus</w:t>
      </w:r>
      <w:proofErr w:type="spellEnd"/>
      <w:r>
        <w:t xml:space="preserve">, when the </w:t>
      </w:r>
      <w:proofErr w:type="spellStart"/>
      <w:r>
        <w:t>asafo</w:t>
      </w:r>
      <w:proofErr w:type="spellEnd"/>
      <w:r>
        <w:t xml:space="preserve"> goes for war, the women gather and perform </w:t>
      </w:r>
      <w:proofErr w:type="spellStart"/>
      <w:r>
        <w:t>adzewa</w:t>
      </w:r>
      <w:proofErr w:type="spellEnd"/>
      <w:r>
        <w:t xml:space="preserve"> to await them. </w:t>
      </w:r>
      <w:r>
        <w:rPr>
          <w:sz w:val="22"/>
        </w:rPr>
        <w:t xml:space="preserve">The National Commission on Culture, however, informs us that the two </w:t>
      </w:r>
      <w:proofErr w:type="spellStart"/>
      <w:r>
        <w:rPr>
          <w:i/>
          <w:sz w:val="22"/>
        </w:rPr>
        <w:t>Adzewa</w:t>
      </w:r>
      <w:proofErr w:type="spellEnd"/>
      <w:r>
        <w:rPr>
          <w:i/>
          <w:sz w:val="22"/>
        </w:rPr>
        <w:t xml:space="preserve"> </w:t>
      </w:r>
      <w:r>
        <w:rPr>
          <w:sz w:val="22"/>
        </w:rPr>
        <w:t xml:space="preserve">groups in Winneba were formed in 1958. This does not really tell us which group was the first to be formed but it may be deduced that the two groups were formed about the same time (Ampomah, 2014).  </w:t>
      </w:r>
    </w:p>
    <w:p w14:paraId="7097817C" w14:textId="77777777" w:rsidR="00A248A7" w:rsidRDefault="00000000">
      <w:pPr>
        <w:spacing w:after="227" w:line="259" w:lineRule="auto"/>
        <w:ind w:left="31" w:right="0" w:firstLine="0"/>
        <w:jc w:val="left"/>
      </w:pPr>
      <w:r>
        <w:rPr>
          <w:sz w:val="22"/>
        </w:rPr>
        <w:t xml:space="preserve"> </w:t>
      </w:r>
    </w:p>
    <w:p w14:paraId="7F4F5A32" w14:textId="77777777" w:rsidR="00A248A7" w:rsidRDefault="00000000">
      <w:pPr>
        <w:spacing w:after="140" w:line="259" w:lineRule="auto"/>
        <w:ind w:left="0" w:right="696" w:firstLine="0"/>
        <w:jc w:val="right"/>
      </w:pPr>
      <w:r>
        <w:rPr>
          <w:rFonts w:ascii="Calibri" w:eastAsia="Calibri" w:hAnsi="Calibri" w:cs="Calibri"/>
          <w:noProof/>
          <w:sz w:val="22"/>
        </w:rPr>
        <mc:AlternateContent>
          <mc:Choice Requires="wpg">
            <w:drawing>
              <wp:inline distT="0" distB="0" distL="0" distR="0" wp14:anchorId="771AEBA2" wp14:editId="5ECEA946">
                <wp:extent cx="5788152" cy="2203730"/>
                <wp:effectExtent l="0" t="0" r="0" b="0"/>
                <wp:docPr id="97123" name="Group 97123"/>
                <wp:cNvGraphicFramePr/>
                <a:graphic xmlns:a="http://schemas.openxmlformats.org/drawingml/2006/main">
                  <a:graphicData uri="http://schemas.microsoft.com/office/word/2010/wordprocessingGroup">
                    <wpg:wgp>
                      <wpg:cNvGrpSpPr/>
                      <wpg:grpSpPr>
                        <a:xfrm>
                          <a:off x="0" y="0"/>
                          <a:ext cx="5788152" cy="2203730"/>
                          <a:chOff x="0" y="0"/>
                          <a:chExt cx="5788152" cy="2203730"/>
                        </a:xfrm>
                      </wpg:grpSpPr>
                      <wps:wsp>
                        <wps:cNvPr id="9429" name="Rectangle 9429"/>
                        <wps:cNvSpPr/>
                        <wps:spPr>
                          <a:xfrm>
                            <a:off x="2896235" y="2045886"/>
                            <a:ext cx="46619" cy="206430"/>
                          </a:xfrm>
                          <a:prstGeom prst="rect">
                            <a:avLst/>
                          </a:prstGeom>
                          <a:ln>
                            <a:noFill/>
                          </a:ln>
                        </wps:spPr>
                        <wps:txbx>
                          <w:txbxContent>
                            <w:p w14:paraId="4C4806B6" w14:textId="77777777" w:rsidR="00A248A7" w:rsidRDefault="00000000">
                              <w:pPr>
                                <w:spacing w:after="160" w:line="259" w:lineRule="auto"/>
                                <w:ind w:left="0" w:right="0" w:firstLine="0"/>
                                <w:jc w:val="left"/>
                              </w:pPr>
                              <w:r>
                                <w:rPr>
                                  <w:sz w:val="22"/>
                                </w:rPr>
                                <w:t xml:space="preserve"> </w:t>
                              </w:r>
                            </w:p>
                          </w:txbxContent>
                        </wps:txbx>
                        <wps:bodyPr horzOverflow="overflow" vert="horz" lIns="0" tIns="0" rIns="0" bIns="0" rtlCol="0">
                          <a:noAutofit/>
                        </wps:bodyPr>
                      </wps:wsp>
                      <wps:wsp>
                        <wps:cNvPr id="9430" name="Rectangle 9430"/>
                        <wps:cNvSpPr/>
                        <wps:spPr>
                          <a:xfrm>
                            <a:off x="2931287" y="2035023"/>
                            <a:ext cx="152019" cy="224380"/>
                          </a:xfrm>
                          <a:prstGeom prst="rect">
                            <a:avLst/>
                          </a:prstGeom>
                          <a:ln>
                            <a:noFill/>
                          </a:ln>
                        </wps:spPr>
                        <wps:txbx>
                          <w:txbxContent>
                            <w:p w14:paraId="7AE8E430"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9455" name="Picture 9455"/>
                          <pic:cNvPicPr/>
                        </pic:nvPicPr>
                        <pic:blipFill>
                          <a:blip r:embed="rId220"/>
                          <a:stretch>
                            <a:fillRect/>
                          </a:stretch>
                        </pic:blipFill>
                        <pic:spPr>
                          <a:xfrm>
                            <a:off x="0" y="0"/>
                            <a:ext cx="2886456" cy="2162556"/>
                          </a:xfrm>
                          <a:prstGeom prst="rect">
                            <a:avLst/>
                          </a:prstGeom>
                        </pic:spPr>
                      </pic:pic>
                      <pic:pic xmlns:pic="http://schemas.openxmlformats.org/drawingml/2006/picture">
                        <pic:nvPicPr>
                          <pic:cNvPr id="9457" name="Picture 9457"/>
                          <pic:cNvPicPr/>
                        </pic:nvPicPr>
                        <pic:blipFill>
                          <a:blip r:embed="rId221"/>
                          <a:stretch>
                            <a:fillRect/>
                          </a:stretch>
                        </pic:blipFill>
                        <pic:spPr>
                          <a:xfrm>
                            <a:off x="3044952" y="67056"/>
                            <a:ext cx="2743200" cy="2104644"/>
                          </a:xfrm>
                          <a:prstGeom prst="rect">
                            <a:avLst/>
                          </a:prstGeom>
                        </pic:spPr>
                      </pic:pic>
                    </wpg:wgp>
                  </a:graphicData>
                </a:graphic>
              </wp:inline>
            </w:drawing>
          </mc:Choice>
          <mc:Fallback xmlns:a="http://schemas.openxmlformats.org/drawingml/2006/main">
            <w:pict>
              <v:group id="Group 97123" style="width:455.76pt;height:173.522pt;mso-position-horizontal-relative:char;mso-position-vertical-relative:line" coordsize="57881,22037">
                <v:rect id="Rectangle 9429" style="position:absolute;width:466;height:2064;left:28962;top:20458;" filled="f" stroked="f">
                  <v:textbox inset="0,0,0,0">
                    <w:txbxContent>
                      <w:p>
                        <w:pPr>
                          <w:spacing w:before="0" w:after="160" w:line="259" w:lineRule="auto"/>
                          <w:ind w:left="0" w:right="0" w:firstLine="0"/>
                          <w:jc w:val="left"/>
                        </w:pPr>
                        <w:r>
                          <w:rPr>
                            <w:sz w:val="22"/>
                          </w:rPr>
                          <w:t xml:space="preserve"> </w:t>
                        </w:r>
                      </w:p>
                    </w:txbxContent>
                  </v:textbox>
                </v:rect>
                <v:rect id="Rectangle 9430" style="position:absolute;width:1520;height:2243;left:29312;top:20350;" filled="f" stroked="f">
                  <v:textbox inset="0,0,0,0">
                    <w:txbxContent>
                      <w:p>
                        <w:pPr>
                          <w:spacing w:before="0" w:after="160" w:line="259" w:lineRule="auto"/>
                          <w:ind w:left="0" w:right="0" w:firstLine="0"/>
                          <w:jc w:val="left"/>
                        </w:pPr>
                        <w:r>
                          <w:rPr/>
                          <w:t xml:space="preserve">   </w:t>
                        </w:r>
                      </w:p>
                    </w:txbxContent>
                  </v:textbox>
                </v:rect>
                <v:shape id="Picture 9455" style="position:absolute;width:28864;height:21625;left:0;top:0;" filled="f">
                  <v:imagedata r:id="rId222"/>
                </v:shape>
                <v:shape id="Picture 9457" style="position:absolute;width:27432;height:21046;left:30449;top:670;" filled="f">
                  <v:imagedata r:id="rId223"/>
                </v:shape>
              </v:group>
            </w:pict>
          </mc:Fallback>
        </mc:AlternateContent>
      </w:r>
      <w:r>
        <w:rPr>
          <w:sz w:val="22"/>
        </w:rPr>
        <w:t xml:space="preserve"> </w:t>
      </w:r>
    </w:p>
    <w:p w14:paraId="22441C96" w14:textId="77777777" w:rsidR="00A248A7" w:rsidRDefault="00000000">
      <w:pPr>
        <w:spacing w:after="206" w:line="320" w:lineRule="auto"/>
        <w:ind w:left="41" w:right="868"/>
        <w:jc w:val="left"/>
      </w:pPr>
      <w:r>
        <w:rPr>
          <w:sz w:val="34"/>
          <w:vertAlign w:val="subscript"/>
        </w:rPr>
        <w:t xml:space="preserve"> </w:t>
      </w:r>
      <w:r>
        <w:rPr>
          <w:sz w:val="34"/>
          <w:vertAlign w:val="subscript"/>
        </w:rPr>
        <w:tab/>
      </w:r>
      <w:r>
        <w:t xml:space="preserve">Plate 4.4.3 The </w:t>
      </w:r>
      <w:proofErr w:type="spellStart"/>
      <w:r>
        <w:t>Dentsefo</w:t>
      </w:r>
      <w:proofErr w:type="spellEnd"/>
      <w:r>
        <w:t xml:space="preserve"> women singing </w:t>
      </w:r>
      <w:r>
        <w:tab/>
        <w:t xml:space="preserve">Plate 4.4.4 The </w:t>
      </w:r>
      <w:proofErr w:type="spellStart"/>
      <w:r>
        <w:t>Tuafo</w:t>
      </w:r>
      <w:proofErr w:type="spellEnd"/>
      <w:r>
        <w:t xml:space="preserve"> women singing their </w:t>
      </w:r>
      <w:proofErr w:type="spellStart"/>
      <w:r>
        <w:t>their</w:t>
      </w:r>
      <w:proofErr w:type="spellEnd"/>
      <w:r>
        <w:t xml:space="preserve"> native songs (</w:t>
      </w:r>
      <w:proofErr w:type="spellStart"/>
      <w:r>
        <w:t>Adzewa</w:t>
      </w:r>
      <w:proofErr w:type="spellEnd"/>
      <w:r>
        <w:t xml:space="preserve"> music) during </w:t>
      </w:r>
      <w:r>
        <w:tab/>
        <w:t>native songs (</w:t>
      </w:r>
      <w:proofErr w:type="spellStart"/>
      <w:r>
        <w:t>Adzewa</w:t>
      </w:r>
      <w:proofErr w:type="spellEnd"/>
      <w:r>
        <w:t xml:space="preserve"> music) during </w:t>
      </w:r>
      <w:proofErr w:type="gramStart"/>
      <w:r>
        <w:t xml:space="preserve">the </w:t>
      </w:r>
      <w:r>
        <w:rPr>
          <w:b/>
          <w:i/>
        </w:rPr>
        <w:t xml:space="preserve"> </w:t>
      </w:r>
      <w:r>
        <w:rPr>
          <w:b/>
          <w:i/>
        </w:rPr>
        <w:tab/>
      </w:r>
      <w:proofErr w:type="spellStart"/>
      <w:proofErr w:type="gramEnd"/>
      <w:r>
        <w:t>the</w:t>
      </w:r>
      <w:proofErr w:type="spellEnd"/>
      <w:r>
        <w:t xml:space="preserve"> afternoon procession. </w:t>
      </w:r>
      <w:r>
        <w:tab/>
        <w:t xml:space="preserve">afternoon procession. </w:t>
      </w:r>
    </w:p>
    <w:p w14:paraId="2A097A0A" w14:textId="77777777" w:rsidR="00A248A7" w:rsidRDefault="00000000">
      <w:pPr>
        <w:tabs>
          <w:tab w:val="center" w:pos="1910"/>
          <w:tab w:val="center" w:pos="6423"/>
        </w:tabs>
        <w:ind w:left="0" w:right="0" w:firstLine="0"/>
        <w:jc w:val="left"/>
      </w:pPr>
      <w:r>
        <w:rPr>
          <w:b/>
          <w:i/>
        </w:rPr>
        <w:t xml:space="preserve"> </w:t>
      </w:r>
      <w:r>
        <w:rPr>
          <w:b/>
          <w:i/>
        </w:rPr>
        <w:tab/>
      </w:r>
      <w:r>
        <w:t xml:space="preserve">Source: photograph by researcher </w:t>
      </w:r>
      <w:r>
        <w:tab/>
        <w:t xml:space="preserve">Source: photograph by researcher </w:t>
      </w:r>
    </w:p>
    <w:p w14:paraId="489B996A" w14:textId="77777777" w:rsidR="00A248A7" w:rsidRDefault="00000000">
      <w:pPr>
        <w:spacing w:after="218" w:line="259" w:lineRule="auto"/>
        <w:ind w:left="31" w:right="0" w:firstLine="0"/>
        <w:jc w:val="left"/>
      </w:pPr>
      <w:r>
        <w:rPr>
          <w:b/>
          <w:i/>
        </w:rPr>
        <w:t xml:space="preserve"> </w:t>
      </w:r>
    </w:p>
    <w:p w14:paraId="145951CD" w14:textId="77777777" w:rsidR="00A248A7" w:rsidRDefault="00000000">
      <w:pPr>
        <w:pStyle w:val="Heading5"/>
        <w:ind w:left="26"/>
      </w:pPr>
      <w:r>
        <w:t xml:space="preserve">4.4.2 Drama </w:t>
      </w:r>
    </w:p>
    <w:p w14:paraId="41A3D43A" w14:textId="77777777" w:rsidR="00A248A7" w:rsidRDefault="00000000">
      <w:pPr>
        <w:spacing w:line="477" w:lineRule="auto"/>
        <w:ind w:left="45" w:right="500"/>
      </w:pPr>
      <w:r>
        <w:t xml:space="preserve">Drama in the </w:t>
      </w:r>
      <w:proofErr w:type="spellStart"/>
      <w:r>
        <w:t>Aboakyer</w:t>
      </w:r>
      <w:proofErr w:type="spellEnd"/>
      <w:r>
        <w:t xml:space="preserve"> festival is a real – life event or situation that is particularly exciting or emotionally involving. It is an important part of the celebration. Drama overspread through the activities of the </w:t>
      </w:r>
      <w:proofErr w:type="spellStart"/>
      <w:r>
        <w:t>Aboakyer</w:t>
      </w:r>
      <w:proofErr w:type="spellEnd"/>
      <w:r>
        <w:t xml:space="preserve"> festival. It is manifested in the invoking and outdooring of the deities through the selected routes of the town.  </w:t>
      </w:r>
    </w:p>
    <w:p w14:paraId="45119C19" w14:textId="77777777" w:rsidR="00A248A7" w:rsidRDefault="00000000">
      <w:pPr>
        <w:spacing w:line="478" w:lineRule="auto"/>
        <w:ind w:left="45" w:right="500"/>
      </w:pPr>
      <w:r>
        <w:t xml:space="preserve"> Since the </w:t>
      </w:r>
      <w:proofErr w:type="spellStart"/>
      <w:r>
        <w:t>Aboakyer</w:t>
      </w:r>
      <w:proofErr w:type="spellEnd"/>
      <w:r>
        <w:t xml:space="preserve"> is a festival for the Asafo companies, they rehearse several songs and performances and display during the festival. These performances are seen throughout the festival.  </w:t>
      </w:r>
    </w:p>
    <w:p w14:paraId="4F9E3B8E" w14:textId="77777777" w:rsidR="00A248A7" w:rsidRDefault="00000000">
      <w:pPr>
        <w:spacing w:line="477" w:lineRule="auto"/>
        <w:ind w:left="45" w:right="500"/>
      </w:pPr>
      <w:r>
        <w:lastRenderedPageBreak/>
        <w:t xml:space="preserve">During the grand durbar, there are several </w:t>
      </w:r>
      <w:proofErr w:type="gramStart"/>
      <w:r>
        <w:t>drama</w:t>
      </w:r>
      <w:proofErr w:type="gramEnd"/>
      <w:r>
        <w:t xml:space="preserve"> displays by a cultural troupe and the Islamic community displays are not left out. These performances add up to the artistic elements and also sell out the rich culture of the </w:t>
      </w:r>
      <w:proofErr w:type="spellStart"/>
      <w:r>
        <w:t>Effutus</w:t>
      </w:r>
      <w:proofErr w:type="spellEnd"/>
      <w:r>
        <w:t xml:space="preserve">. The performance entertains the guests and the people present at the durbar grounds as they await the </w:t>
      </w:r>
      <w:proofErr w:type="spellStart"/>
      <w:r>
        <w:t>asafo</w:t>
      </w:r>
      <w:proofErr w:type="spellEnd"/>
      <w:r>
        <w:t xml:space="preserve"> groups for the catch. </w:t>
      </w:r>
    </w:p>
    <w:p w14:paraId="045F9393" w14:textId="77777777" w:rsidR="00A248A7" w:rsidRDefault="00000000">
      <w:pPr>
        <w:spacing w:after="0" w:line="259" w:lineRule="auto"/>
        <w:ind w:left="1725" w:right="0" w:firstLine="0"/>
        <w:jc w:val="left"/>
      </w:pPr>
      <w:r>
        <w:rPr>
          <w:noProof/>
        </w:rPr>
        <w:drawing>
          <wp:inline distT="0" distB="0" distL="0" distR="0" wp14:anchorId="3940D359" wp14:editId="06F8CCE9">
            <wp:extent cx="3779099" cy="2581662"/>
            <wp:effectExtent l="0" t="0" r="0" b="0"/>
            <wp:docPr id="9547" name="Picture 9547"/>
            <wp:cNvGraphicFramePr/>
            <a:graphic xmlns:a="http://schemas.openxmlformats.org/drawingml/2006/main">
              <a:graphicData uri="http://schemas.openxmlformats.org/drawingml/2006/picture">
                <pic:pic xmlns:pic="http://schemas.openxmlformats.org/drawingml/2006/picture">
                  <pic:nvPicPr>
                    <pic:cNvPr id="9547" name="Picture 9547"/>
                    <pic:cNvPicPr/>
                  </pic:nvPicPr>
                  <pic:blipFill>
                    <a:blip r:embed="rId224"/>
                    <a:stretch>
                      <a:fillRect/>
                    </a:stretch>
                  </pic:blipFill>
                  <pic:spPr>
                    <a:xfrm>
                      <a:off x="0" y="0"/>
                      <a:ext cx="3779099" cy="2581662"/>
                    </a:xfrm>
                    <a:prstGeom prst="rect">
                      <a:avLst/>
                    </a:prstGeom>
                  </pic:spPr>
                </pic:pic>
              </a:graphicData>
            </a:graphic>
          </wp:inline>
        </w:drawing>
      </w:r>
      <w:r>
        <w:t xml:space="preserve"> </w:t>
      </w:r>
    </w:p>
    <w:p w14:paraId="61AD31D6" w14:textId="77777777" w:rsidR="00A248A7" w:rsidRDefault="00000000">
      <w:pPr>
        <w:spacing w:after="271" w:line="265" w:lineRule="auto"/>
        <w:ind w:left="72" w:right="588"/>
        <w:jc w:val="center"/>
      </w:pPr>
      <w:r>
        <w:t xml:space="preserve">Plate 4.4.5 Drama performance at the durbar grounds </w:t>
      </w:r>
    </w:p>
    <w:p w14:paraId="4C5DCADD" w14:textId="77777777" w:rsidR="00A248A7" w:rsidRDefault="00000000">
      <w:pPr>
        <w:tabs>
          <w:tab w:val="center" w:pos="3746"/>
        </w:tabs>
        <w:spacing w:after="233"/>
        <w:ind w:left="0" w:right="0" w:firstLine="0"/>
        <w:jc w:val="left"/>
      </w:pPr>
      <w:r>
        <w:rPr>
          <w:sz w:val="37"/>
          <w:vertAlign w:val="superscript"/>
        </w:rPr>
        <w:t xml:space="preserve"> </w:t>
      </w:r>
      <w:r>
        <w:rPr>
          <w:sz w:val="37"/>
          <w:vertAlign w:val="superscript"/>
        </w:rPr>
        <w:tab/>
      </w:r>
      <w:r>
        <w:t xml:space="preserve">Source: photograph by researcher </w:t>
      </w:r>
    </w:p>
    <w:p w14:paraId="453C5E3F" w14:textId="77777777" w:rsidR="00A248A7" w:rsidRDefault="00000000">
      <w:pPr>
        <w:spacing w:after="453" w:line="259" w:lineRule="auto"/>
        <w:ind w:left="31" w:right="0" w:firstLine="0"/>
        <w:jc w:val="left"/>
      </w:pPr>
      <w:r>
        <w:rPr>
          <w:b/>
        </w:rPr>
        <w:t xml:space="preserve"> </w:t>
      </w:r>
    </w:p>
    <w:p w14:paraId="37F8682F" w14:textId="77777777" w:rsidR="00A248A7" w:rsidRDefault="00000000">
      <w:pPr>
        <w:pStyle w:val="Heading5"/>
        <w:spacing w:after="441"/>
        <w:ind w:left="26"/>
      </w:pPr>
      <w:r>
        <w:t xml:space="preserve">4.4.3 Drumming </w:t>
      </w:r>
    </w:p>
    <w:p w14:paraId="4FC1AFFC" w14:textId="77777777" w:rsidR="00A248A7" w:rsidRDefault="00000000">
      <w:pPr>
        <w:spacing w:line="477" w:lineRule="auto"/>
        <w:ind w:left="45" w:right="500"/>
      </w:pPr>
      <w:r>
        <w:t xml:space="preserve">Drumming also plays key role in the celebration of the </w:t>
      </w:r>
      <w:proofErr w:type="spellStart"/>
      <w:r>
        <w:t>Aboakyer</w:t>
      </w:r>
      <w:proofErr w:type="spellEnd"/>
      <w:r>
        <w:t xml:space="preserve"> festival. This goes on </w:t>
      </w:r>
      <w:proofErr w:type="spellStart"/>
      <w:r>
        <w:t>saturday</w:t>
      </w:r>
      <w:proofErr w:type="spellEnd"/>
      <w:r>
        <w:t xml:space="preserve"> morning before the </w:t>
      </w:r>
      <w:proofErr w:type="spellStart"/>
      <w:r>
        <w:t>asafo</w:t>
      </w:r>
      <w:proofErr w:type="spellEnd"/>
      <w:r>
        <w:t xml:space="preserve"> leaves for the hunting grounds. The leaders of both parties in the early hours of </w:t>
      </w:r>
      <w:proofErr w:type="spellStart"/>
      <w:r>
        <w:t>saturday</w:t>
      </w:r>
      <w:proofErr w:type="spellEnd"/>
      <w:r>
        <w:t xml:space="preserve"> meet the groups and make libation prayer for them before setting off. One important observation is that, they fortify the drums of the sub cohorts before they go for hunting. The drum tunes are used to communicate to the </w:t>
      </w:r>
      <w:proofErr w:type="spellStart"/>
      <w:r>
        <w:t>asafo</w:t>
      </w:r>
      <w:proofErr w:type="spellEnd"/>
      <w:r>
        <w:t xml:space="preserve"> as to what they are supposed to do at every point in time.  </w:t>
      </w:r>
    </w:p>
    <w:p w14:paraId="54893960" w14:textId="77777777" w:rsidR="00A248A7" w:rsidRDefault="00000000">
      <w:pPr>
        <w:spacing w:line="477" w:lineRule="auto"/>
        <w:ind w:left="45" w:right="500"/>
      </w:pPr>
      <w:r>
        <w:lastRenderedPageBreak/>
        <w:t xml:space="preserve">The durbar also sees great drumming from the cultural troupe as a way of entertaining the guests, Chiefs, Queen mothers, traditional priests and priestesses as they await the Asafo from the hunting grounds. While the cultural troupe performs and are supposed to exit the durbar grounds, the master drummer plays the exit tune as a drum language to lead the dancers off the place. An example is transcribed in the Twi language below: </w:t>
      </w:r>
    </w:p>
    <w:p w14:paraId="2F6B081E" w14:textId="77777777" w:rsidR="00A248A7" w:rsidRDefault="00000000">
      <w:pPr>
        <w:spacing w:after="33"/>
        <w:ind w:left="45" w:right="500"/>
      </w:pPr>
      <w:r>
        <w:t xml:space="preserve">       TWI                                                                   ENGLISH </w:t>
      </w:r>
    </w:p>
    <w:p w14:paraId="3823447C" w14:textId="77777777" w:rsidR="00A248A7" w:rsidRDefault="00000000">
      <w:pPr>
        <w:spacing w:after="18"/>
        <w:ind w:left="45" w:right="500"/>
      </w:pPr>
      <w:proofErr w:type="spellStart"/>
      <w:r>
        <w:rPr>
          <w:i/>
        </w:rPr>
        <w:t>Y</w:t>
      </w:r>
      <w:r>
        <w:rPr>
          <w:rFonts w:ascii="Cambria Math" w:eastAsia="Cambria Math" w:hAnsi="Cambria Math" w:cs="Cambria Math"/>
          <w:sz w:val="25"/>
        </w:rPr>
        <w:t>ɛ</w:t>
      </w:r>
      <w:r>
        <w:rPr>
          <w:rFonts w:ascii="Calibri" w:eastAsia="Calibri" w:hAnsi="Calibri" w:cs="Calibri"/>
          <w:sz w:val="25"/>
        </w:rPr>
        <w:t>nk</w:t>
      </w:r>
      <w:r>
        <w:rPr>
          <w:rFonts w:ascii="Cambria Math" w:eastAsia="Cambria Math" w:hAnsi="Cambria Math" w:cs="Cambria Math"/>
          <w:sz w:val="25"/>
        </w:rPr>
        <w:t>ɔ</w:t>
      </w:r>
      <w:proofErr w:type="spellEnd"/>
      <w:r>
        <w:rPr>
          <w:i/>
        </w:rPr>
        <w:t xml:space="preserve">, </w:t>
      </w:r>
      <w:proofErr w:type="spellStart"/>
      <w:r>
        <w:rPr>
          <w:i/>
        </w:rPr>
        <w:t>y</w:t>
      </w:r>
      <w:r>
        <w:rPr>
          <w:rFonts w:ascii="Cambria Math" w:eastAsia="Cambria Math" w:hAnsi="Cambria Math" w:cs="Cambria Math"/>
          <w:sz w:val="25"/>
        </w:rPr>
        <w:t>ɛ</w:t>
      </w:r>
      <w:r>
        <w:rPr>
          <w:i/>
        </w:rPr>
        <w:t>nk</w:t>
      </w:r>
      <w:r>
        <w:rPr>
          <w:rFonts w:ascii="Cambria Math" w:eastAsia="Cambria Math" w:hAnsi="Cambria Math" w:cs="Cambria Math"/>
          <w:sz w:val="25"/>
        </w:rPr>
        <w:t>ɔ</w:t>
      </w:r>
      <w:proofErr w:type="spellEnd"/>
      <w:r>
        <w:rPr>
          <w:i/>
        </w:rPr>
        <w:t xml:space="preserve">, </w:t>
      </w:r>
      <w:proofErr w:type="spellStart"/>
      <w:r>
        <w:rPr>
          <w:i/>
        </w:rPr>
        <w:t>y</w:t>
      </w:r>
      <w:r>
        <w:rPr>
          <w:rFonts w:ascii="Cambria Math" w:eastAsia="Cambria Math" w:hAnsi="Cambria Math" w:cs="Cambria Math"/>
          <w:sz w:val="25"/>
        </w:rPr>
        <w:t>ɛ</w:t>
      </w:r>
      <w:r>
        <w:rPr>
          <w:rFonts w:ascii="Calibri" w:eastAsia="Calibri" w:hAnsi="Calibri" w:cs="Calibri"/>
          <w:sz w:val="25"/>
        </w:rPr>
        <w:t>nk</w:t>
      </w:r>
      <w:r>
        <w:rPr>
          <w:rFonts w:ascii="Cambria Math" w:eastAsia="Cambria Math" w:hAnsi="Cambria Math" w:cs="Cambria Math"/>
          <w:sz w:val="25"/>
        </w:rPr>
        <w:t>ɔ</w:t>
      </w:r>
      <w:proofErr w:type="spellEnd"/>
      <w:r>
        <w:rPr>
          <w:i/>
        </w:rPr>
        <w:t xml:space="preserve">, </w:t>
      </w:r>
      <w:proofErr w:type="spellStart"/>
      <w:r>
        <w:rPr>
          <w:i/>
        </w:rPr>
        <w:t>y</w:t>
      </w:r>
      <w:r>
        <w:rPr>
          <w:rFonts w:ascii="Cambria Math" w:eastAsia="Cambria Math" w:hAnsi="Cambria Math" w:cs="Cambria Math"/>
          <w:sz w:val="25"/>
        </w:rPr>
        <w:t>ɛ</w:t>
      </w:r>
      <w:r>
        <w:rPr>
          <w:i/>
        </w:rPr>
        <w:t>nk</w:t>
      </w:r>
      <w:r>
        <w:rPr>
          <w:rFonts w:ascii="Cambria Math" w:eastAsia="Cambria Math" w:hAnsi="Cambria Math" w:cs="Cambria Math"/>
          <w:sz w:val="25"/>
        </w:rPr>
        <w:t>ɔ</w:t>
      </w:r>
      <w:proofErr w:type="spellEnd"/>
      <w:r>
        <w:rPr>
          <w:rFonts w:ascii="Calibri" w:eastAsia="Calibri" w:hAnsi="Calibri" w:cs="Calibri"/>
          <w:sz w:val="25"/>
        </w:rPr>
        <w:t xml:space="preserve">          </w:t>
      </w:r>
      <w:r>
        <w:t xml:space="preserve">Let’s go, let’s go, let’s go, let’s go </w:t>
      </w:r>
    </w:p>
    <w:p w14:paraId="3C071DDE" w14:textId="77777777" w:rsidR="00A248A7" w:rsidRDefault="00000000">
      <w:pPr>
        <w:spacing w:after="463"/>
        <w:ind w:left="45" w:right="500"/>
      </w:pPr>
      <w:proofErr w:type="spellStart"/>
      <w:r>
        <w:rPr>
          <w:i/>
        </w:rPr>
        <w:t>Y</w:t>
      </w:r>
      <w:r>
        <w:rPr>
          <w:rFonts w:ascii="Cambria Math" w:eastAsia="Cambria Math" w:hAnsi="Cambria Math" w:cs="Cambria Math"/>
          <w:sz w:val="25"/>
        </w:rPr>
        <w:t>ɛ</w:t>
      </w:r>
      <w:r>
        <w:rPr>
          <w:rFonts w:ascii="Calibri" w:eastAsia="Calibri" w:hAnsi="Calibri" w:cs="Calibri"/>
          <w:sz w:val="25"/>
        </w:rPr>
        <w:t>nk</w:t>
      </w:r>
      <w:r>
        <w:rPr>
          <w:rFonts w:ascii="Cambria Math" w:eastAsia="Cambria Math" w:hAnsi="Cambria Math" w:cs="Cambria Math"/>
          <w:sz w:val="25"/>
        </w:rPr>
        <w:t>ɔ</w:t>
      </w:r>
      <w:proofErr w:type="spellEnd"/>
      <w:r>
        <w:rPr>
          <w:i/>
        </w:rPr>
        <w:t xml:space="preserve">, </w:t>
      </w:r>
      <w:proofErr w:type="spellStart"/>
      <w:r>
        <w:rPr>
          <w:i/>
        </w:rPr>
        <w:t>y</w:t>
      </w:r>
      <w:r>
        <w:rPr>
          <w:rFonts w:ascii="Cambria Math" w:eastAsia="Cambria Math" w:hAnsi="Cambria Math" w:cs="Cambria Math"/>
          <w:sz w:val="25"/>
        </w:rPr>
        <w:t>ɛ</w:t>
      </w:r>
      <w:r>
        <w:rPr>
          <w:i/>
        </w:rPr>
        <w:t>nk</w:t>
      </w:r>
      <w:r>
        <w:rPr>
          <w:rFonts w:ascii="Cambria Math" w:eastAsia="Cambria Math" w:hAnsi="Cambria Math" w:cs="Cambria Math"/>
          <w:sz w:val="25"/>
        </w:rPr>
        <w:t>ɔ</w:t>
      </w:r>
      <w:proofErr w:type="spellEnd"/>
      <w:r>
        <w:rPr>
          <w:i/>
        </w:rPr>
        <w:t xml:space="preserve">, </w:t>
      </w:r>
      <w:proofErr w:type="spellStart"/>
      <w:r>
        <w:rPr>
          <w:i/>
        </w:rPr>
        <w:t>y</w:t>
      </w:r>
      <w:r>
        <w:rPr>
          <w:rFonts w:ascii="Cambria Math" w:eastAsia="Cambria Math" w:hAnsi="Cambria Math" w:cs="Cambria Math"/>
          <w:sz w:val="25"/>
        </w:rPr>
        <w:t>ɛ</w:t>
      </w:r>
      <w:r>
        <w:rPr>
          <w:rFonts w:ascii="Calibri" w:eastAsia="Calibri" w:hAnsi="Calibri" w:cs="Calibri"/>
          <w:sz w:val="25"/>
        </w:rPr>
        <w:t>nk</w:t>
      </w:r>
      <w:r>
        <w:rPr>
          <w:rFonts w:ascii="Cambria Math" w:eastAsia="Cambria Math" w:hAnsi="Cambria Math" w:cs="Cambria Math"/>
          <w:sz w:val="25"/>
        </w:rPr>
        <w:t>ɔ</w:t>
      </w:r>
      <w:proofErr w:type="spellEnd"/>
      <w:r>
        <w:rPr>
          <w:i/>
        </w:rPr>
        <w:t xml:space="preserve">, </w:t>
      </w:r>
      <w:proofErr w:type="spellStart"/>
      <w:r>
        <w:rPr>
          <w:i/>
        </w:rPr>
        <w:t>y</w:t>
      </w:r>
      <w:r>
        <w:rPr>
          <w:rFonts w:ascii="Cambria Math" w:eastAsia="Cambria Math" w:hAnsi="Cambria Math" w:cs="Cambria Math"/>
          <w:sz w:val="25"/>
        </w:rPr>
        <w:t>ɛ</w:t>
      </w:r>
      <w:r>
        <w:rPr>
          <w:i/>
        </w:rPr>
        <w:t>nk</w:t>
      </w:r>
      <w:r>
        <w:rPr>
          <w:rFonts w:ascii="Cambria Math" w:eastAsia="Cambria Math" w:hAnsi="Cambria Math" w:cs="Cambria Math"/>
          <w:sz w:val="25"/>
        </w:rPr>
        <w:t>ɔ</w:t>
      </w:r>
      <w:proofErr w:type="spellEnd"/>
      <w:r>
        <w:rPr>
          <w:rFonts w:ascii="Calibri" w:eastAsia="Calibri" w:hAnsi="Calibri" w:cs="Calibri"/>
          <w:sz w:val="25"/>
        </w:rPr>
        <w:t xml:space="preserve">          </w:t>
      </w:r>
      <w:r>
        <w:t xml:space="preserve">Let’s go, let’s go, let’s go, let’s go </w:t>
      </w:r>
      <w:proofErr w:type="spellStart"/>
      <w:proofErr w:type="gramStart"/>
      <w:r>
        <w:rPr>
          <w:i/>
        </w:rPr>
        <w:t>Y</w:t>
      </w:r>
      <w:r>
        <w:rPr>
          <w:rFonts w:ascii="Cambria Math" w:eastAsia="Cambria Math" w:hAnsi="Cambria Math" w:cs="Cambria Math"/>
          <w:sz w:val="25"/>
        </w:rPr>
        <w:t>ɛ</w:t>
      </w:r>
      <w:r>
        <w:rPr>
          <w:rFonts w:ascii="Calibri" w:eastAsia="Calibri" w:hAnsi="Calibri" w:cs="Calibri"/>
          <w:sz w:val="25"/>
        </w:rPr>
        <w:t>nk</w:t>
      </w:r>
      <w:r>
        <w:rPr>
          <w:rFonts w:ascii="Cambria Math" w:eastAsia="Cambria Math" w:hAnsi="Cambria Math" w:cs="Cambria Math"/>
          <w:sz w:val="25"/>
        </w:rPr>
        <w:t>ɔ</w:t>
      </w:r>
      <w:r>
        <w:rPr>
          <w:i/>
        </w:rPr>
        <w:t>,agodifo</w:t>
      </w:r>
      <w:r>
        <w:rPr>
          <w:rFonts w:ascii="Cambria Math" w:eastAsia="Cambria Math" w:hAnsi="Cambria Math" w:cs="Cambria Math"/>
        </w:rPr>
        <w:t>ɔ</w:t>
      </w:r>
      <w:proofErr w:type="spellEnd"/>
      <w:proofErr w:type="gramEnd"/>
      <w:r>
        <w:rPr>
          <w:rFonts w:ascii="Cambria Math" w:eastAsia="Cambria Math" w:hAnsi="Cambria Math" w:cs="Cambria Math"/>
        </w:rPr>
        <w:t xml:space="preserve"> </w:t>
      </w:r>
      <w:r>
        <w:rPr>
          <w:i/>
        </w:rPr>
        <w:t xml:space="preserve">, </w:t>
      </w:r>
      <w:proofErr w:type="spellStart"/>
      <w:r>
        <w:rPr>
          <w:i/>
        </w:rPr>
        <w:t>y</w:t>
      </w:r>
      <w:r>
        <w:rPr>
          <w:rFonts w:ascii="Cambria Math" w:eastAsia="Cambria Math" w:hAnsi="Cambria Math" w:cs="Cambria Math"/>
          <w:sz w:val="25"/>
        </w:rPr>
        <w:t>ɛ</w:t>
      </w:r>
      <w:r>
        <w:rPr>
          <w:i/>
        </w:rPr>
        <w:t>nk</w:t>
      </w:r>
      <w:r>
        <w:rPr>
          <w:rFonts w:ascii="Cambria Math" w:eastAsia="Cambria Math" w:hAnsi="Cambria Math" w:cs="Cambria Math"/>
          <w:sz w:val="25"/>
        </w:rPr>
        <w:t>ɔ</w:t>
      </w:r>
      <w:proofErr w:type="spellEnd"/>
      <w:r>
        <w:rPr>
          <w:rFonts w:ascii="Calibri" w:eastAsia="Calibri" w:hAnsi="Calibri" w:cs="Calibri"/>
          <w:sz w:val="25"/>
        </w:rPr>
        <w:t xml:space="preserve">                </w:t>
      </w:r>
      <w:r>
        <w:t xml:space="preserve">Let’s go, performers, let’s go. </w:t>
      </w:r>
    </w:p>
    <w:p w14:paraId="781198CC" w14:textId="77777777" w:rsidR="00A248A7" w:rsidRDefault="00000000">
      <w:pPr>
        <w:spacing w:after="441"/>
        <w:ind w:left="45" w:right="500"/>
      </w:pPr>
      <w:r>
        <w:t xml:space="preserve">                                                                    (Source: Ampomah, 2014)    </w:t>
      </w:r>
    </w:p>
    <w:p w14:paraId="561FD16E" w14:textId="77777777" w:rsidR="00A248A7" w:rsidRDefault="00000000">
      <w:pPr>
        <w:spacing w:line="478" w:lineRule="auto"/>
        <w:ind w:left="45" w:right="500"/>
      </w:pPr>
      <w:r>
        <w:t xml:space="preserve">An example of the Asafo drum language of the </w:t>
      </w:r>
      <w:proofErr w:type="spellStart"/>
      <w:r>
        <w:t>Effutus</w:t>
      </w:r>
      <w:proofErr w:type="spellEnd"/>
      <w:r>
        <w:t xml:space="preserve"> is transcribed in </w:t>
      </w:r>
      <w:proofErr w:type="spellStart"/>
      <w:r>
        <w:t>Fantse</w:t>
      </w:r>
      <w:proofErr w:type="spellEnd"/>
      <w:r>
        <w:t xml:space="preserve"> below and also interpreted in English below: </w:t>
      </w:r>
    </w:p>
    <w:p w14:paraId="1DB2449A" w14:textId="77777777" w:rsidR="00A248A7" w:rsidRDefault="00000000">
      <w:pPr>
        <w:spacing w:after="443"/>
        <w:ind w:left="45" w:right="500"/>
      </w:pPr>
      <w:r>
        <w:t xml:space="preserve">   FANTSE                                                              ENGLISH </w:t>
      </w:r>
    </w:p>
    <w:p w14:paraId="5AFE810A" w14:textId="77777777" w:rsidR="00A248A7" w:rsidRDefault="00000000">
      <w:pPr>
        <w:tabs>
          <w:tab w:val="center" w:pos="7953"/>
        </w:tabs>
        <w:spacing w:after="444"/>
        <w:ind w:left="0" w:right="0" w:firstLine="0"/>
        <w:jc w:val="left"/>
      </w:pPr>
      <w:proofErr w:type="spellStart"/>
      <w:r>
        <w:t>D</w:t>
      </w:r>
      <w:r>
        <w:rPr>
          <w:rFonts w:ascii="Cambria Math" w:eastAsia="Cambria Math" w:hAnsi="Cambria Math" w:cs="Cambria Math"/>
        </w:rPr>
        <w:t>ɔ</w:t>
      </w:r>
      <w:proofErr w:type="spellEnd"/>
      <w:r>
        <w:rPr>
          <w:rFonts w:ascii="Cambria Math" w:eastAsia="Cambria Math" w:hAnsi="Cambria Math" w:cs="Cambria Math"/>
        </w:rPr>
        <w:t xml:space="preserve"> </w:t>
      </w:r>
      <w:r>
        <w:t xml:space="preserve">m - </w:t>
      </w:r>
      <w:proofErr w:type="spellStart"/>
      <w:r>
        <w:t>Y</w:t>
      </w:r>
      <w:r>
        <w:rPr>
          <w:rFonts w:ascii="Cambria Math" w:eastAsia="Cambria Math" w:hAnsi="Cambria Math" w:cs="Cambria Math"/>
        </w:rPr>
        <w:t>ɛ</w:t>
      </w:r>
      <w:proofErr w:type="spellEnd"/>
      <w:r>
        <w:rPr>
          <w:rFonts w:ascii="Cambria Math" w:eastAsia="Cambria Math" w:hAnsi="Cambria Math" w:cs="Cambria Math"/>
        </w:rPr>
        <w:t xml:space="preserve"> </w:t>
      </w:r>
      <w:proofErr w:type="spellStart"/>
      <w:r>
        <w:t>w</w:t>
      </w:r>
      <w:r>
        <w:rPr>
          <w:rFonts w:ascii="Cambria Math" w:eastAsia="Cambria Math" w:hAnsi="Cambria Math" w:cs="Cambria Math"/>
        </w:rPr>
        <w:t>ɔ</w:t>
      </w:r>
      <w:proofErr w:type="spellEnd"/>
      <w:r>
        <w:t xml:space="preserve"> </w:t>
      </w:r>
      <w:proofErr w:type="spellStart"/>
      <w:r>
        <w:t>h</w:t>
      </w:r>
      <w:r>
        <w:rPr>
          <w:rFonts w:ascii="Cambria Math" w:eastAsia="Cambria Math" w:hAnsi="Cambria Math" w:cs="Cambria Math"/>
        </w:rPr>
        <w:t>ɔ</w:t>
      </w:r>
      <w:proofErr w:type="spellEnd"/>
      <w:r>
        <w:t xml:space="preserve">                                  Asafo (group members) – we are here </w:t>
      </w:r>
      <w:r>
        <w:tab/>
        <w:t xml:space="preserve">  </w:t>
      </w:r>
    </w:p>
    <w:p w14:paraId="70A94634" w14:textId="77777777" w:rsidR="00A248A7" w:rsidRDefault="00000000">
      <w:pPr>
        <w:spacing w:after="442"/>
        <w:ind w:left="45" w:right="500"/>
      </w:pPr>
      <w:proofErr w:type="spellStart"/>
      <w:r>
        <w:t>D</w:t>
      </w:r>
      <w:r>
        <w:rPr>
          <w:rFonts w:ascii="Cambria Math" w:eastAsia="Cambria Math" w:hAnsi="Cambria Math" w:cs="Cambria Math"/>
        </w:rPr>
        <w:t>ɔ</w:t>
      </w:r>
      <w:proofErr w:type="spellEnd"/>
      <w:r>
        <w:rPr>
          <w:rFonts w:ascii="Cambria Math" w:eastAsia="Cambria Math" w:hAnsi="Cambria Math" w:cs="Cambria Math"/>
        </w:rPr>
        <w:t xml:space="preserve"> </w:t>
      </w:r>
      <w:r>
        <w:t xml:space="preserve">m bi </w:t>
      </w:r>
      <w:proofErr w:type="spellStart"/>
      <w:r>
        <w:t>botumi</w:t>
      </w:r>
      <w:proofErr w:type="spellEnd"/>
      <w:r>
        <w:t xml:space="preserve"> </w:t>
      </w:r>
      <w:proofErr w:type="spellStart"/>
      <w:r>
        <w:t>hom</w:t>
      </w:r>
      <w:proofErr w:type="spellEnd"/>
      <w:r>
        <w:t xml:space="preserve">                              Can any group match you </w:t>
      </w:r>
    </w:p>
    <w:p w14:paraId="28F73679" w14:textId="77777777" w:rsidR="00A248A7" w:rsidRDefault="00000000">
      <w:pPr>
        <w:spacing w:after="441"/>
        <w:ind w:left="45" w:right="500"/>
      </w:pPr>
      <w:proofErr w:type="spellStart"/>
      <w:r>
        <w:t>D</w:t>
      </w:r>
      <w:r>
        <w:rPr>
          <w:rFonts w:ascii="Cambria Math" w:eastAsia="Cambria Math" w:hAnsi="Cambria Math" w:cs="Cambria Math"/>
        </w:rPr>
        <w:t>ɔ</w:t>
      </w:r>
      <w:proofErr w:type="spellEnd"/>
      <w:r>
        <w:rPr>
          <w:rFonts w:ascii="Cambria Math" w:eastAsia="Cambria Math" w:hAnsi="Cambria Math" w:cs="Cambria Math"/>
        </w:rPr>
        <w:t xml:space="preserve"> </w:t>
      </w:r>
      <w:r>
        <w:t xml:space="preserve">m </w:t>
      </w:r>
      <w:proofErr w:type="spellStart"/>
      <w:r>
        <w:t>biara</w:t>
      </w:r>
      <w:proofErr w:type="spellEnd"/>
      <w:r>
        <w:t xml:space="preserve"> re </w:t>
      </w:r>
      <w:proofErr w:type="spellStart"/>
      <w:r>
        <w:t>ntum</w:t>
      </w:r>
      <w:proofErr w:type="spellEnd"/>
      <w:r>
        <w:t xml:space="preserve"> </w:t>
      </w:r>
      <w:proofErr w:type="spellStart"/>
      <w:r>
        <w:t>h</w:t>
      </w:r>
      <w:r>
        <w:rPr>
          <w:rFonts w:ascii="Cambria Math" w:eastAsia="Cambria Math" w:hAnsi="Cambria Math" w:cs="Cambria Math"/>
        </w:rPr>
        <w:t>ɛ</w:t>
      </w:r>
      <w:proofErr w:type="spellEnd"/>
      <w:r>
        <w:rPr>
          <w:rFonts w:ascii="Cambria Math" w:eastAsia="Cambria Math" w:hAnsi="Cambria Math" w:cs="Cambria Math"/>
        </w:rPr>
        <w:t xml:space="preserve"> </w:t>
      </w:r>
      <w:r>
        <w:t xml:space="preserve">n                        No group can match us </w:t>
      </w:r>
    </w:p>
    <w:p w14:paraId="2EF183EB" w14:textId="77777777" w:rsidR="00A248A7" w:rsidRDefault="00000000">
      <w:pPr>
        <w:spacing w:after="441"/>
        <w:ind w:left="45" w:right="500"/>
      </w:pPr>
      <w:r>
        <w:t xml:space="preserve">Hom </w:t>
      </w:r>
      <w:proofErr w:type="spellStart"/>
      <w:r>
        <w:t>ntwe</w:t>
      </w:r>
      <w:proofErr w:type="spellEnd"/>
      <w:r>
        <w:t xml:space="preserve"> </w:t>
      </w:r>
      <w:proofErr w:type="spellStart"/>
      <w:r>
        <w:t>mpin</w:t>
      </w:r>
      <w:proofErr w:type="spellEnd"/>
      <w:r>
        <w:t xml:space="preserve"> 2x                                 Get closer to each other 2x </w:t>
      </w:r>
    </w:p>
    <w:p w14:paraId="025E9E8C" w14:textId="77777777" w:rsidR="00A248A7" w:rsidRDefault="00000000">
      <w:pPr>
        <w:spacing w:after="444"/>
        <w:ind w:left="45" w:right="500"/>
      </w:pPr>
      <w:r>
        <w:t xml:space="preserve">Hom </w:t>
      </w:r>
      <w:proofErr w:type="spellStart"/>
      <w:r>
        <w:t>nantsew</w:t>
      </w:r>
      <w:proofErr w:type="spellEnd"/>
      <w:r>
        <w:t xml:space="preserve"> </w:t>
      </w:r>
      <w:proofErr w:type="spellStart"/>
      <w:r>
        <w:t>pegya</w:t>
      </w:r>
      <w:proofErr w:type="spellEnd"/>
      <w:r>
        <w:t xml:space="preserve"> </w:t>
      </w:r>
      <w:proofErr w:type="spellStart"/>
      <w:r>
        <w:t>pegya</w:t>
      </w:r>
      <w:proofErr w:type="spellEnd"/>
      <w:r>
        <w:t xml:space="preserve">                     Walk briskly  </w:t>
      </w:r>
    </w:p>
    <w:p w14:paraId="02F521FA" w14:textId="77777777" w:rsidR="00A248A7" w:rsidRDefault="00000000">
      <w:pPr>
        <w:ind w:left="45" w:right="500"/>
      </w:pPr>
      <w:proofErr w:type="spellStart"/>
      <w:r>
        <w:t>Nd</w:t>
      </w:r>
      <w:r>
        <w:rPr>
          <w:rFonts w:ascii="Cambria Math" w:eastAsia="Cambria Math" w:hAnsi="Cambria Math" w:cs="Cambria Math"/>
        </w:rPr>
        <w:t>ɛ</w:t>
      </w:r>
      <w:proofErr w:type="spellEnd"/>
      <w:r>
        <w:t xml:space="preserve"> </w:t>
      </w:r>
      <w:proofErr w:type="spellStart"/>
      <w:r>
        <w:t>y</w:t>
      </w:r>
      <w:r>
        <w:rPr>
          <w:rFonts w:ascii="Cambria Math" w:eastAsia="Cambria Math" w:hAnsi="Cambria Math" w:cs="Cambria Math"/>
        </w:rPr>
        <w:t>ɛ</w:t>
      </w:r>
      <w:proofErr w:type="spellEnd"/>
      <w:r>
        <w:t xml:space="preserve"> </w:t>
      </w:r>
      <w:proofErr w:type="spellStart"/>
      <w:r>
        <w:t>enyiber</w:t>
      </w:r>
      <w:proofErr w:type="spellEnd"/>
      <w:r>
        <w:t xml:space="preserve"> da                                 Today is an action day </w:t>
      </w:r>
    </w:p>
    <w:p w14:paraId="11252162" w14:textId="77777777" w:rsidR="00A248A7" w:rsidRDefault="00000000">
      <w:pPr>
        <w:spacing w:after="0" w:line="259" w:lineRule="auto"/>
        <w:ind w:left="0" w:right="1812" w:firstLine="0"/>
        <w:jc w:val="right"/>
      </w:pPr>
      <w:r>
        <w:rPr>
          <w:rFonts w:ascii="Calibri" w:eastAsia="Calibri" w:hAnsi="Calibri" w:cs="Calibri"/>
          <w:noProof/>
          <w:sz w:val="22"/>
        </w:rPr>
        <w:lastRenderedPageBreak/>
        <mc:AlternateContent>
          <mc:Choice Requires="wpg">
            <w:drawing>
              <wp:inline distT="0" distB="0" distL="0" distR="0" wp14:anchorId="11D9B661" wp14:editId="68364F66">
                <wp:extent cx="5063838" cy="2032623"/>
                <wp:effectExtent l="0" t="0" r="0" b="0"/>
                <wp:docPr id="97617" name="Group 97617"/>
                <wp:cNvGraphicFramePr/>
                <a:graphic xmlns:a="http://schemas.openxmlformats.org/drawingml/2006/main">
                  <a:graphicData uri="http://schemas.microsoft.com/office/word/2010/wordprocessingGroup">
                    <wpg:wgp>
                      <wpg:cNvGrpSpPr/>
                      <wpg:grpSpPr>
                        <a:xfrm>
                          <a:off x="0" y="0"/>
                          <a:ext cx="5063838" cy="2032623"/>
                          <a:chOff x="0" y="0"/>
                          <a:chExt cx="5063838" cy="2032623"/>
                        </a:xfrm>
                      </wpg:grpSpPr>
                      <wps:wsp>
                        <wps:cNvPr id="9727" name="Rectangle 9727"/>
                        <wps:cNvSpPr/>
                        <wps:spPr>
                          <a:xfrm>
                            <a:off x="2515235" y="1863917"/>
                            <a:ext cx="101346" cy="224380"/>
                          </a:xfrm>
                          <a:prstGeom prst="rect">
                            <a:avLst/>
                          </a:prstGeom>
                          <a:ln>
                            <a:noFill/>
                          </a:ln>
                        </wps:spPr>
                        <wps:txbx>
                          <w:txbxContent>
                            <w:p w14:paraId="7B0AAE9E"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9767" name="Picture 9767"/>
                          <pic:cNvPicPr/>
                        </pic:nvPicPr>
                        <pic:blipFill>
                          <a:blip r:embed="rId225"/>
                          <a:stretch>
                            <a:fillRect/>
                          </a:stretch>
                        </pic:blipFill>
                        <pic:spPr>
                          <a:xfrm>
                            <a:off x="0" y="0"/>
                            <a:ext cx="2500244" cy="1999385"/>
                          </a:xfrm>
                          <a:prstGeom prst="rect">
                            <a:avLst/>
                          </a:prstGeom>
                        </pic:spPr>
                      </pic:pic>
                      <pic:pic xmlns:pic="http://schemas.openxmlformats.org/drawingml/2006/picture">
                        <pic:nvPicPr>
                          <pic:cNvPr id="9769" name="Picture 9769"/>
                          <pic:cNvPicPr/>
                        </pic:nvPicPr>
                        <pic:blipFill>
                          <a:blip r:embed="rId226"/>
                          <a:stretch>
                            <a:fillRect/>
                          </a:stretch>
                        </pic:blipFill>
                        <pic:spPr>
                          <a:xfrm>
                            <a:off x="2590800" y="19800"/>
                            <a:ext cx="2473038" cy="1976669"/>
                          </a:xfrm>
                          <a:prstGeom prst="rect">
                            <a:avLst/>
                          </a:prstGeom>
                        </pic:spPr>
                      </pic:pic>
                    </wpg:wgp>
                  </a:graphicData>
                </a:graphic>
              </wp:inline>
            </w:drawing>
          </mc:Choice>
          <mc:Fallback xmlns:a="http://schemas.openxmlformats.org/drawingml/2006/main">
            <w:pict>
              <v:group id="Group 97617" style="width:398.727pt;height:160.049pt;mso-position-horizontal-relative:char;mso-position-vertical-relative:line" coordsize="50638,20326">
                <v:rect id="Rectangle 9727" style="position:absolute;width:1013;height:2243;left:25152;top:18639;" filled="f" stroked="f">
                  <v:textbox inset="0,0,0,0">
                    <w:txbxContent>
                      <w:p>
                        <w:pPr>
                          <w:spacing w:before="0" w:after="160" w:line="259" w:lineRule="auto"/>
                          <w:ind w:left="0" w:right="0" w:firstLine="0"/>
                          <w:jc w:val="left"/>
                        </w:pPr>
                        <w:r>
                          <w:rPr/>
                          <w:t xml:space="preserve">  </w:t>
                        </w:r>
                      </w:p>
                    </w:txbxContent>
                  </v:textbox>
                </v:rect>
                <v:shape id="Picture 9767" style="position:absolute;width:25002;height:19993;left:0;top:0;" filled="f">
                  <v:imagedata r:id="rId227"/>
                </v:shape>
                <v:shape id="Picture 9769" style="position:absolute;width:24730;height:19766;left:25908;top:198;" filled="f">
                  <v:imagedata r:id="rId228"/>
                </v:shape>
              </v:group>
            </w:pict>
          </mc:Fallback>
        </mc:AlternateContent>
      </w:r>
      <w:r>
        <w:t xml:space="preserve"> </w:t>
      </w:r>
    </w:p>
    <w:p w14:paraId="587E617F" w14:textId="77777777" w:rsidR="00A248A7" w:rsidRDefault="00000000">
      <w:pPr>
        <w:spacing w:after="206" w:line="261" w:lineRule="auto"/>
        <w:ind w:left="31" w:right="1644" w:firstLine="144"/>
        <w:jc w:val="left"/>
      </w:pPr>
      <w:r>
        <w:t xml:space="preserve">Plate 4.4.6 </w:t>
      </w:r>
      <w:proofErr w:type="spellStart"/>
      <w:r>
        <w:t>Dentsefo</w:t>
      </w:r>
      <w:proofErr w:type="spellEnd"/>
      <w:r>
        <w:t xml:space="preserve"> No. 2 Asafo </w:t>
      </w:r>
      <w:r>
        <w:tab/>
        <w:t xml:space="preserve">Plate 4.4.7 </w:t>
      </w:r>
      <w:proofErr w:type="spellStart"/>
      <w:r>
        <w:t>Tuafo</w:t>
      </w:r>
      <w:proofErr w:type="spellEnd"/>
      <w:r>
        <w:t xml:space="preserve"> No. 1 </w:t>
      </w:r>
      <w:proofErr w:type="gramStart"/>
      <w:r>
        <w:t xml:space="preserve">Asafo </w:t>
      </w:r>
      <w:r>
        <w:rPr>
          <w:sz w:val="37"/>
          <w:vertAlign w:val="subscript"/>
        </w:rPr>
        <w:t xml:space="preserve"> </w:t>
      </w:r>
      <w:r>
        <w:t>drumming</w:t>
      </w:r>
      <w:proofErr w:type="gramEnd"/>
      <w:r>
        <w:t xml:space="preserve"> as a medium of </w:t>
      </w:r>
      <w:r>
        <w:tab/>
        <w:t xml:space="preserve">drumming as a medium of communication  </w:t>
      </w:r>
      <w:r>
        <w:tab/>
      </w:r>
      <w:proofErr w:type="spellStart"/>
      <w:r>
        <w:t>communication</w:t>
      </w:r>
      <w:proofErr w:type="spellEnd"/>
      <w:r>
        <w:t xml:space="preserve">  </w:t>
      </w:r>
    </w:p>
    <w:p w14:paraId="036F207F" w14:textId="77777777" w:rsidR="00A248A7" w:rsidRDefault="00000000">
      <w:pPr>
        <w:tabs>
          <w:tab w:val="center" w:pos="5931"/>
        </w:tabs>
        <w:spacing w:after="1638"/>
        <w:ind w:left="0" w:right="0" w:firstLine="0"/>
        <w:jc w:val="left"/>
      </w:pPr>
      <w:r>
        <w:t xml:space="preserve"> Source: photograph by researcher </w:t>
      </w:r>
      <w:r>
        <w:tab/>
        <w:t xml:space="preserve">Source: photograph by researcher </w:t>
      </w:r>
    </w:p>
    <w:p w14:paraId="593E63DA" w14:textId="77777777" w:rsidR="00A248A7" w:rsidRDefault="00000000">
      <w:pPr>
        <w:ind w:left="45" w:right="1480"/>
      </w:pPr>
      <w:r>
        <w:rPr>
          <w:noProof/>
        </w:rPr>
        <w:drawing>
          <wp:anchor distT="0" distB="0" distL="114300" distR="114300" simplePos="0" relativeHeight="251670528" behindDoc="0" locked="0" layoutInCell="1" allowOverlap="0" wp14:anchorId="0690E3AF" wp14:editId="7F7B6C10">
            <wp:simplePos x="0" y="0"/>
            <wp:positionH relativeFrom="column">
              <wp:posOffset>19507</wp:posOffset>
            </wp:positionH>
            <wp:positionV relativeFrom="paragraph">
              <wp:posOffset>-760900</wp:posOffset>
            </wp:positionV>
            <wp:extent cx="3005358" cy="2400271"/>
            <wp:effectExtent l="0" t="0" r="0" b="0"/>
            <wp:wrapSquare wrapText="bothSides"/>
            <wp:docPr id="9771" name="Picture 9771"/>
            <wp:cNvGraphicFramePr/>
            <a:graphic xmlns:a="http://schemas.openxmlformats.org/drawingml/2006/main">
              <a:graphicData uri="http://schemas.openxmlformats.org/drawingml/2006/picture">
                <pic:pic xmlns:pic="http://schemas.openxmlformats.org/drawingml/2006/picture">
                  <pic:nvPicPr>
                    <pic:cNvPr id="9771" name="Picture 9771"/>
                    <pic:cNvPicPr/>
                  </pic:nvPicPr>
                  <pic:blipFill>
                    <a:blip r:embed="rId229"/>
                    <a:stretch>
                      <a:fillRect/>
                    </a:stretch>
                  </pic:blipFill>
                  <pic:spPr>
                    <a:xfrm>
                      <a:off x="0" y="0"/>
                      <a:ext cx="3005358" cy="2400271"/>
                    </a:xfrm>
                    <a:prstGeom prst="rect">
                      <a:avLst/>
                    </a:prstGeom>
                  </pic:spPr>
                </pic:pic>
              </a:graphicData>
            </a:graphic>
          </wp:anchor>
        </w:drawing>
      </w:r>
      <w:r>
        <w:t xml:space="preserve">Plate 4.4.8 Drumming by the cultural troupe at the durbar grounds </w:t>
      </w:r>
    </w:p>
    <w:p w14:paraId="4989997B" w14:textId="77777777" w:rsidR="00A248A7" w:rsidRDefault="00000000">
      <w:pPr>
        <w:spacing w:after="1218"/>
        <w:ind w:left="45" w:right="500"/>
      </w:pPr>
      <w:r>
        <w:t xml:space="preserve">Source: photograph by researcher </w:t>
      </w:r>
    </w:p>
    <w:p w14:paraId="3ED1E41E" w14:textId="77777777" w:rsidR="00A248A7" w:rsidRDefault="00000000">
      <w:pPr>
        <w:spacing w:after="400" w:line="259" w:lineRule="auto"/>
        <w:ind w:left="31" w:right="296" w:firstLine="0"/>
        <w:jc w:val="center"/>
      </w:pPr>
      <w:r>
        <w:t xml:space="preserve"> </w:t>
      </w:r>
    </w:p>
    <w:p w14:paraId="152923F9" w14:textId="77777777" w:rsidR="00A248A7" w:rsidRDefault="00000000">
      <w:pPr>
        <w:pStyle w:val="Heading5"/>
        <w:spacing w:after="442"/>
        <w:ind w:left="26"/>
      </w:pPr>
      <w:r>
        <w:t xml:space="preserve">4.4.4 Dance </w:t>
      </w:r>
    </w:p>
    <w:p w14:paraId="6655CF76" w14:textId="77777777" w:rsidR="00A248A7" w:rsidRDefault="00000000">
      <w:pPr>
        <w:spacing w:line="478" w:lineRule="auto"/>
        <w:ind w:left="45" w:right="500"/>
      </w:pPr>
      <w:r>
        <w:t xml:space="preserve"> The Asafo dance is performed with three drums and gong </w:t>
      </w:r>
      <w:proofErr w:type="spellStart"/>
      <w:r>
        <w:t>gong</w:t>
      </w:r>
      <w:proofErr w:type="spellEnd"/>
      <w:r>
        <w:t xml:space="preserve"> beating to keep the rhythm. Each Asafo Company uses three drums thus making it six for both. </w:t>
      </w:r>
      <w:proofErr w:type="spellStart"/>
      <w:r>
        <w:t>Tuafo</w:t>
      </w:r>
      <w:proofErr w:type="spellEnd"/>
      <w:r>
        <w:t xml:space="preserve"> No.1 has three and </w:t>
      </w:r>
      <w:proofErr w:type="spellStart"/>
      <w:r>
        <w:t>Dentsefo</w:t>
      </w:r>
      <w:proofErr w:type="spellEnd"/>
      <w:r>
        <w:t xml:space="preserve"> No.2 also has three. The males do most of the singing and clapping to maintain the tempo but the dancing is not restrictive. When it is an all-female affair, they perform a version of the Asafo dance music but drum sounds are produced from “</w:t>
      </w:r>
      <w:proofErr w:type="spellStart"/>
      <w:r>
        <w:t>mfoba</w:t>
      </w:r>
      <w:proofErr w:type="spellEnd"/>
      <w:r>
        <w:t>” (gourd</w:t>
      </w:r>
      <w:r>
        <w:rPr>
          <w:sz w:val="22"/>
        </w:rPr>
        <w:t xml:space="preserve"> enmeshed with beads</w:t>
      </w:r>
      <w:r>
        <w:t xml:space="preserve">) playing; this is the </w:t>
      </w:r>
      <w:proofErr w:type="spellStart"/>
      <w:r>
        <w:t>Effutu</w:t>
      </w:r>
      <w:proofErr w:type="spellEnd"/>
      <w:r>
        <w:t xml:space="preserve"> version of </w:t>
      </w:r>
      <w:proofErr w:type="spellStart"/>
      <w:r>
        <w:rPr>
          <w:i/>
        </w:rPr>
        <w:t>adzewa</w:t>
      </w:r>
      <w:proofErr w:type="spellEnd"/>
      <w:r>
        <w:rPr>
          <w:i/>
        </w:rPr>
        <w:t>.</w:t>
      </w:r>
      <w:r>
        <w:t xml:space="preserve"> The main </w:t>
      </w:r>
      <w:proofErr w:type="spellStart"/>
      <w:r>
        <w:t>asafo</w:t>
      </w:r>
      <w:proofErr w:type="spellEnd"/>
      <w:r>
        <w:t xml:space="preserve"> dance form is rather masculine and fierce in nature. </w:t>
      </w:r>
      <w:r>
        <w:lastRenderedPageBreak/>
        <w:t xml:space="preserve">For entertainment and other social </w:t>
      </w:r>
      <w:proofErr w:type="gramStart"/>
      <w:r>
        <w:t>functions</w:t>
      </w:r>
      <w:proofErr w:type="gramEnd"/>
      <w:r>
        <w:t xml:space="preserve"> the people of Winneba have developed a number of musical dance forms. </w:t>
      </w:r>
    </w:p>
    <w:p w14:paraId="0504D111" w14:textId="77777777" w:rsidR="00A248A7" w:rsidRDefault="00000000">
      <w:pPr>
        <w:spacing w:line="477" w:lineRule="auto"/>
        <w:ind w:left="45" w:right="500"/>
      </w:pPr>
      <w:r>
        <w:t xml:space="preserve">There is a dance performance also by the cultural troupe at the durbar. The dance moves accompanied with music entertains the people at the durbar grounds. The afternoon procession also sees special dance forms called the </w:t>
      </w:r>
      <w:proofErr w:type="spellStart"/>
      <w:r>
        <w:t>Owombir</w:t>
      </w:r>
      <w:proofErr w:type="spellEnd"/>
      <w:r>
        <w:t xml:space="preserve"> by the </w:t>
      </w:r>
      <w:proofErr w:type="spellStart"/>
      <w:r>
        <w:t>Dentsefo</w:t>
      </w:r>
      <w:proofErr w:type="spellEnd"/>
      <w:r>
        <w:t xml:space="preserve"> No.2 and </w:t>
      </w:r>
      <w:proofErr w:type="spellStart"/>
      <w:r>
        <w:t>Akosuadontoba</w:t>
      </w:r>
      <w:proofErr w:type="spellEnd"/>
      <w:r>
        <w:t xml:space="preserve"> by the </w:t>
      </w:r>
      <w:proofErr w:type="spellStart"/>
      <w:r>
        <w:t>Tuafo</w:t>
      </w:r>
      <w:proofErr w:type="spellEnd"/>
      <w:r>
        <w:t xml:space="preserve"> No. 1 Asafo Company. </w:t>
      </w:r>
    </w:p>
    <w:p w14:paraId="24D51B92" w14:textId="77777777" w:rsidR="00A248A7" w:rsidRDefault="00000000">
      <w:pPr>
        <w:pStyle w:val="Heading3"/>
        <w:ind w:left="26"/>
      </w:pPr>
      <w:proofErr w:type="spellStart"/>
      <w:r>
        <w:t>Akosuadontoba</w:t>
      </w:r>
      <w:proofErr w:type="spellEnd"/>
      <w:r>
        <w:t xml:space="preserve"> and </w:t>
      </w:r>
      <w:proofErr w:type="spellStart"/>
      <w:r>
        <w:t>Owombir</w:t>
      </w:r>
      <w:proofErr w:type="spellEnd"/>
      <w:r>
        <w:t xml:space="preserve"> Dance </w:t>
      </w:r>
    </w:p>
    <w:p w14:paraId="1E8F71D4" w14:textId="77777777" w:rsidR="00A248A7" w:rsidRDefault="00000000">
      <w:pPr>
        <w:spacing w:after="3" w:line="476" w:lineRule="auto"/>
        <w:ind w:left="45" w:right="500"/>
      </w:pPr>
      <w:r>
        <w:t xml:space="preserve">These are dance forms performed during the afternoon procession. The group that won the competition with the catch leads the procession followed by the other group. The </w:t>
      </w:r>
      <w:proofErr w:type="spellStart"/>
      <w:r>
        <w:t>Akosuadontoba</w:t>
      </w:r>
      <w:proofErr w:type="spellEnd"/>
      <w:r>
        <w:t xml:space="preserve"> is performed by the </w:t>
      </w:r>
      <w:proofErr w:type="spellStart"/>
      <w:r>
        <w:t>Tuafo</w:t>
      </w:r>
      <w:proofErr w:type="spellEnd"/>
      <w:r>
        <w:t xml:space="preserve"> No. 1 Asafo Company whiles the </w:t>
      </w:r>
      <w:proofErr w:type="spellStart"/>
      <w:r>
        <w:t>Owombir</w:t>
      </w:r>
      <w:proofErr w:type="spellEnd"/>
      <w:r>
        <w:t xml:space="preserve"> is performed by the </w:t>
      </w:r>
      <w:proofErr w:type="spellStart"/>
      <w:r>
        <w:t>Dentsefo</w:t>
      </w:r>
      <w:proofErr w:type="spellEnd"/>
      <w:r>
        <w:t xml:space="preserve"> No. 2 Asafo Company. The dance is between middle aged men and women. The left thumb is placed on the forehead whiles the other hand is placed at the back (dance gestures and moves). The </w:t>
      </w:r>
      <w:proofErr w:type="gramStart"/>
      <w:r>
        <w:t>middle aged</w:t>
      </w:r>
      <w:proofErr w:type="gramEnd"/>
      <w:r>
        <w:t xml:space="preserve"> men dance glued to the back of the women. The women bend down a little shaking their waist and buttocks. They move forward four steps and move backwards two steps. It is repeated till the end of the procession. The dance form attracts lots of young men and women due to the nature and also add lots of excitement to the celebration. The </w:t>
      </w:r>
      <w:proofErr w:type="spellStart"/>
      <w:r>
        <w:t>Owombir</w:t>
      </w:r>
      <w:proofErr w:type="spellEnd"/>
      <w:r>
        <w:t xml:space="preserve"> is accompanied with drumming, Asafo songs, </w:t>
      </w:r>
      <w:proofErr w:type="spellStart"/>
      <w:r>
        <w:t>dawur</w:t>
      </w:r>
      <w:proofErr w:type="spellEnd"/>
      <w:r>
        <w:t xml:space="preserve"> and the sound of the bell (</w:t>
      </w:r>
      <w:proofErr w:type="spellStart"/>
      <w:r>
        <w:t>nkodwo</w:t>
      </w:r>
      <w:proofErr w:type="spellEnd"/>
      <w:r>
        <w:t xml:space="preserve">). The </w:t>
      </w:r>
    </w:p>
    <w:p w14:paraId="000E97EE" w14:textId="77777777" w:rsidR="00A248A7" w:rsidRDefault="00000000">
      <w:pPr>
        <w:ind w:left="45" w:right="500"/>
      </w:pPr>
      <w:proofErr w:type="spellStart"/>
      <w:r>
        <w:t>Akosuadontoba</w:t>
      </w:r>
      <w:proofErr w:type="spellEnd"/>
      <w:r>
        <w:t xml:space="preserve"> is also accompanied with drumming, </w:t>
      </w:r>
      <w:proofErr w:type="spellStart"/>
      <w:r>
        <w:t>asafo</w:t>
      </w:r>
      <w:proofErr w:type="spellEnd"/>
      <w:r>
        <w:t xml:space="preserve"> songs and the sound of the rattle. </w:t>
      </w:r>
    </w:p>
    <w:p w14:paraId="4AE724A1" w14:textId="77777777" w:rsidR="00A248A7" w:rsidRDefault="00000000">
      <w:pPr>
        <w:spacing w:after="91" w:line="259" w:lineRule="auto"/>
        <w:ind w:left="0" w:right="627" w:firstLine="0"/>
        <w:jc w:val="right"/>
      </w:pPr>
      <w:r>
        <w:rPr>
          <w:noProof/>
        </w:rPr>
        <w:lastRenderedPageBreak/>
        <w:drawing>
          <wp:inline distT="0" distB="0" distL="0" distR="0" wp14:anchorId="3CEDAA8F" wp14:editId="04B4F676">
            <wp:extent cx="2590800" cy="2077212"/>
            <wp:effectExtent l="0" t="0" r="0" b="0"/>
            <wp:docPr id="9905" name="Picture 9905"/>
            <wp:cNvGraphicFramePr/>
            <a:graphic xmlns:a="http://schemas.openxmlformats.org/drawingml/2006/main">
              <a:graphicData uri="http://schemas.openxmlformats.org/drawingml/2006/picture">
                <pic:pic xmlns:pic="http://schemas.openxmlformats.org/drawingml/2006/picture">
                  <pic:nvPicPr>
                    <pic:cNvPr id="9905" name="Picture 9905"/>
                    <pic:cNvPicPr/>
                  </pic:nvPicPr>
                  <pic:blipFill>
                    <a:blip r:embed="rId230"/>
                    <a:stretch>
                      <a:fillRect/>
                    </a:stretch>
                  </pic:blipFill>
                  <pic:spPr>
                    <a:xfrm>
                      <a:off x="0" y="0"/>
                      <a:ext cx="2590800" cy="2077212"/>
                    </a:xfrm>
                    <a:prstGeom prst="rect">
                      <a:avLst/>
                    </a:prstGeom>
                  </pic:spPr>
                </pic:pic>
              </a:graphicData>
            </a:graphic>
          </wp:inline>
        </w:drawing>
      </w:r>
      <w:r>
        <w:t xml:space="preserve">         </w:t>
      </w:r>
      <w:r>
        <w:rPr>
          <w:noProof/>
        </w:rPr>
        <w:drawing>
          <wp:inline distT="0" distB="0" distL="0" distR="0" wp14:anchorId="2D5FBD6C" wp14:editId="4CF2A6AF">
            <wp:extent cx="2895600" cy="2028444"/>
            <wp:effectExtent l="0" t="0" r="0" b="0"/>
            <wp:docPr id="9907" name="Picture 9907"/>
            <wp:cNvGraphicFramePr/>
            <a:graphic xmlns:a="http://schemas.openxmlformats.org/drawingml/2006/main">
              <a:graphicData uri="http://schemas.openxmlformats.org/drawingml/2006/picture">
                <pic:pic xmlns:pic="http://schemas.openxmlformats.org/drawingml/2006/picture">
                  <pic:nvPicPr>
                    <pic:cNvPr id="9907" name="Picture 9907"/>
                    <pic:cNvPicPr/>
                  </pic:nvPicPr>
                  <pic:blipFill>
                    <a:blip r:embed="rId231"/>
                    <a:stretch>
                      <a:fillRect/>
                    </a:stretch>
                  </pic:blipFill>
                  <pic:spPr>
                    <a:xfrm>
                      <a:off x="0" y="0"/>
                      <a:ext cx="2895600" cy="2028444"/>
                    </a:xfrm>
                    <a:prstGeom prst="rect">
                      <a:avLst/>
                    </a:prstGeom>
                  </pic:spPr>
                </pic:pic>
              </a:graphicData>
            </a:graphic>
          </wp:inline>
        </w:drawing>
      </w:r>
      <w:r>
        <w:t xml:space="preserve"> </w:t>
      </w:r>
    </w:p>
    <w:p w14:paraId="207523E9" w14:textId="77777777" w:rsidR="00A248A7" w:rsidRDefault="00000000">
      <w:pPr>
        <w:spacing w:after="0" w:line="357" w:lineRule="auto"/>
        <w:ind w:left="392" w:right="500"/>
      </w:pPr>
      <w:r>
        <w:t xml:space="preserve">Plate 4.4.9 The </w:t>
      </w:r>
      <w:proofErr w:type="spellStart"/>
      <w:r>
        <w:t>Tuafo</w:t>
      </w:r>
      <w:proofErr w:type="spellEnd"/>
      <w:r>
        <w:t xml:space="preserve"> Asafo dancing the </w:t>
      </w:r>
      <w:r>
        <w:tab/>
        <w:t xml:space="preserve">Plate 4.4.10 The </w:t>
      </w:r>
      <w:proofErr w:type="spellStart"/>
      <w:r>
        <w:t>Dentsefo</w:t>
      </w:r>
      <w:proofErr w:type="spellEnd"/>
      <w:r>
        <w:t xml:space="preserve"> Asafo dancing </w:t>
      </w:r>
      <w:proofErr w:type="spellStart"/>
      <w:r>
        <w:t>Akosuadontoba</w:t>
      </w:r>
      <w:proofErr w:type="spellEnd"/>
      <w:r>
        <w:t xml:space="preserve"> during the afternoon </w:t>
      </w:r>
      <w:r>
        <w:tab/>
        <w:t xml:space="preserve"> </w:t>
      </w:r>
      <w:r>
        <w:tab/>
        <w:t xml:space="preserve">the </w:t>
      </w:r>
      <w:proofErr w:type="spellStart"/>
      <w:r>
        <w:t>Owombir</w:t>
      </w:r>
      <w:proofErr w:type="spellEnd"/>
      <w:r>
        <w:t xml:space="preserve"> during the afternoon </w:t>
      </w:r>
    </w:p>
    <w:p w14:paraId="48EF6694" w14:textId="77777777" w:rsidR="00A248A7" w:rsidRDefault="00000000">
      <w:pPr>
        <w:tabs>
          <w:tab w:val="center" w:pos="894"/>
          <w:tab w:val="center" w:pos="5476"/>
        </w:tabs>
        <w:spacing w:after="301"/>
        <w:ind w:left="0" w:right="0" w:firstLine="0"/>
        <w:jc w:val="left"/>
      </w:pPr>
      <w:r>
        <w:rPr>
          <w:rFonts w:ascii="Calibri" w:eastAsia="Calibri" w:hAnsi="Calibri" w:cs="Calibri"/>
          <w:sz w:val="22"/>
        </w:rPr>
        <w:tab/>
      </w:r>
      <w:r>
        <w:t xml:space="preserve">procession </w:t>
      </w:r>
      <w:r>
        <w:tab/>
      </w:r>
      <w:proofErr w:type="spellStart"/>
      <w:r>
        <w:t>procession</w:t>
      </w:r>
      <w:proofErr w:type="spellEnd"/>
      <w:r>
        <w:t xml:space="preserve"> </w:t>
      </w:r>
    </w:p>
    <w:p w14:paraId="233F19CD" w14:textId="77777777" w:rsidR="00A248A7" w:rsidRDefault="00000000">
      <w:pPr>
        <w:tabs>
          <w:tab w:val="center" w:pos="1996"/>
          <w:tab w:val="center" w:pos="4712"/>
          <w:tab w:val="center" w:pos="6579"/>
        </w:tabs>
        <w:spacing w:after="447"/>
        <w:ind w:left="0" w:right="0" w:firstLine="0"/>
        <w:jc w:val="left"/>
      </w:pPr>
      <w:r>
        <w:rPr>
          <w:rFonts w:ascii="Calibri" w:eastAsia="Calibri" w:hAnsi="Calibri" w:cs="Calibri"/>
          <w:sz w:val="22"/>
        </w:rPr>
        <w:tab/>
      </w:r>
      <w:r>
        <w:t xml:space="preserve">Source: photograph by researcher </w:t>
      </w:r>
      <w:r>
        <w:tab/>
        <w:t xml:space="preserve"> </w:t>
      </w:r>
      <w:r>
        <w:tab/>
        <w:t xml:space="preserve">Source: photograph by researcher </w:t>
      </w:r>
    </w:p>
    <w:p w14:paraId="46CDA5BD" w14:textId="77777777" w:rsidR="00A248A7" w:rsidRDefault="00000000">
      <w:pPr>
        <w:spacing w:after="38" w:line="259" w:lineRule="auto"/>
        <w:ind w:left="0" w:right="419" w:firstLine="0"/>
        <w:jc w:val="center"/>
      </w:pPr>
      <w:r>
        <w:rPr>
          <w:noProof/>
        </w:rPr>
        <w:drawing>
          <wp:inline distT="0" distB="0" distL="0" distR="0" wp14:anchorId="13F1683C" wp14:editId="2F38856A">
            <wp:extent cx="3316297" cy="2487061"/>
            <wp:effectExtent l="0" t="0" r="0" b="0"/>
            <wp:docPr id="9909" name="Picture 9909"/>
            <wp:cNvGraphicFramePr/>
            <a:graphic xmlns:a="http://schemas.openxmlformats.org/drawingml/2006/main">
              <a:graphicData uri="http://schemas.openxmlformats.org/drawingml/2006/picture">
                <pic:pic xmlns:pic="http://schemas.openxmlformats.org/drawingml/2006/picture">
                  <pic:nvPicPr>
                    <pic:cNvPr id="9909" name="Picture 9909"/>
                    <pic:cNvPicPr/>
                  </pic:nvPicPr>
                  <pic:blipFill>
                    <a:blip r:embed="rId232"/>
                    <a:stretch>
                      <a:fillRect/>
                    </a:stretch>
                  </pic:blipFill>
                  <pic:spPr>
                    <a:xfrm>
                      <a:off x="0" y="0"/>
                      <a:ext cx="3316297" cy="2487061"/>
                    </a:xfrm>
                    <a:prstGeom prst="rect">
                      <a:avLst/>
                    </a:prstGeom>
                  </pic:spPr>
                </pic:pic>
              </a:graphicData>
            </a:graphic>
          </wp:inline>
        </w:drawing>
      </w:r>
      <w:r>
        <w:t xml:space="preserve"> </w:t>
      </w:r>
    </w:p>
    <w:p w14:paraId="5A5C1C73" w14:textId="77777777" w:rsidR="00A248A7" w:rsidRDefault="00000000">
      <w:pPr>
        <w:spacing w:after="30"/>
        <w:ind w:left="1865" w:right="500"/>
      </w:pPr>
      <w:r>
        <w:t xml:space="preserve">Plate 4.4.11 The cultural group dancing at the durbar grounds </w:t>
      </w:r>
    </w:p>
    <w:p w14:paraId="1ABC4AFC" w14:textId="77777777" w:rsidR="00A248A7" w:rsidRDefault="00000000">
      <w:pPr>
        <w:tabs>
          <w:tab w:val="center" w:pos="3231"/>
        </w:tabs>
        <w:spacing w:after="234"/>
        <w:ind w:left="0" w:right="0" w:firstLine="0"/>
        <w:jc w:val="left"/>
      </w:pPr>
      <w:r>
        <w:rPr>
          <w:b/>
        </w:rPr>
        <w:t xml:space="preserve"> </w:t>
      </w:r>
      <w:r>
        <w:rPr>
          <w:b/>
        </w:rPr>
        <w:tab/>
      </w:r>
      <w:r>
        <w:t xml:space="preserve">during the </w:t>
      </w:r>
      <w:proofErr w:type="spellStart"/>
      <w:r>
        <w:t>Aboakyer</w:t>
      </w:r>
      <w:proofErr w:type="spellEnd"/>
      <w:r>
        <w:t xml:space="preserve"> festival </w:t>
      </w:r>
    </w:p>
    <w:p w14:paraId="44956BE8" w14:textId="77777777" w:rsidR="00A248A7" w:rsidRDefault="00000000">
      <w:pPr>
        <w:spacing w:after="0"/>
        <w:ind w:left="1865" w:right="500"/>
      </w:pPr>
      <w:r>
        <w:t xml:space="preserve">Source:  photograph by researcher </w:t>
      </w:r>
    </w:p>
    <w:p w14:paraId="33596C43" w14:textId="77777777" w:rsidR="00A248A7" w:rsidRDefault="00000000">
      <w:pPr>
        <w:spacing w:after="453" w:line="259" w:lineRule="auto"/>
        <w:ind w:left="31" w:right="0" w:firstLine="0"/>
        <w:jc w:val="left"/>
      </w:pPr>
      <w:r>
        <w:rPr>
          <w:b/>
        </w:rPr>
        <w:t xml:space="preserve"> </w:t>
      </w:r>
    </w:p>
    <w:p w14:paraId="089B1D09" w14:textId="77777777" w:rsidR="00A248A7" w:rsidRDefault="00000000">
      <w:pPr>
        <w:pStyle w:val="Heading4"/>
        <w:spacing w:after="441"/>
        <w:ind w:left="26"/>
      </w:pPr>
      <w:r>
        <w:t xml:space="preserve">4.4.5 Verbal Art </w:t>
      </w:r>
    </w:p>
    <w:p w14:paraId="41B59BD1" w14:textId="77777777" w:rsidR="00A248A7" w:rsidRDefault="00000000">
      <w:pPr>
        <w:spacing w:line="476" w:lineRule="auto"/>
        <w:ind w:left="45" w:right="500"/>
      </w:pPr>
      <w:r>
        <w:t xml:space="preserve">This is the art of talking. It involves all sort of speech - making processes such as recitation, libations prayer, incantations etc. During the </w:t>
      </w:r>
      <w:proofErr w:type="spellStart"/>
      <w:r>
        <w:t>Aboakyer</w:t>
      </w:r>
      <w:proofErr w:type="spellEnd"/>
      <w:r>
        <w:t xml:space="preserve"> festival, lot of verbal arts go on; from the </w:t>
      </w:r>
      <w:r>
        <w:lastRenderedPageBreak/>
        <w:t xml:space="preserve">beginning till the end of the festival. It takes place at the fishing beach where the regatta and tug of peace took place, outdooring of the deities, speeches by the chiefs and other dignitaries at the durbar grounds. Prayer by the chief priestess, traditional priests and priestesses are all form of verbal arts. The traditional priest pours a traditional drink (Schnapp) into a container created by the horn of the cow.  He raises it up giving reverence to the Supreme Being, and brings it down and invites all the seventy gods of the land.  He informs the messenger god (Akyeampong) to send the message to </w:t>
      </w:r>
      <w:proofErr w:type="spellStart"/>
      <w:r>
        <w:t>Apa</w:t>
      </w:r>
      <w:proofErr w:type="spellEnd"/>
      <w:r>
        <w:t xml:space="preserve"> </w:t>
      </w:r>
      <w:proofErr w:type="spellStart"/>
      <w:r>
        <w:t>Sekum</w:t>
      </w:r>
      <w:proofErr w:type="spellEnd"/>
      <w:r>
        <w:t xml:space="preserve"> (war god) about the catch and that they are taking the animal to the shrine. He then seeks for their presence to clear the path to the shrine. </w:t>
      </w:r>
    </w:p>
    <w:p w14:paraId="6F276795" w14:textId="77777777" w:rsidR="00A248A7" w:rsidRDefault="00000000">
      <w:pPr>
        <w:spacing w:after="266" w:line="259" w:lineRule="auto"/>
        <w:ind w:left="0" w:right="1839" w:firstLine="0"/>
        <w:jc w:val="right"/>
      </w:pPr>
      <w:r>
        <w:rPr>
          <w:noProof/>
        </w:rPr>
        <w:drawing>
          <wp:inline distT="0" distB="0" distL="0" distR="0" wp14:anchorId="2662EF27" wp14:editId="3C7D751F">
            <wp:extent cx="4160885" cy="2781313"/>
            <wp:effectExtent l="0" t="0" r="0" b="0"/>
            <wp:docPr id="9987" name="Picture 9987"/>
            <wp:cNvGraphicFramePr/>
            <a:graphic xmlns:a="http://schemas.openxmlformats.org/drawingml/2006/main">
              <a:graphicData uri="http://schemas.openxmlformats.org/drawingml/2006/picture">
                <pic:pic xmlns:pic="http://schemas.openxmlformats.org/drawingml/2006/picture">
                  <pic:nvPicPr>
                    <pic:cNvPr id="9987" name="Picture 9987"/>
                    <pic:cNvPicPr/>
                  </pic:nvPicPr>
                  <pic:blipFill>
                    <a:blip r:embed="rId233"/>
                    <a:stretch>
                      <a:fillRect/>
                    </a:stretch>
                  </pic:blipFill>
                  <pic:spPr>
                    <a:xfrm>
                      <a:off x="0" y="0"/>
                      <a:ext cx="4160885" cy="2781313"/>
                    </a:xfrm>
                    <a:prstGeom prst="rect">
                      <a:avLst/>
                    </a:prstGeom>
                  </pic:spPr>
                </pic:pic>
              </a:graphicData>
            </a:graphic>
          </wp:inline>
        </w:drawing>
      </w:r>
      <w:r>
        <w:rPr>
          <w:b/>
        </w:rPr>
        <w:t xml:space="preserve"> </w:t>
      </w:r>
    </w:p>
    <w:p w14:paraId="55BDA3FB" w14:textId="77777777" w:rsidR="00A248A7" w:rsidRDefault="00000000">
      <w:pPr>
        <w:spacing w:after="0"/>
        <w:ind w:left="2110" w:right="500"/>
      </w:pPr>
      <w:r>
        <w:t xml:space="preserve">Plate 4.4.12 Priest of </w:t>
      </w:r>
      <w:r>
        <w:rPr>
          <w:i/>
        </w:rPr>
        <w:t>Akyeampong Ano</w:t>
      </w:r>
      <w:r>
        <w:t xml:space="preserve"> making </w:t>
      </w:r>
    </w:p>
    <w:p w14:paraId="6748C0E7" w14:textId="77777777" w:rsidR="00A248A7" w:rsidRDefault="00000000">
      <w:pPr>
        <w:spacing w:after="0" w:line="259" w:lineRule="auto"/>
        <w:ind w:left="31" w:right="0" w:firstLine="0"/>
        <w:jc w:val="left"/>
      </w:pPr>
      <w:r>
        <w:rPr>
          <w:b/>
        </w:rPr>
        <w:t xml:space="preserve"> </w:t>
      </w:r>
    </w:p>
    <w:p w14:paraId="6D1D4D42" w14:textId="77777777" w:rsidR="00A248A7" w:rsidRDefault="00000000">
      <w:pPr>
        <w:spacing w:after="238"/>
        <w:ind w:left="2110" w:right="500"/>
      </w:pPr>
      <w:r>
        <w:t xml:space="preserve">libation prayer to receive the deer at </w:t>
      </w:r>
      <w:proofErr w:type="spellStart"/>
      <w:r>
        <w:t>Abosomba</w:t>
      </w:r>
      <w:proofErr w:type="spellEnd"/>
      <w:r>
        <w:t xml:space="preserve">. </w:t>
      </w:r>
    </w:p>
    <w:p w14:paraId="1829DA09" w14:textId="77777777" w:rsidR="00A248A7" w:rsidRDefault="00000000">
      <w:pPr>
        <w:tabs>
          <w:tab w:val="center" w:pos="3715"/>
        </w:tabs>
        <w:spacing w:after="276"/>
        <w:ind w:left="0" w:right="0" w:firstLine="0"/>
        <w:jc w:val="left"/>
      </w:pPr>
      <w:r>
        <w:rPr>
          <w:b/>
        </w:rPr>
        <w:t xml:space="preserve"> </w:t>
      </w:r>
      <w:r>
        <w:rPr>
          <w:b/>
        </w:rPr>
        <w:tab/>
      </w:r>
      <w:r>
        <w:t xml:space="preserve">Source: photograph by researcher </w:t>
      </w:r>
    </w:p>
    <w:p w14:paraId="189E44E4" w14:textId="77777777" w:rsidR="00A248A7" w:rsidRDefault="00000000">
      <w:pPr>
        <w:spacing w:after="218" w:line="259" w:lineRule="auto"/>
        <w:ind w:left="31" w:right="0" w:firstLine="0"/>
        <w:jc w:val="left"/>
      </w:pPr>
      <w:r>
        <w:rPr>
          <w:b/>
        </w:rPr>
        <w:t xml:space="preserve"> </w:t>
      </w:r>
    </w:p>
    <w:p w14:paraId="0AC5AC75" w14:textId="77777777" w:rsidR="00A248A7" w:rsidRDefault="00000000">
      <w:pPr>
        <w:spacing w:after="218" w:line="259" w:lineRule="auto"/>
        <w:ind w:left="31" w:right="0" w:firstLine="0"/>
        <w:jc w:val="left"/>
      </w:pPr>
      <w:r>
        <w:rPr>
          <w:b/>
        </w:rPr>
        <w:t xml:space="preserve"> </w:t>
      </w:r>
    </w:p>
    <w:p w14:paraId="5C75BEDF" w14:textId="77777777" w:rsidR="00A248A7" w:rsidRDefault="00000000">
      <w:pPr>
        <w:spacing w:after="216" w:line="259" w:lineRule="auto"/>
        <w:ind w:left="31" w:right="0" w:firstLine="0"/>
        <w:jc w:val="left"/>
      </w:pPr>
      <w:r>
        <w:rPr>
          <w:b/>
        </w:rPr>
        <w:t xml:space="preserve"> </w:t>
      </w:r>
    </w:p>
    <w:p w14:paraId="2C285DF6" w14:textId="77777777" w:rsidR="00A248A7" w:rsidRDefault="00000000">
      <w:pPr>
        <w:spacing w:after="0" w:line="259" w:lineRule="auto"/>
        <w:ind w:left="31" w:right="0" w:firstLine="0"/>
        <w:jc w:val="left"/>
      </w:pPr>
      <w:r>
        <w:rPr>
          <w:b/>
        </w:rPr>
        <w:t xml:space="preserve"> </w:t>
      </w:r>
    </w:p>
    <w:p w14:paraId="23A95DE4" w14:textId="77777777" w:rsidR="00A248A7" w:rsidRDefault="00000000">
      <w:pPr>
        <w:pStyle w:val="Heading4"/>
        <w:ind w:left="26"/>
      </w:pPr>
      <w:r>
        <w:lastRenderedPageBreak/>
        <w:t xml:space="preserve"> 4.5 Visual Arts in the Akomase Festival  </w:t>
      </w:r>
    </w:p>
    <w:p w14:paraId="3383BE28" w14:textId="77777777" w:rsidR="00A248A7" w:rsidRDefault="00000000">
      <w:pPr>
        <w:spacing w:line="481" w:lineRule="auto"/>
        <w:ind w:left="45" w:right="500"/>
      </w:pPr>
      <w:r>
        <w:t xml:space="preserve">The Akomase festival celebrated by the </w:t>
      </w:r>
      <w:proofErr w:type="spellStart"/>
      <w:r>
        <w:t>Effutus</w:t>
      </w:r>
      <w:proofErr w:type="spellEnd"/>
      <w:r>
        <w:t xml:space="preserve"> in the month of August each year also has some   artistic elements in the celebration. The celebration is made up of visual or environmental, verbal and performing arts. Examples of art forms seen in the celebration are “Ap</w:t>
      </w:r>
      <w:r>
        <w:rPr>
          <w:noProof/>
        </w:rPr>
        <w:drawing>
          <wp:inline distT="0" distB="0" distL="0" distR="0" wp14:anchorId="34030AD1" wp14:editId="73C2C49F">
            <wp:extent cx="60960" cy="76200"/>
            <wp:effectExtent l="0" t="0" r="0" b="0"/>
            <wp:docPr id="100532" name="Picture 100532"/>
            <wp:cNvGraphicFramePr/>
            <a:graphic xmlns:a="http://schemas.openxmlformats.org/drawingml/2006/main">
              <a:graphicData uri="http://schemas.openxmlformats.org/drawingml/2006/picture">
                <pic:pic xmlns:pic="http://schemas.openxmlformats.org/drawingml/2006/picture">
                  <pic:nvPicPr>
                    <pic:cNvPr id="100532" name="Picture 100532"/>
                    <pic:cNvPicPr/>
                  </pic:nvPicPr>
                  <pic:blipFill>
                    <a:blip r:embed="rId234"/>
                    <a:stretch>
                      <a:fillRect/>
                    </a:stretch>
                  </pic:blipFill>
                  <pic:spPr>
                    <a:xfrm>
                      <a:off x="0" y="0"/>
                      <a:ext cx="60960" cy="76200"/>
                    </a:xfrm>
                    <a:prstGeom prst="rect">
                      <a:avLst/>
                    </a:prstGeom>
                  </pic:spPr>
                </pic:pic>
              </a:graphicData>
            </a:graphic>
          </wp:inline>
        </w:drawing>
      </w:r>
      <w:r>
        <w:t xml:space="preserve"> </w:t>
      </w:r>
      <w:proofErr w:type="spellStart"/>
      <w:r>
        <w:t>npowa</w:t>
      </w:r>
      <w:proofErr w:type="spellEnd"/>
      <w:r>
        <w:t xml:space="preserve">” (flat wooden tray), earthenware bowls, ceramic pots, cutlass etc. </w:t>
      </w:r>
    </w:p>
    <w:p w14:paraId="6022E590" w14:textId="77777777" w:rsidR="00A248A7" w:rsidRDefault="00000000">
      <w:pPr>
        <w:pStyle w:val="Heading3"/>
        <w:tabs>
          <w:tab w:val="center" w:pos="9393"/>
        </w:tabs>
        <w:spacing w:after="210"/>
        <w:ind w:left="0" w:firstLine="0"/>
      </w:pPr>
      <w:r>
        <w:t xml:space="preserve"> “Ap</w:t>
      </w:r>
      <w:r>
        <w:rPr>
          <w:noProof/>
        </w:rPr>
        <w:drawing>
          <wp:inline distT="0" distB="0" distL="0" distR="0" wp14:anchorId="11FDF9A8" wp14:editId="575F591A">
            <wp:extent cx="82296" cy="82296"/>
            <wp:effectExtent l="0" t="0" r="0" b="0"/>
            <wp:docPr id="100533" name="Picture 100533"/>
            <wp:cNvGraphicFramePr/>
            <a:graphic xmlns:a="http://schemas.openxmlformats.org/drawingml/2006/main">
              <a:graphicData uri="http://schemas.openxmlformats.org/drawingml/2006/picture">
                <pic:pic xmlns:pic="http://schemas.openxmlformats.org/drawingml/2006/picture">
                  <pic:nvPicPr>
                    <pic:cNvPr id="100533" name="Picture 100533"/>
                    <pic:cNvPicPr/>
                  </pic:nvPicPr>
                  <pic:blipFill>
                    <a:blip r:embed="rId235"/>
                    <a:stretch>
                      <a:fillRect/>
                    </a:stretch>
                  </pic:blipFill>
                  <pic:spPr>
                    <a:xfrm>
                      <a:off x="0" y="0"/>
                      <a:ext cx="82296" cy="82296"/>
                    </a:xfrm>
                    <a:prstGeom prst="rect">
                      <a:avLst/>
                    </a:prstGeom>
                  </pic:spPr>
                </pic:pic>
              </a:graphicData>
            </a:graphic>
          </wp:inline>
        </w:drawing>
      </w:r>
      <w:r>
        <w:t xml:space="preserve"> </w:t>
      </w:r>
      <w:proofErr w:type="spellStart"/>
      <w:r>
        <w:t>npowa</w:t>
      </w:r>
      <w:proofErr w:type="spellEnd"/>
      <w:r>
        <w:t xml:space="preserve">” (Flat Wooden Tray/Panel) </w:t>
      </w:r>
      <w:r>
        <w:tab/>
        <w:t xml:space="preserve"> </w:t>
      </w:r>
    </w:p>
    <w:p w14:paraId="35CDA7C5" w14:textId="77777777" w:rsidR="00A248A7" w:rsidRDefault="00000000">
      <w:pPr>
        <w:spacing w:line="488" w:lineRule="auto"/>
        <w:ind w:left="45" w:right="500"/>
      </w:pPr>
      <w:r>
        <w:t xml:space="preserve">This is a flat panel or tray made from wood using the subtractive method in sculpture known as carving. This is used to carry </w:t>
      </w:r>
      <w:proofErr w:type="spellStart"/>
      <w:r>
        <w:t>Penkye</w:t>
      </w:r>
      <w:proofErr w:type="spellEnd"/>
      <w:r>
        <w:t xml:space="preserve"> Otu’s garbage from the yam meal and also meals from the seven paternal homes (Prama) prepared for the celebration through selected route in the town to </w:t>
      </w:r>
      <w:proofErr w:type="spellStart"/>
      <w:r>
        <w:t>Donkoryiem</w:t>
      </w:r>
      <w:proofErr w:type="spellEnd"/>
      <w:r>
        <w:t xml:space="preserve"> where the refuse will be burnt. This is in agreement to what </w:t>
      </w:r>
      <w:proofErr w:type="spellStart"/>
      <w:r>
        <w:t>Ododo</w:t>
      </w:r>
      <w:proofErr w:type="spellEnd"/>
      <w:r>
        <w:t xml:space="preserve"> (2001) pointed out about the functionality of arts in festivals thus “art for </w:t>
      </w:r>
      <w:proofErr w:type="gramStart"/>
      <w:r>
        <w:t>life</w:t>
      </w:r>
      <w:proofErr w:type="gramEnd"/>
      <w:r>
        <w:t xml:space="preserve"> sake”. The art performs specific task aside the physical beauty. </w:t>
      </w:r>
    </w:p>
    <w:p w14:paraId="2DA9FDF8" w14:textId="77777777" w:rsidR="00A248A7" w:rsidRDefault="00000000">
      <w:pPr>
        <w:spacing w:after="71" w:line="259" w:lineRule="auto"/>
        <w:ind w:left="0" w:right="417" w:firstLine="0"/>
        <w:jc w:val="center"/>
      </w:pPr>
      <w:r>
        <w:rPr>
          <w:noProof/>
        </w:rPr>
        <w:drawing>
          <wp:inline distT="0" distB="0" distL="0" distR="0" wp14:anchorId="7FEA27B0" wp14:editId="550184B2">
            <wp:extent cx="3188279" cy="2391053"/>
            <wp:effectExtent l="0" t="0" r="0" b="0"/>
            <wp:docPr id="10081" name="Picture 10081"/>
            <wp:cNvGraphicFramePr/>
            <a:graphic xmlns:a="http://schemas.openxmlformats.org/drawingml/2006/main">
              <a:graphicData uri="http://schemas.openxmlformats.org/drawingml/2006/picture">
                <pic:pic xmlns:pic="http://schemas.openxmlformats.org/drawingml/2006/picture">
                  <pic:nvPicPr>
                    <pic:cNvPr id="10081" name="Picture 10081"/>
                    <pic:cNvPicPr/>
                  </pic:nvPicPr>
                  <pic:blipFill>
                    <a:blip r:embed="rId236"/>
                    <a:stretch>
                      <a:fillRect/>
                    </a:stretch>
                  </pic:blipFill>
                  <pic:spPr>
                    <a:xfrm>
                      <a:off x="0" y="0"/>
                      <a:ext cx="3188279" cy="2391053"/>
                    </a:xfrm>
                    <a:prstGeom prst="rect">
                      <a:avLst/>
                    </a:prstGeom>
                  </pic:spPr>
                </pic:pic>
              </a:graphicData>
            </a:graphic>
          </wp:inline>
        </w:drawing>
      </w:r>
      <w:r>
        <w:rPr>
          <w:b/>
        </w:rPr>
        <w:t xml:space="preserve"> </w:t>
      </w:r>
    </w:p>
    <w:p w14:paraId="6D80DEEB" w14:textId="77777777" w:rsidR="00A248A7" w:rsidRDefault="00000000">
      <w:pPr>
        <w:spacing w:after="0" w:line="377" w:lineRule="auto"/>
        <w:ind w:left="953" w:right="500"/>
      </w:pPr>
      <w:r>
        <w:t>Plate 4.5.1 “Ap</w:t>
      </w:r>
      <w:r>
        <w:rPr>
          <w:noProof/>
        </w:rPr>
        <w:drawing>
          <wp:inline distT="0" distB="0" distL="0" distR="0" wp14:anchorId="364C80F3" wp14:editId="2FFBAD6A">
            <wp:extent cx="60960" cy="76200"/>
            <wp:effectExtent l="0" t="0" r="0" b="0"/>
            <wp:docPr id="100534" name="Picture 100534"/>
            <wp:cNvGraphicFramePr/>
            <a:graphic xmlns:a="http://schemas.openxmlformats.org/drawingml/2006/main">
              <a:graphicData uri="http://schemas.openxmlformats.org/drawingml/2006/picture">
                <pic:pic xmlns:pic="http://schemas.openxmlformats.org/drawingml/2006/picture">
                  <pic:nvPicPr>
                    <pic:cNvPr id="100534" name="Picture 100534"/>
                    <pic:cNvPicPr/>
                  </pic:nvPicPr>
                  <pic:blipFill>
                    <a:blip r:embed="rId234"/>
                    <a:stretch>
                      <a:fillRect/>
                    </a:stretch>
                  </pic:blipFill>
                  <pic:spPr>
                    <a:xfrm>
                      <a:off x="0" y="0"/>
                      <a:ext cx="60960" cy="76200"/>
                    </a:xfrm>
                    <a:prstGeom prst="rect">
                      <a:avLst/>
                    </a:prstGeom>
                  </pic:spPr>
                </pic:pic>
              </a:graphicData>
            </a:graphic>
          </wp:inline>
        </w:drawing>
      </w:r>
      <w:r>
        <w:t xml:space="preserve"> </w:t>
      </w:r>
      <w:proofErr w:type="spellStart"/>
      <w:r>
        <w:t>npowa</w:t>
      </w:r>
      <w:proofErr w:type="spellEnd"/>
      <w:r>
        <w:t xml:space="preserve">” (Flat </w:t>
      </w:r>
      <w:proofErr w:type="gramStart"/>
      <w:r>
        <w:t xml:space="preserve">wooden </w:t>
      </w:r>
      <w:r>
        <w:rPr>
          <w:b/>
        </w:rPr>
        <w:t xml:space="preserve"> </w:t>
      </w:r>
      <w:r>
        <w:t>tray</w:t>
      </w:r>
      <w:proofErr w:type="gramEnd"/>
      <w:r>
        <w:rPr>
          <w:b/>
        </w:rPr>
        <w:t>)</w:t>
      </w:r>
      <w:r>
        <w:t xml:space="preserve"> used to carry garbage from </w:t>
      </w:r>
      <w:proofErr w:type="spellStart"/>
      <w:r>
        <w:t>Penkye</w:t>
      </w:r>
      <w:proofErr w:type="spellEnd"/>
      <w:r>
        <w:t xml:space="preserve"> Otu’s meal and the seven paternal homes to the garbage site during the Akomase festival  </w:t>
      </w:r>
    </w:p>
    <w:p w14:paraId="03F4D6AF" w14:textId="77777777" w:rsidR="00A248A7" w:rsidRDefault="00000000">
      <w:pPr>
        <w:spacing w:after="0" w:line="259" w:lineRule="auto"/>
        <w:ind w:left="31" w:right="0" w:firstLine="0"/>
        <w:jc w:val="left"/>
      </w:pPr>
      <w:r>
        <w:rPr>
          <w:b/>
        </w:rPr>
        <w:t xml:space="preserve"> </w:t>
      </w:r>
      <w:r>
        <w:rPr>
          <w:b/>
        </w:rPr>
        <w:tab/>
        <w:t xml:space="preserve"> </w:t>
      </w:r>
    </w:p>
    <w:p w14:paraId="62DCAE0C" w14:textId="77777777" w:rsidR="00A248A7" w:rsidRDefault="00000000">
      <w:pPr>
        <w:ind w:left="35" w:right="4736" w:firstLine="912"/>
      </w:pPr>
      <w:r>
        <w:t xml:space="preserve">Source:  courtesy of Papa Kodwo </w:t>
      </w:r>
      <w:proofErr w:type="spellStart"/>
      <w:r>
        <w:t>Owrenye</w:t>
      </w:r>
      <w:proofErr w:type="spellEnd"/>
      <w:r>
        <w:t xml:space="preserve"> </w:t>
      </w:r>
      <w:r>
        <w:rPr>
          <w:b/>
          <w:i/>
        </w:rPr>
        <w:t xml:space="preserve"> </w:t>
      </w:r>
    </w:p>
    <w:p w14:paraId="470DDE39" w14:textId="77777777" w:rsidR="00A248A7" w:rsidRDefault="00000000">
      <w:pPr>
        <w:spacing w:after="0" w:line="259" w:lineRule="auto"/>
        <w:ind w:left="31" w:right="0" w:firstLine="0"/>
        <w:jc w:val="left"/>
      </w:pPr>
      <w:r>
        <w:rPr>
          <w:b/>
          <w:i/>
        </w:rPr>
        <w:t xml:space="preserve"> </w:t>
      </w:r>
    </w:p>
    <w:p w14:paraId="7A12FEB4" w14:textId="77777777" w:rsidR="00A248A7" w:rsidRDefault="00000000">
      <w:pPr>
        <w:pStyle w:val="Heading3"/>
        <w:spacing w:after="205"/>
        <w:ind w:left="26"/>
      </w:pPr>
      <w:r>
        <w:lastRenderedPageBreak/>
        <w:t xml:space="preserve">Ceramic Pot </w:t>
      </w:r>
    </w:p>
    <w:p w14:paraId="45C242F7" w14:textId="77777777" w:rsidR="00A248A7" w:rsidRDefault="00000000">
      <w:pPr>
        <w:spacing w:line="477" w:lineRule="auto"/>
        <w:ind w:left="45" w:right="500"/>
      </w:pPr>
      <w:r>
        <w:t xml:space="preserve">This is a container made with clay using a </w:t>
      </w:r>
      <w:proofErr w:type="gramStart"/>
      <w:r>
        <w:t>hand built</w:t>
      </w:r>
      <w:proofErr w:type="gramEnd"/>
      <w:r>
        <w:t xml:space="preserve"> method or the potter’s wheel and fired afterwards to make it permanent. The pot was used by the priestess in cooking </w:t>
      </w:r>
      <w:proofErr w:type="spellStart"/>
      <w:r>
        <w:t>Penkye</w:t>
      </w:r>
      <w:proofErr w:type="spellEnd"/>
      <w:r>
        <w:t xml:space="preserve"> Otu’s meal and the priestesses for the other gods also use the ceramic pot during the Akomase festival to cook for their gods.  </w:t>
      </w:r>
    </w:p>
    <w:p w14:paraId="488FD612" w14:textId="77777777" w:rsidR="00A248A7" w:rsidRDefault="00000000">
      <w:pPr>
        <w:spacing w:after="0" w:line="259" w:lineRule="auto"/>
        <w:ind w:left="0" w:right="2353" w:firstLine="0"/>
        <w:jc w:val="center"/>
      </w:pPr>
      <w:r>
        <w:rPr>
          <w:rFonts w:ascii="Calibri" w:eastAsia="Calibri" w:hAnsi="Calibri" w:cs="Calibri"/>
          <w:noProof/>
          <w:sz w:val="22"/>
        </w:rPr>
        <mc:AlternateContent>
          <mc:Choice Requires="wpg">
            <w:drawing>
              <wp:inline distT="0" distB="0" distL="0" distR="0" wp14:anchorId="65388BC1" wp14:editId="4556598F">
                <wp:extent cx="4258056" cy="1920296"/>
                <wp:effectExtent l="0" t="0" r="0" b="0"/>
                <wp:docPr id="97752" name="Group 97752"/>
                <wp:cNvGraphicFramePr/>
                <a:graphic xmlns:a="http://schemas.openxmlformats.org/drawingml/2006/main">
                  <a:graphicData uri="http://schemas.microsoft.com/office/word/2010/wordprocessingGroup">
                    <wpg:wgp>
                      <wpg:cNvGrpSpPr/>
                      <wpg:grpSpPr>
                        <a:xfrm>
                          <a:off x="0" y="0"/>
                          <a:ext cx="4258056" cy="1920296"/>
                          <a:chOff x="0" y="0"/>
                          <a:chExt cx="4258056" cy="1920296"/>
                        </a:xfrm>
                      </wpg:grpSpPr>
                      <wps:wsp>
                        <wps:cNvPr id="10119" name="Rectangle 10119"/>
                        <wps:cNvSpPr/>
                        <wps:spPr>
                          <a:xfrm>
                            <a:off x="2457323" y="1751589"/>
                            <a:ext cx="101346" cy="224380"/>
                          </a:xfrm>
                          <a:prstGeom prst="rect">
                            <a:avLst/>
                          </a:prstGeom>
                          <a:ln>
                            <a:noFill/>
                          </a:ln>
                        </wps:spPr>
                        <wps:txbx>
                          <w:txbxContent>
                            <w:p w14:paraId="35ECA013"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0142" name="Picture 10142"/>
                          <pic:cNvPicPr/>
                        </pic:nvPicPr>
                        <pic:blipFill>
                          <a:blip r:embed="rId237"/>
                          <a:stretch>
                            <a:fillRect/>
                          </a:stretch>
                        </pic:blipFill>
                        <pic:spPr>
                          <a:xfrm>
                            <a:off x="0" y="0"/>
                            <a:ext cx="2455042" cy="1884919"/>
                          </a:xfrm>
                          <a:prstGeom prst="rect">
                            <a:avLst/>
                          </a:prstGeom>
                        </pic:spPr>
                      </pic:pic>
                      <pic:pic xmlns:pic="http://schemas.openxmlformats.org/drawingml/2006/picture">
                        <pic:nvPicPr>
                          <pic:cNvPr id="10144" name="Picture 10144"/>
                          <pic:cNvPicPr/>
                        </pic:nvPicPr>
                        <pic:blipFill>
                          <a:blip r:embed="rId238"/>
                          <a:stretch>
                            <a:fillRect/>
                          </a:stretch>
                        </pic:blipFill>
                        <pic:spPr>
                          <a:xfrm>
                            <a:off x="2534412" y="30"/>
                            <a:ext cx="1723644" cy="1885188"/>
                          </a:xfrm>
                          <a:prstGeom prst="rect">
                            <a:avLst/>
                          </a:prstGeom>
                        </pic:spPr>
                      </pic:pic>
                    </wpg:wgp>
                  </a:graphicData>
                </a:graphic>
              </wp:inline>
            </w:drawing>
          </mc:Choice>
          <mc:Fallback xmlns:a="http://schemas.openxmlformats.org/drawingml/2006/main">
            <w:pict>
              <v:group id="Group 97752" style="width:335.28pt;height:151.204pt;mso-position-horizontal-relative:char;mso-position-vertical-relative:line" coordsize="42580,19202">
                <v:rect id="Rectangle 10119" style="position:absolute;width:1013;height:2243;left:24573;top:17515;" filled="f" stroked="f">
                  <v:textbox inset="0,0,0,0">
                    <w:txbxContent>
                      <w:p>
                        <w:pPr>
                          <w:spacing w:before="0" w:after="160" w:line="259" w:lineRule="auto"/>
                          <w:ind w:left="0" w:right="0" w:firstLine="0"/>
                          <w:jc w:val="left"/>
                        </w:pPr>
                        <w:r>
                          <w:rPr/>
                          <w:t xml:space="preserve">  </w:t>
                        </w:r>
                      </w:p>
                    </w:txbxContent>
                  </v:textbox>
                </v:rect>
                <v:shape id="Picture 10142" style="position:absolute;width:24550;height:18849;left:0;top:0;" filled="f">
                  <v:imagedata r:id="rId239"/>
                </v:shape>
                <v:shape id="Picture 10144" style="position:absolute;width:17236;height:18851;left:25344;top:0;" filled="f">
                  <v:imagedata r:id="rId240"/>
                </v:shape>
              </v:group>
            </w:pict>
          </mc:Fallback>
        </mc:AlternateContent>
      </w:r>
      <w:r>
        <w:t xml:space="preserve"> </w:t>
      </w:r>
    </w:p>
    <w:p w14:paraId="5114504C" w14:textId="77777777" w:rsidR="00A248A7" w:rsidRDefault="00000000">
      <w:pPr>
        <w:spacing w:after="0"/>
        <w:ind w:left="836" w:right="500"/>
      </w:pPr>
      <w:r>
        <w:t xml:space="preserve">Plate 4.5.2 ceramic pots for cooking </w:t>
      </w:r>
      <w:proofErr w:type="spellStart"/>
      <w:r>
        <w:t>Penkye</w:t>
      </w:r>
      <w:proofErr w:type="spellEnd"/>
      <w:r>
        <w:t xml:space="preserve"> Otu’s meal and other </w:t>
      </w:r>
    </w:p>
    <w:p w14:paraId="135952B2" w14:textId="77777777" w:rsidR="00A248A7" w:rsidRDefault="00000000">
      <w:pPr>
        <w:spacing w:after="0" w:line="259" w:lineRule="auto"/>
        <w:ind w:left="31" w:right="0" w:firstLine="0"/>
        <w:jc w:val="left"/>
      </w:pPr>
      <w:r>
        <w:rPr>
          <w:b/>
          <w:i/>
        </w:rPr>
        <w:t xml:space="preserve"> </w:t>
      </w:r>
    </w:p>
    <w:p w14:paraId="64C63D65" w14:textId="77777777" w:rsidR="00A248A7" w:rsidRDefault="00000000">
      <w:pPr>
        <w:spacing w:after="57"/>
        <w:ind w:left="836" w:right="500"/>
      </w:pPr>
      <w:r>
        <w:t xml:space="preserve">gods during the Akomase festival </w:t>
      </w:r>
    </w:p>
    <w:p w14:paraId="242E3784" w14:textId="77777777" w:rsidR="00A248A7" w:rsidRDefault="00000000">
      <w:pPr>
        <w:spacing w:after="0" w:line="259" w:lineRule="auto"/>
        <w:ind w:left="31" w:right="0" w:firstLine="0"/>
        <w:jc w:val="left"/>
      </w:pPr>
      <w:r>
        <w:rPr>
          <w:b/>
          <w:i/>
        </w:rPr>
        <w:t xml:space="preserve"> </w:t>
      </w:r>
    </w:p>
    <w:p w14:paraId="1C14850B" w14:textId="77777777" w:rsidR="00A248A7" w:rsidRDefault="00000000">
      <w:pPr>
        <w:spacing w:after="57"/>
        <w:ind w:left="836" w:right="500"/>
      </w:pPr>
      <w:r>
        <w:t xml:space="preserve">Source: photograph by researcher </w:t>
      </w:r>
    </w:p>
    <w:p w14:paraId="5A40B26A" w14:textId="77777777" w:rsidR="00A248A7" w:rsidRDefault="00000000">
      <w:pPr>
        <w:spacing w:after="218" w:line="259" w:lineRule="auto"/>
        <w:ind w:left="31" w:right="0" w:firstLine="0"/>
        <w:jc w:val="left"/>
      </w:pPr>
      <w:r>
        <w:rPr>
          <w:b/>
          <w:i/>
        </w:rPr>
        <w:t xml:space="preserve"> </w:t>
      </w:r>
    </w:p>
    <w:p w14:paraId="7F0967EB" w14:textId="77777777" w:rsidR="00A248A7" w:rsidRDefault="00000000">
      <w:pPr>
        <w:pStyle w:val="Heading3"/>
        <w:spacing w:after="202"/>
        <w:ind w:left="26"/>
      </w:pPr>
      <w:r>
        <w:t xml:space="preserve">Earthenware Bowl </w:t>
      </w:r>
    </w:p>
    <w:p w14:paraId="26E4934A" w14:textId="77777777" w:rsidR="00A248A7" w:rsidRDefault="00000000">
      <w:pPr>
        <w:spacing w:line="484" w:lineRule="auto"/>
        <w:ind w:left="45" w:right="500"/>
      </w:pPr>
      <w:r>
        <w:t xml:space="preserve">Earthenware bowl is a native bowl used for grinding, mashing and dishing out food. The bowl is used to dish out </w:t>
      </w:r>
      <w:proofErr w:type="spellStart"/>
      <w:r>
        <w:t>Penkye</w:t>
      </w:r>
      <w:proofErr w:type="spellEnd"/>
      <w:r>
        <w:t xml:space="preserve"> Otu’s yam meal (mashed yam with red oil) during the yam feast on the Akomase </w:t>
      </w:r>
      <w:proofErr w:type="spellStart"/>
      <w:r>
        <w:t>sunday</w:t>
      </w:r>
      <w:proofErr w:type="spellEnd"/>
      <w:r>
        <w:t xml:space="preserve">. In the traditional setting, things or items in the shrine related to the deities are sacred. The earthenware bowl has been the dishing out bowl for the deity since the genesis of the </w:t>
      </w:r>
      <w:proofErr w:type="spellStart"/>
      <w:r>
        <w:t>Effutus</w:t>
      </w:r>
      <w:proofErr w:type="spellEnd"/>
      <w:r>
        <w:t xml:space="preserve"> and anything apart from that, the deities will not eat the served food. This is an important artefact in the shrine.  </w:t>
      </w:r>
    </w:p>
    <w:p w14:paraId="29F34D89" w14:textId="77777777" w:rsidR="00A248A7" w:rsidRDefault="00000000">
      <w:pPr>
        <w:spacing w:after="218" w:line="259" w:lineRule="auto"/>
        <w:ind w:left="31" w:right="0" w:firstLine="0"/>
        <w:jc w:val="left"/>
      </w:pPr>
      <w:r>
        <w:rPr>
          <w:b/>
          <w:i/>
        </w:rPr>
        <w:t xml:space="preserve"> </w:t>
      </w:r>
    </w:p>
    <w:p w14:paraId="75F23777" w14:textId="77777777" w:rsidR="00A248A7" w:rsidRDefault="00000000">
      <w:pPr>
        <w:spacing w:after="0" w:line="259" w:lineRule="auto"/>
        <w:ind w:left="31" w:right="0" w:firstLine="0"/>
        <w:jc w:val="left"/>
      </w:pPr>
      <w:r>
        <w:rPr>
          <w:b/>
          <w:i/>
        </w:rPr>
        <w:t xml:space="preserve"> </w:t>
      </w:r>
    </w:p>
    <w:p w14:paraId="6846C0FF" w14:textId="77777777" w:rsidR="00A248A7" w:rsidRDefault="00000000">
      <w:pPr>
        <w:spacing w:after="0" w:line="259" w:lineRule="auto"/>
        <w:ind w:left="0" w:right="417" w:firstLine="0"/>
        <w:jc w:val="center"/>
      </w:pPr>
      <w:r>
        <w:rPr>
          <w:noProof/>
        </w:rPr>
        <w:lastRenderedPageBreak/>
        <w:drawing>
          <wp:inline distT="0" distB="0" distL="0" distR="0" wp14:anchorId="1CB692C0" wp14:editId="23289463">
            <wp:extent cx="2819338" cy="2112317"/>
            <wp:effectExtent l="0" t="0" r="0" b="0"/>
            <wp:docPr id="10185" name="Picture 10185"/>
            <wp:cNvGraphicFramePr/>
            <a:graphic xmlns:a="http://schemas.openxmlformats.org/drawingml/2006/main">
              <a:graphicData uri="http://schemas.openxmlformats.org/drawingml/2006/picture">
                <pic:pic xmlns:pic="http://schemas.openxmlformats.org/drawingml/2006/picture">
                  <pic:nvPicPr>
                    <pic:cNvPr id="10185" name="Picture 10185"/>
                    <pic:cNvPicPr/>
                  </pic:nvPicPr>
                  <pic:blipFill>
                    <a:blip r:embed="rId241"/>
                    <a:stretch>
                      <a:fillRect/>
                    </a:stretch>
                  </pic:blipFill>
                  <pic:spPr>
                    <a:xfrm>
                      <a:off x="0" y="0"/>
                      <a:ext cx="2819338" cy="2112317"/>
                    </a:xfrm>
                    <a:prstGeom prst="rect">
                      <a:avLst/>
                    </a:prstGeom>
                  </pic:spPr>
                </pic:pic>
              </a:graphicData>
            </a:graphic>
          </wp:inline>
        </w:drawing>
      </w:r>
      <w:r>
        <w:rPr>
          <w:b/>
          <w:i/>
        </w:rPr>
        <w:t xml:space="preserve"> </w:t>
      </w:r>
    </w:p>
    <w:p w14:paraId="7D66DEB5" w14:textId="77777777" w:rsidR="00A248A7" w:rsidRDefault="00000000">
      <w:pPr>
        <w:spacing w:after="3"/>
        <w:ind w:left="790" w:right="500"/>
      </w:pPr>
      <w:r>
        <w:t xml:space="preserve">Plate 4.5.4 Earthenware bowl used for dishing out </w:t>
      </w:r>
      <w:proofErr w:type="spellStart"/>
      <w:r>
        <w:t>Penkye</w:t>
      </w:r>
      <w:proofErr w:type="spellEnd"/>
      <w:r>
        <w:t xml:space="preserve"> Otu’s meal during the </w:t>
      </w:r>
    </w:p>
    <w:p w14:paraId="6E7AD16B" w14:textId="77777777" w:rsidR="00A248A7" w:rsidRDefault="00000000">
      <w:pPr>
        <w:tabs>
          <w:tab w:val="center" w:pos="1908"/>
          <w:tab w:val="center" w:pos="4712"/>
        </w:tabs>
        <w:ind w:left="0" w:right="0" w:firstLine="0"/>
        <w:jc w:val="left"/>
      </w:pPr>
      <w:r>
        <w:rPr>
          <w:rFonts w:ascii="Calibri" w:eastAsia="Calibri" w:hAnsi="Calibri" w:cs="Calibri"/>
          <w:sz w:val="22"/>
        </w:rPr>
        <w:tab/>
      </w:r>
      <w:r>
        <w:t xml:space="preserve">Akomase yam feasting. </w:t>
      </w:r>
      <w:r>
        <w:tab/>
      </w:r>
      <w:r>
        <w:rPr>
          <w:b/>
          <w:i/>
        </w:rPr>
        <w:t xml:space="preserve"> </w:t>
      </w:r>
    </w:p>
    <w:p w14:paraId="78C0E5E3" w14:textId="77777777" w:rsidR="00A248A7" w:rsidRDefault="00000000">
      <w:pPr>
        <w:tabs>
          <w:tab w:val="center" w:pos="2395"/>
        </w:tabs>
        <w:ind w:left="0" w:right="0" w:firstLine="0"/>
        <w:jc w:val="left"/>
      </w:pPr>
      <w:r>
        <w:rPr>
          <w:b/>
          <w:i/>
        </w:rPr>
        <w:t xml:space="preserve"> </w:t>
      </w:r>
      <w:r>
        <w:rPr>
          <w:b/>
          <w:i/>
        </w:rPr>
        <w:tab/>
      </w:r>
      <w:r>
        <w:t xml:space="preserve">Source: photograph by researcher </w:t>
      </w:r>
    </w:p>
    <w:p w14:paraId="1B402496" w14:textId="77777777" w:rsidR="00A248A7" w:rsidRDefault="00000000">
      <w:pPr>
        <w:pStyle w:val="Heading3"/>
        <w:spacing w:after="205"/>
        <w:ind w:left="26"/>
      </w:pPr>
      <w:r>
        <w:t xml:space="preserve">Matchet/Cutlass </w:t>
      </w:r>
    </w:p>
    <w:p w14:paraId="06C8505C" w14:textId="77777777" w:rsidR="00A248A7" w:rsidRDefault="00000000">
      <w:pPr>
        <w:spacing w:line="478" w:lineRule="auto"/>
        <w:ind w:left="45" w:right="500"/>
      </w:pPr>
      <w:r>
        <w:t xml:space="preserve">Matchet/cutlass is a tool made up of a metallic blade and wooden handle used for weeding. It is classified as an artwork here because it went through an artistic process before arriving at the final product. The matchet/cutlass in the Akomase is used by the </w:t>
      </w:r>
      <w:r>
        <w:rPr>
          <w:i/>
        </w:rPr>
        <w:t>Akyeampong Ano</w:t>
      </w:r>
      <w:r>
        <w:t xml:space="preserve"> priest swinging it to the left and right in a manner reminiscent of path clearing to show that they are moving into the bush to throw and burn Otu’s garbage away. It is used symbolically for clearing the path to the garbage site.  </w:t>
      </w:r>
    </w:p>
    <w:p w14:paraId="4DBF7FEF" w14:textId="77777777" w:rsidR="00A248A7" w:rsidRDefault="00000000">
      <w:pPr>
        <w:spacing w:after="0" w:line="259" w:lineRule="auto"/>
        <w:ind w:left="0" w:right="417" w:firstLine="0"/>
        <w:jc w:val="center"/>
      </w:pPr>
      <w:r>
        <w:rPr>
          <w:noProof/>
        </w:rPr>
        <w:drawing>
          <wp:inline distT="0" distB="0" distL="0" distR="0" wp14:anchorId="66D15C20" wp14:editId="08C82061">
            <wp:extent cx="2796738" cy="2276932"/>
            <wp:effectExtent l="0" t="0" r="0" b="0"/>
            <wp:docPr id="10187" name="Picture 10187"/>
            <wp:cNvGraphicFramePr/>
            <a:graphic xmlns:a="http://schemas.openxmlformats.org/drawingml/2006/main">
              <a:graphicData uri="http://schemas.openxmlformats.org/drawingml/2006/picture">
                <pic:pic xmlns:pic="http://schemas.openxmlformats.org/drawingml/2006/picture">
                  <pic:nvPicPr>
                    <pic:cNvPr id="10187" name="Picture 10187"/>
                    <pic:cNvPicPr/>
                  </pic:nvPicPr>
                  <pic:blipFill>
                    <a:blip r:embed="rId242"/>
                    <a:stretch>
                      <a:fillRect/>
                    </a:stretch>
                  </pic:blipFill>
                  <pic:spPr>
                    <a:xfrm>
                      <a:off x="0" y="0"/>
                      <a:ext cx="2796738" cy="2276932"/>
                    </a:xfrm>
                    <a:prstGeom prst="rect">
                      <a:avLst/>
                    </a:prstGeom>
                  </pic:spPr>
                </pic:pic>
              </a:graphicData>
            </a:graphic>
          </wp:inline>
        </w:drawing>
      </w:r>
      <w:r>
        <w:t xml:space="preserve"> </w:t>
      </w:r>
    </w:p>
    <w:p w14:paraId="469BDB9A" w14:textId="77777777" w:rsidR="00A248A7" w:rsidRDefault="00000000">
      <w:pPr>
        <w:ind w:left="190" w:right="0"/>
      </w:pPr>
      <w:r>
        <w:t xml:space="preserve">Plate 4.5.3 Cutlass used by the priest to clear the path to the garbage site during the Akomase festival </w:t>
      </w:r>
    </w:p>
    <w:p w14:paraId="64446C60" w14:textId="77777777" w:rsidR="00A248A7" w:rsidRDefault="00000000">
      <w:pPr>
        <w:ind w:left="190" w:right="500"/>
      </w:pPr>
      <w:r>
        <w:t xml:space="preserve">Source: courtesy of Papa Kodwo </w:t>
      </w:r>
      <w:proofErr w:type="spellStart"/>
      <w:r>
        <w:t>Owrenye</w:t>
      </w:r>
      <w:proofErr w:type="spellEnd"/>
      <w:r>
        <w:t xml:space="preserve"> </w:t>
      </w:r>
    </w:p>
    <w:p w14:paraId="2FFE7904" w14:textId="77777777" w:rsidR="00A248A7" w:rsidRDefault="00000000">
      <w:pPr>
        <w:pStyle w:val="Heading4"/>
        <w:ind w:left="26"/>
      </w:pPr>
      <w:r>
        <w:lastRenderedPageBreak/>
        <w:t xml:space="preserve">4.6 Performing Arts in the Akomase Festival </w:t>
      </w:r>
    </w:p>
    <w:p w14:paraId="507555A2" w14:textId="77777777" w:rsidR="00A248A7" w:rsidRDefault="00000000">
      <w:pPr>
        <w:spacing w:line="478" w:lineRule="auto"/>
        <w:ind w:left="45" w:right="500"/>
      </w:pPr>
      <w:r>
        <w:t xml:space="preserve">The Akomase festival was also celebrated with couple of performing arts. These include music, dance, drama and verbal arts. </w:t>
      </w:r>
    </w:p>
    <w:p w14:paraId="4063171F" w14:textId="77777777" w:rsidR="00A248A7" w:rsidRDefault="00000000">
      <w:pPr>
        <w:pStyle w:val="Heading5"/>
        <w:ind w:left="26"/>
      </w:pPr>
      <w:r>
        <w:t xml:space="preserve">4.6.1 Music </w:t>
      </w:r>
    </w:p>
    <w:p w14:paraId="347ACFFD" w14:textId="77777777" w:rsidR="00A248A7" w:rsidRDefault="00000000">
      <w:pPr>
        <w:spacing w:line="477" w:lineRule="auto"/>
        <w:ind w:left="45" w:right="500"/>
      </w:pPr>
      <w:r>
        <w:t xml:space="preserve">The Akomase festival also uses music like any other festival in the country. There are songs sung by the followers accompanying the Akyeampong Ano and Otu Ano priests and priestesses to the garbage site. This is done through a procession to a spot in </w:t>
      </w:r>
      <w:proofErr w:type="spellStart"/>
      <w:r>
        <w:t>Donkoryiem</w:t>
      </w:r>
      <w:proofErr w:type="spellEnd"/>
      <w:r>
        <w:t xml:space="preserve"> where the garbage site is located.  They sing this song on their way to the garbage site in the </w:t>
      </w:r>
      <w:proofErr w:type="spellStart"/>
      <w:r>
        <w:t>Effutu</w:t>
      </w:r>
      <w:proofErr w:type="spellEnd"/>
      <w:r>
        <w:t xml:space="preserve"> language as translated in English below:   </w:t>
      </w:r>
    </w:p>
    <w:p w14:paraId="6689DA93" w14:textId="77777777" w:rsidR="00A248A7" w:rsidRDefault="00000000">
      <w:pPr>
        <w:spacing w:after="451" w:line="259" w:lineRule="auto"/>
        <w:ind w:left="31" w:right="0" w:firstLine="0"/>
        <w:jc w:val="left"/>
      </w:pPr>
      <w:r>
        <w:t xml:space="preserve">                          </w:t>
      </w:r>
      <w:r>
        <w:rPr>
          <w:u w:val="single" w:color="000000"/>
        </w:rPr>
        <w:t>EFFUTU</w:t>
      </w:r>
      <w:r>
        <w:t xml:space="preserve">                                       </w:t>
      </w:r>
      <w:r>
        <w:rPr>
          <w:u w:val="single" w:color="000000"/>
        </w:rPr>
        <w:t xml:space="preserve"> ENGLISH</w:t>
      </w:r>
      <w:r>
        <w:t xml:space="preserve"> </w:t>
      </w:r>
    </w:p>
    <w:p w14:paraId="5193260C" w14:textId="77777777" w:rsidR="00A248A7" w:rsidRDefault="00000000">
      <w:pPr>
        <w:spacing w:after="443" w:line="268" w:lineRule="auto"/>
        <w:ind w:left="26" w:right="499"/>
        <w:jc w:val="left"/>
      </w:pPr>
      <w:r>
        <w:rPr>
          <w:i/>
        </w:rPr>
        <w:t xml:space="preserve">                        Otu </w:t>
      </w:r>
      <w:proofErr w:type="spellStart"/>
      <w:r>
        <w:rPr>
          <w:i/>
        </w:rPr>
        <w:t>oo</w:t>
      </w:r>
      <w:proofErr w:type="spellEnd"/>
      <w:r>
        <w:rPr>
          <w:i/>
        </w:rPr>
        <w:t xml:space="preserve"> </w:t>
      </w:r>
      <w:proofErr w:type="spellStart"/>
      <w:r>
        <w:rPr>
          <w:i/>
        </w:rPr>
        <w:t>oo</w:t>
      </w:r>
      <w:proofErr w:type="spellEnd"/>
      <w:r>
        <w:rPr>
          <w:i/>
        </w:rPr>
        <w:t xml:space="preserve">                                  Otu </w:t>
      </w:r>
      <w:proofErr w:type="spellStart"/>
      <w:r>
        <w:rPr>
          <w:i/>
        </w:rPr>
        <w:t>oo</w:t>
      </w:r>
      <w:proofErr w:type="spellEnd"/>
      <w:r>
        <w:rPr>
          <w:i/>
        </w:rPr>
        <w:t xml:space="preserve"> </w:t>
      </w:r>
      <w:proofErr w:type="spellStart"/>
      <w:r>
        <w:rPr>
          <w:i/>
        </w:rPr>
        <w:t>oo</w:t>
      </w:r>
      <w:proofErr w:type="spellEnd"/>
      <w:r>
        <w:rPr>
          <w:i/>
        </w:rPr>
        <w:t xml:space="preserve"> (</w:t>
      </w:r>
      <w:proofErr w:type="gramStart"/>
      <w:r>
        <w:rPr>
          <w:i/>
        </w:rPr>
        <w:t>god</w:t>
      </w:r>
      <w:proofErr w:type="gramEnd"/>
      <w:r>
        <w:rPr>
          <w:i/>
        </w:rPr>
        <w:t xml:space="preserve"> of the </w:t>
      </w:r>
      <w:proofErr w:type="spellStart"/>
      <w:r>
        <w:rPr>
          <w:i/>
        </w:rPr>
        <w:t>Effutus</w:t>
      </w:r>
      <w:proofErr w:type="spellEnd"/>
      <w:r>
        <w:rPr>
          <w:i/>
        </w:rPr>
        <w:t xml:space="preserve">) </w:t>
      </w:r>
    </w:p>
    <w:p w14:paraId="152782BD" w14:textId="77777777" w:rsidR="00A248A7" w:rsidRDefault="00000000">
      <w:pPr>
        <w:tabs>
          <w:tab w:val="center" w:pos="751"/>
          <w:tab w:val="center" w:pos="3421"/>
        </w:tabs>
        <w:spacing w:after="451" w:line="268" w:lineRule="auto"/>
        <w:ind w:left="0" w:right="0" w:firstLine="0"/>
        <w:jc w:val="left"/>
      </w:pPr>
      <w:r>
        <w:rPr>
          <w:i/>
        </w:rPr>
        <w:t xml:space="preserve"> </w:t>
      </w:r>
      <w:r>
        <w:rPr>
          <w:i/>
        </w:rPr>
        <w:tab/>
        <w:t xml:space="preserve"> </w:t>
      </w:r>
      <w:r>
        <w:rPr>
          <w:i/>
        </w:rPr>
        <w:tab/>
        <w:t xml:space="preserve">Otu </w:t>
      </w:r>
      <w:proofErr w:type="spellStart"/>
      <w:r>
        <w:rPr>
          <w:i/>
        </w:rPr>
        <w:t>oo</w:t>
      </w:r>
      <w:proofErr w:type="spellEnd"/>
      <w:r>
        <w:rPr>
          <w:i/>
        </w:rPr>
        <w:t xml:space="preserve">, </w:t>
      </w:r>
      <w:proofErr w:type="spellStart"/>
      <w:r>
        <w:rPr>
          <w:i/>
        </w:rPr>
        <w:t>oo</w:t>
      </w:r>
      <w:proofErr w:type="spellEnd"/>
      <w:r>
        <w:rPr>
          <w:i/>
        </w:rPr>
        <w:t xml:space="preserve">                                Otu </w:t>
      </w:r>
      <w:proofErr w:type="spellStart"/>
      <w:r>
        <w:rPr>
          <w:i/>
        </w:rPr>
        <w:t>oo</w:t>
      </w:r>
      <w:proofErr w:type="spellEnd"/>
      <w:r>
        <w:rPr>
          <w:i/>
        </w:rPr>
        <w:t xml:space="preserve"> </w:t>
      </w:r>
      <w:proofErr w:type="spellStart"/>
      <w:r>
        <w:rPr>
          <w:i/>
        </w:rPr>
        <w:t>oo</w:t>
      </w:r>
      <w:proofErr w:type="spellEnd"/>
      <w:r>
        <w:rPr>
          <w:i/>
        </w:rPr>
        <w:t xml:space="preserve"> </w:t>
      </w:r>
    </w:p>
    <w:p w14:paraId="27CF411D" w14:textId="77777777" w:rsidR="00A248A7" w:rsidRDefault="00000000">
      <w:pPr>
        <w:tabs>
          <w:tab w:val="center" w:pos="751"/>
          <w:tab w:val="center" w:pos="4020"/>
        </w:tabs>
        <w:spacing w:after="449" w:line="268" w:lineRule="auto"/>
        <w:ind w:left="0" w:right="0" w:firstLine="0"/>
        <w:jc w:val="left"/>
      </w:pPr>
      <w:r>
        <w:rPr>
          <w:i/>
        </w:rPr>
        <w:t xml:space="preserve"> </w:t>
      </w:r>
      <w:r>
        <w:rPr>
          <w:i/>
        </w:rPr>
        <w:tab/>
        <w:t xml:space="preserve"> </w:t>
      </w:r>
      <w:r>
        <w:rPr>
          <w:i/>
        </w:rPr>
        <w:tab/>
      </w:r>
      <w:proofErr w:type="spellStart"/>
      <w:r>
        <w:rPr>
          <w:i/>
        </w:rPr>
        <w:t>Woowoo</w:t>
      </w:r>
      <w:proofErr w:type="spellEnd"/>
      <w:r>
        <w:rPr>
          <w:i/>
        </w:rPr>
        <w:t xml:space="preserve">, woo </w:t>
      </w:r>
      <w:proofErr w:type="spellStart"/>
      <w:r>
        <w:rPr>
          <w:i/>
        </w:rPr>
        <w:t>woo</w:t>
      </w:r>
      <w:proofErr w:type="spellEnd"/>
      <w:r>
        <w:rPr>
          <w:i/>
        </w:rPr>
        <w:t xml:space="preserve">                    Yeah </w:t>
      </w:r>
      <w:proofErr w:type="spellStart"/>
      <w:r>
        <w:rPr>
          <w:i/>
        </w:rPr>
        <w:t>yeah</w:t>
      </w:r>
      <w:proofErr w:type="spellEnd"/>
      <w:r>
        <w:rPr>
          <w:i/>
        </w:rPr>
        <w:t xml:space="preserve">, yeah </w:t>
      </w:r>
      <w:proofErr w:type="spellStart"/>
      <w:r>
        <w:rPr>
          <w:i/>
        </w:rPr>
        <w:t>yeah</w:t>
      </w:r>
      <w:proofErr w:type="spellEnd"/>
      <w:r>
        <w:rPr>
          <w:i/>
        </w:rPr>
        <w:t xml:space="preserve"> </w:t>
      </w:r>
    </w:p>
    <w:p w14:paraId="5501AEB4" w14:textId="77777777" w:rsidR="00A248A7" w:rsidRDefault="00000000">
      <w:pPr>
        <w:tabs>
          <w:tab w:val="center" w:pos="751"/>
          <w:tab w:val="center" w:pos="4614"/>
        </w:tabs>
        <w:spacing w:after="476" w:line="268" w:lineRule="auto"/>
        <w:ind w:left="0" w:right="0" w:firstLine="0"/>
        <w:jc w:val="left"/>
      </w:pPr>
      <w:r>
        <w:rPr>
          <w:i/>
        </w:rPr>
        <w:t xml:space="preserve"> </w:t>
      </w:r>
      <w:r>
        <w:rPr>
          <w:i/>
        </w:rPr>
        <w:tab/>
        <w:t xml:space="preserve"> </w:t>
      </w:r>
      <w:r>
        <w:rPr>
          <w:i/>
        </w:rPr>
        <w:tab/>
        <w:t>W</w:t>
      </w:r>
      <w:r>
        <w:rPr>
          <w:noProof/>
        </w:rPr>
        <w:drawing>
          <wp:inline distT="0" distB="0" distL="0" distR="0" wp14:anchorId="008EDA2C" wp14:editId="03546E8E">
            <wp:extent cx="76200" cy="79248"/>
            <wp:effectExtent l="0" t="0" r="0" b="0"/>
            <wp:docPr id="100535" name="Picture 100535"/>
            <wp:cNvGraphicFramePr/>
            <a:graphic xmlns:a="http://schemas.openxmlformats.org/drawingml/2006/main">
              <a:graphicData uri="http://schemas.openxmlformats.org/drawingml/2006/picture">
                <pic:pic xmlns:pic="http://schemas.openxmlformats.org/drawingml/2006/picture">
                  <pic:nvPicPr>
                    <pic:cNvPr id="100535" name="Picture 100535"/>
                    <pic:cNvPicPr/>
                  </pic:nvPicPr>
                  <pic:blipFill>
                    <a:blip r:embed="rId64"/>
                    <a:stretch>
                      <a:fillRect/>
                    </a:stretch>
                  </pic:blipFill>
                  <pic:spPr>
                    <a:xfrm>
                      <a:off x="0" y="0"/>
                      <a:ext cx="76200" cy="79248"/>
                    </a:xfrm>
                    <a:prstGeom prst="rect">
                      <a:avLst/>
                    </a:prstGeom>
                  </pic:spPr>
                </pic:pic>
              </a:graphicData>
            </a:graphic>
          </wp:inline>
        </w:drawing>
      </w:r>
      <w:r>
        <w:rPr>
          <w:i/>
        </w:rPr>
        <w:t xml:space="preserve"> so no </w:t>
      </w:r>
      <w:proofErr w:type="spellStart"/>
      <w:r>
        <w:rPr>
          <w:i/>
        </w:rPr>
        <w:t>kwangya</w:t>
      </w:r>
      <w:proofErr w:type="spellEnd"/>
      <w:r>
        <w:rPr>
          <w:i/>
        </w:rPr>
        <w:t xml:space="preserve">                   We are taking your garbage away</w:t>
      </w:r>
      <w:r>
        <w:t xml:space="preserve"> </w:t>
      </w:r>
    </w:p>
    <w:p w14:paraId="3C981FEF" w14:textId="77777777" w:rsidR="00A248A7" w:rsidRDefault="00000000">
      <w:pPr>
        <w:spacing w:after="448"/>
        <w:ind w:left="45" w:right="500"/>
      </w:pPr>
      <w:r>
        <w:t xml:space="preserve">Literally meaning they are leading Otu’s garbage away. </w:t>
      </w:r>
    </w:p>
    <w:p w14:paraId="330DE6EC" w14:textId="77777777" w:rsidR="00A248A7" w:rsidRDefault="00000000">
      <w:pPr>
        <w:pStyle w:val="Heading5"/>
        <w:ind w:left="26"/>
      </w:pPr>
      <w:r>
        <w:t xml:space="preserve">4.6.2 Drama </w:t>
      </w:r>
    </w:p>
    <w:p w14:paraId="3760B012" w14:textId="77777777" w:rsidR="00A248A7" w:rsidRDefault="00000000">
      <w:pPr>
        <w:spacing w:line="487" w:lineRule="auto"/>
        <w:ind w:left="45" w:right="500"/>
      </w:pPr>
      <w:r>
        <w:t xml:space="preserve">There are series of Drama during the Akomase festival. These are not rehearsed form of acts in front of audience but happen as part of the activities during the celebration. This can be seen during the making of libation prayers to the ancestors by the family heads to invite them to dine with them. This can also be seen when the priest swings cutlass from left to right signifying clearing of the path to the garbage site where Otu’s garbage will be burnt.  </w:t>
      </w:r>
    </w:p>
    <w:p w14:paraId="134F6F32" w14:textId="77777777" w:rsidR="00A248A7" w:rsidRDefault="00000000">
      <w:pPr>
        <w:spacing w:line="479" w:lineRule="auto"/>
        <w:ind w:left="45" w:right="500"/>
      </w:pPr>
      <w:r>
        <w:lastRenderedPageBreak/>
        <w:t xml:space="preserve">Again, observations made by the priests at the garbage site before the burning is done are also a form of drama. </w:t>
      </w:r>
    </w:p>
    <w:p w14:paraId="69697DAB" w14:textId="77777777" w:rsidR="00A248A7" w:rsidRDefault="00000000">
      <w:pPr>
        <w:spacing w:after="0" w:line="259" w:lineRule="auto"/>
        <w:ind w:left="31" w:right="0" w:firstLine="0"/>
        <w:jc w:val="left"/>
      </w:pPr>
      <w:r>
        <w:t xml:space="preserve">   </w:t>
      </w:r>
      <w:r>
        <w:rPr>
          <w:rFonts w:ascii="Calibri" w:eastAsia="Calibri" w:hAnsi="Calibri" w:cs="Calibri"/>
          <w:noProof/>
          <w:sz w:val="22"/>
        </w:rPr>
        <mc:AlternateContent>
          <mc:Choice Requires="wpg">
            <w:drawing>
              <wp:inline distT="0" distB="0" distL="0" distR="0" wp14:anchorId="5921E346" wp14:editId="0418E7C9">
                <wp:extent cx="5115087" cy="2319539"/>
                <wp:effectExtent l="0" t="0" r="0" b="0"/>
                <wp:docPr id="98468" name="Group 98468"/>
                <wp:cNvGraphicFramePr/>
                <a:graphic xmlns:a="http://schemas.openxmlformats.org/drawingml/2006/main">
                  <a:graphicData uri="http://schemas.microsoft.com/office/word/2010/wordprocessingGroup">
                    <wpg:wgp>
                      <wpg:cNvGrpSpPr/>
                      <wpg:grpSpPr>
                        <a:xfrm>
                          <a:off x="0" y="0"/>
                          <a:ext cx="5115087" cy="2319539"/>
                          <a:chOff x="0" y="0"/>
                          <a:chExt cx="5115087" cy="2319539"/>
                        </a:xfrm>
                      </wpg:grpSpPr>
                      <wps:wsp>
                        <wps:cNvPr id="10321" name="Rectangle 10321"/>
                        <wps:cNvSpPr/>
                        <wps:spPr>
                          <a:xfrm>
                            <a:off x="2629535" y="2150833"/>
                            <a:ext cx="50673" cy="224380"/>
                          </a:xfrm>
                          <a:prstGeom prst="rect">
                            <a:avLst/>
                          </a:prstGeom>
                          <a:ln>
                            <a:noFill/>
                          </a:ln>
                        </wps:spPr>
                        <wps:txbx>
                          <w:txbxContent>
                            <w:p w14:paraId="2B584A09"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wps:wsp>
                        <wps:cNvPr id="10322" name="Rectangle 10322"/>
                        <wps:cNvSpPr/>
                        <wps:spPr>
                          <a:xfrm>
                            <a:off x="2667635" y="2150833"/>
                            <a:ext cx="152019" cy="224380"/>
                          </a:xfrm>
                          <a:prstGeom prst="rect">
                            <a:avLst/>
                          </a:prstGeom>
                          <a:ln>
                            <a:noFill/>
                          </a:ln>
                        </wps:spPr>
                        <wps:txbx>
                          <w:txbxContent>
                            <w:p w14:paraId="761917DA" w14:textId="77777777" w:rsidR="00A248A7" w:rsidRDefault="00000000">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10340" name="Picture 10340"/>
                          <pic:cNvPicPr/>
                        </pic:nvPicPr>
                        <pic:blipFill>
                          <a:blip r:embed="rId243"/>
                          <a:stretch>
                            <a:fillRect/>
                          </a:stretch>
                        </pic:blipFill>
                        <pic:spPr>
                          <a:xfrm>
                            <a:off x="0" y="0"/>
                            <a:ext cx="2609968" cy="2276932"/>
                          </a:xfrm>
                          <a:prstGeom prst="rect">
                            <a:avLst/>
                          </a:prstGeom>
                        </pic:spPr>
                      </pic:pic>
                      <pic:pic xmlns:pic="http://schemas.openxmlformats.org/drawingml/2006/picture">
                        <pic:nvPicPr>
                          <pic:cNvPr id="10342" name="Picture 10342"/>
                          <pic:cNvPicPr/>
                        </pic:nvPicPr>
                        <pic:blipFill>
                          <a:blip r:embed="rId244"/>
                          <a:stretch>
                            <a:fillRect/>
                          </a:stretch>
                        </pic:blipFill>
                        <pic:spPr>
                          <a:xfrm>
                            <a:off x="2781300" y="0"/>
                            <a:ext cx="2333787" cy="2276932"/>
                          </a:xfrm>
                          <a:prstGeom prst="rect">
                            <a:avLst/>
                          </a:prstGeom>
                        </pic:spPr>
                      </pic:pic>
                    </wpg:wgp>
                  </a:graphicData>
                </a:graphic>
              </wp:inline>
            </w:drawing>
          </mc:Choice>
          <mc:Fallback xmlns:a="http://schemas.openxmlformats.org/drawingml/2006/main">
            <w:pict>
              <v:group id="Group 98468" style="width:402.763pt;height:182.641pt;mso-position-horizontal-relative:char;mso-position-vertical-relative:line" coordsize="51150,23195">
                <v:rect id="Rectangle 10321" style="position:absolute;width:506;height:2243;left:26295;top:21508;" filled="f" stroked="f">
                  <v:textbox inset="0,0,0,0">
                    <w:txbxContent>
                      <w:p>
                        <w:pPr>
                          <w:spacing w:before="0" w:after="160" w:line="259" w:lineRule="auto"/>
                          <w:ind w:left="0" w:right="0" w:firstLine="0"/>
                          <w:jc w:val="left"/>
                        </w:pPr>
                        <w:r>
                          <w:rPr/>
                          <w:t xml:space="preserve"> </w:t>
                        </w:r>
                      </w:p>
                    </w:txbxContent>
                  </v:textbox>
                </v:rect>
                <v:rect id="Rectangle 10322" style="position:absolute;width:1520;height:2243;left:26676;top:21508;" filled="f" stroked="f">
                  <v:textbox inset="0,0,0,0">
                    <w:txbxContent>
                      <w:p>
                        <w:pPr>
                          <w:spacing w:before="0" w:after="160" w:line="259" w:lineRule="auto"/>
                          <w:ind w:left="0" w:right="0" w:firstLine="0"/>
                          <w:jc w:val="left"/>
                        </w:pPr>
                        <w:r>
                          <w:rPr/>
                          <w:t xml:space="preserve">   </w:t>
                        </w:r>
                      </w:p>
                    </w:txbxContent>
                  </v:textbox>
                </v:rect>
                <v:shape id="Picture 10340" style="position:absolute;width:26099;height:22769;left:0;top:0;" filled="f">
                  <v:imagedata r:id="rId245"/>
                </v:shape>
                <v:shape id="Picture 10342" style="position:absolute;width:23337;height:22769;left:27813;top:0;" filled="f">
                  <v:imagedata r:id="rId246"/>
                </v:shape>
              </v:group>
            </w:pict>
          </mc:Fallback>
        </mc:AlternateContent>
      </w:r>
      <w:r>
        <w:t xml:space="preserve"> </w:t>
      </w:r>
    </w:p>
    <w:p w14:paraId="0F070548" w14:textId="77777777" w:rsidR="00A248A7" w:rsidRDefault="00000000">
      <w:pPr>
        <w:spacing w:after="108"/>
        <w:ind w:left="804" w:right="500"/>
      </w:pPr>
      <w:r>
        <w:t xml:space="preserve">Plate 4.6.1 The priest swinging cutlass left right clearing the path to the </w:t>
      </w:r>
    </w:p>
    <w:p w14:paraId="1B624DCF" w14:textId="77777777" w:rsidR="00A248A7" w:rsidRDefault="00000000">
      <w:pPr>
        <w:tabs>
          <w:tab w:val="center" w:pos="1369"/>
          <w:tab w:val="center" w:pos="4712"/>
        </w:tabs>
        <w:spacing w:after="363"/>
        <w:ind w:left="0" w:right="0" w:firstLine="0"/>
        <w:jc w:val="left"/>
      </w:pPr>
      <w:r>
        <w:rPr>
          <w:rFonts w:ascii="Calibri" w:eastAsia="Calibri" w:hAnsi="Calibri" w:cs="Calibri"/>
          <w:sz w:val="22"/>
        </w:rPr>
        <w:tab/>
      </w:r>
      <w:r>
        <w:t xml:space="preserve">garbage site </w:t>
      </w:r>
      <w:r>
        <w:tab/>
      </w:r>
      <w:r>
        <w:rPr>
          <w:b/>
        </w:rPr>
        <w:t xml:space="preserve"> </w:t>
      </w:r>
    </w:p>
    <w:p w14:paraId="254FCFF3" w14:textId="77777777" w:rsidR="00A248A7" w:rsidRDefault="00000000">
      <w:pPr>
        <w:tabs>
          <w:tab w:val="center" w:pos="2843"/>
          <w:tab w:val="center" w:pos="4954"/>
        </w:tabs>
        <w:spacing w:after="0"/>
        <w:ind w:left="0" w:right="0" w:firstLine="0"/>
        <w:jc w:val="left"/>
      </w:pPr>
      <w:r>
        <w:rPr>
          <w:rFonts w:ascii="Calibri" w:eastAsia="Calibri" w:hAnsi="Calibri" w:cs="Calibri"/>
          <w:sz w:val="22"/>
        </w:rPr>
        <w:tab/>
      </w:r>
      <w:r>
        <w:t xml:space="preserve">Source: courtesy of Papa Kodwo </w:t>
      </w:r>
      <w:proofErr w:type="spellStart"/>
      <w:r>
        <w:t>Owrenye</w:t>
      </w:r>
      <w:proofErr w:type="spellEnd"/>
      <w:r>
        <w:t xml:space="preserve"> </w:t>
      </w:r>
      <w:r>
        <w:rPr>
          <w:b/>
          <w:sz w:val="37"/>
          <w:vertAlign w:val="superscript"/>
        </w:rPr>
        <w:t xml:space="preserve"> </w:t>
      </w:r>
      <w:r>
        <w:rPr>
          <w:b/>
          <w:sz w:val="37"/>
          <w:vertAlign w:val="superscript"/>
        </w:rPr>
        <w:tab/>
      </w:r>
      <w:r>
        <w:t xml:space="preserve"> </w:t>
      </w:r>
    </w:p>
    <w:p w14:paraId="01E95747" w14:textId="77777777" w:rsidR="00A248A7" w:rsidRDefault="00000000">
      <w:pPr>
        <w:spacing w:after="216" w:line="259" w:lineRule="auto"/>
        <w:ind w:left="0" w:right="416" w:firstLine="0"/>
        <w:jc w:val="center"/>
      </w:pPr>
      <w:r>
        <w:rPr>
          <w:b/>
        </w:rPr>
        <w:t xml:space="preserve"> </w:t>
      </w:r>
    </w:p>
    <w:p w14:paraId="6FC5E288" w14:textId="77777777" w:rsidR="00A248A7" w:rsidRDefault="00000000">
      <w:pPr>
        <w:spacing w:after="218" w:line="259" w:lineRule="auto"/>
        <w:ind w:left="31" w:right="0" w:firstLine="0"/>
        <w:jc w:val="left"/>
      </w:pPr>
      <w:r>
        <w:rPr>
          <w:b/>
        </w:rPr>
        <w:t xml:space="preserve"> </w:t>
      </w:r>
    </w:p>
    <w:p w14:paraId="15906DE7" w14:textId="77777777" w:rsidR="00A248A7" w:rsidRDefault="00000000">
      <w:pPr>
        <w:spacing w:after="216" w:line="259" w:lineRule="auto"/>
        <w:ind w:left="31" w:right="0" w:firstLine="0"/>
        <w:jc w:val="left"/>
      </w:pPr>
      <w:r>
        <w:rPr>
          <w:b/>
        </w:rPr>
        <w:t xml:space="preserve"> </w:t>
      </w:r>
    </w:p>
    <w:p w14:paraId="60D4F016" w14:textId="77777777" w:rsidR="00A248A7" w:rsidRDefault="00000000">
      <w:pPr>
        <w:spacing w:after="218" w:line="259" w:lineRule="auto"/>
        <w:ind w:left="31" w:right="0" w:firstLine="0"/>
        <w:jc w:val="left"/>
      </w:pPr>
      <w:r>
        <w:rPr>
          <w:b/>
        </w:rPr>
        <w:t xml:space="preserve"> </w:t>
      </w:r>
    </w:p>
    <w:p w14:paraId="640B6C88" w14:textId="77777777" w:rsidR="00A248A7" w:rsidRDefault="00000000">
      <w:pPr>
        <w:spacing w:after="218" w:line="259" w:lineRule="auto"/>
        <w:ind w:left="31" w:right="0" w:firstLine="0"/>
        <w:jc w:val="left"/>
      </w:pPr>
      <w:r>
        <w:rPr>
          <w:b/>
        </w:rPr>
        <w:t xml:space="preserve"> </w:t>
      </w:r>
    </w:p>
    <w:p w14:paraId="254F96DE" w14:textId="77777777" w:rsidR="00A248A7" w:rsidRDefault="00000000">
      <w:pPr>
        <w:spacing w:after="216" w:line="259" w:lineRule="auto"/>
        <w:ind w:left="31" w:right="0" w:firstLine="0"/>
        <w:jc w:val="left"/>
      </w:pPr>
      <w:r>
        <w:rPr>
          <w:b/>
        </w:rPr>
        <w:t xml:space="preserve"> </w:t>
      </w:r>
    </w:p>
    <w:p w14:paraId="795B86FB" w14:textId="77777777" w:rsidR="00A248A7" w:rsidRDefault="00000000">
      <w:pPr>
        <w:spacing w:after="218" w:line="259" w:lineRule="auto"/>
        <w:ind w:left="31" w:right="0" w:firstLine="0"/>
        <w:jc w:val="left"/>
      </w:pPr>
      <w:r>
        <w:rPr>
          <w:b/>
        </w:rPr>
        <w:t xml:space="preserve"> </w:t>
      </w:r>
    </w:p>
    <w:p w14:paraId="47563E33" w14:textId="77777777" w:rsidR="00A248A7" w:rsidRDefault="00000000">
      <w:pPr>
        <w:spacing w:after="216" w:line="259" w:lineRule="auto"/>
        <w:ind w:left="31" w:right="0" w:firstLine="0"/>
        <w:jc w:val="left"/>
      </w:pPr>
      <w:r>
        <w:rPr>
          <w:b/>
        </w:rPr>
        <w:t xml:space="preserve"> </w:t>
      </w:r>
    </w:p>
    <w:p w14:paraId="529CFD79" w14:textId="77777777" w:rsidR="00A248A7" w:rsidRDefault="00000000">
      <w:pPr>
        <w:spacing w:after="218" w:line="259" w:lineRule="auto"/>
        <w:ind w:left="31" w:right="0" w:firstLine="0"/>
        <w:jc w:val="left"/>
      </w:pPr>
      <w:r>
        <w:rPr>
          <w:b/>
        </w:rPr>
        <w:t xml:space="preserve"> </w:t>
      </w:r>
    </w:p>
    <w:p w14:paraId="6BB4E7B7" w14:textId="77777777" w:rsidR="00A248A7" w:rsidRDefault="00000000">
      <w:pPr>
        <w:spacing w:after="216" w:line="259" w:lineRule="auto"/>
        <w:ind w:left="31" w:right="0" w:firstLine="0"/>
        <w:jc w:val="left"/>
      </w:pPr>
      <w:r>
        <w:rPr>
          <w:b/>
        </w:rPr>
        <w:t xml:space="preserve"> </w:t>
      </w:r>
    </w:p>
    <w:p w14:paraId="162A52BE" w14:textId="77777777" w:rsidR="00A248A7" w:rsidRDefault="00000000">
      <w:pPr>
        <w:spacing w:after="218" w:line="259" w:lineRule="auto"/>
        <w:ind w:left="31" w:right="0" w:firstLine="0"/>
        <w:jc w:val="left"/>
      </w:pPr>
      <w:r>
        <w:rPr>
          <w:b/>
        </w:rPr>
        <w:t xml:space="preserve"> </w:t>
      </w:r>
    </w:p>
    <w:p w14:paraId="70B4EEDB" w14:textId="77777777" w:rsidR="00A248A7" w:rsidRDefault="00000000">
      <w:pPr>
        <w:spacing w:after="218" w:line="259" w:lineRule="auto"/>
        <w:ind w:left="31" w:right="0" w:firstLine="0"/>
        <w:jc w:val="left"/>
      </w:pPr>
      <w:r>
        <w:rPr>
          <w:b/>
        </w:rPr>
        <w:t xml:space="preserve"> </w:t>
      </w:r>
    </w:p>
    <w:p w14:paraId="683C2B5C" w14:textId="77777777" w:rsidR="00A248A7" w:rsidRDefault="00000000">
      <w:pPr>
        <w:spacing w:after="0" w:line="259" w:lineRule="auto"/>
        <w:ind w:left="31" w:right="0" w:firstLine="0"/>
        <w:jc w:val="left"/>
      </w:pPr>
      <w:r>
        <w:rPr>
          <w:b/>
        </w:rPr>
        <w:t xml:space="preserve"> </w:t>
      </w:r>
    </w:p>
    <w:p w14:paraId="67586686" w14:textId="77777777" w:rsidR="00A248A7" w:rsidRDefault="00000000">
      <w:pPr>
        <w:pStyle w:val="Heading2"/>
        <w:spacing w:after="210"/>
        <w:ind w:left="10" w:right="482"/>
      </w:pPr>
      <w:r>
        <w:lastRenderedPageBreak/>
        <w:t xml:space="preserve">CHAPTER FIVE SUMMARY, CONCLUSIONS AND RECOMMENDATIONS Overview </w:t>
      </w:r>
    </w:p>
    <w:p w14:paraId="4562176B" w14:textId="77777777" w:rsidR="00A248A7" w:rsidRDefault="00000000">
      <w:pPr>
        <w:spacing w:line="478" w:lineRule="auto"/>
        <w:ind w:left="45" w:right="500"/>
      </w:pPr>
      <w:r>
        <w:t xml:space="preserve">The previous chapter discussed how the </w:t>
      </w:r>
      <w:proofErr w:type="spellStart"/>
      <w:r>
        <w:t>Aboakyer</w:t>
      </w:r>
      <w:proofErr w:type="spellEnd"/>
      <w:r>
        <w:t xml:space="preserve"> and Akomase festival of the </w:t>
      </w:r>
      <w:proofErr w:type="spellStart"/>
      <w:r>
        <w:t>Effutus</w:t>
      </w:r>
      <w:proofErr w:type="spellEnd"/>
      <w:r>
        <w:t xml:space="preserve"> are celebrated and the various artistic elements involved in the celebration in relation to their culture.  </w:t>
      </w:r>
    </w:p>
    <w:p w14:paraId="5F293D8F" w14:textId="77777777" w:rsidR="00A248A7" w:rsidRDefault="00000000">
      <w:pPr>
        <w:spacing w:line="479" w:lineRule="auto"/>
        <w:ind w:left="45" w:right="500"/>
      </w:pPr>
      <w:r>
        <w:t xml:space="preserve">This chapter expounds the summary, conclusions and recommendations. It recaps the entire study, giving it conclusions and making applicable and constructive recommendations. </w:t>
      </w:r>
    </w:p>
    <w:p w14:paraId="4C2B810C" w14:textId="77777777" w:rsidR="00A248A7" w:rsidRDefault="00000000">
      <w:pPr>
        <w:pStyle w:val="Heading3"/>
        <w:spacing w:after="210" w:line="262" w:lineRule="auto"/>
        <w:ind w:left="26"/>
      </w:pPr>
      <w:r>
        <w:rPr>
          <w:i w:val="0"/>
        </w:rPr>
        <w:t xml:space="preserve">5.1 Summary </w:t>
      </w:r>
    </w:p>
    <w:p w14:paraId="3C028AFE" w14:textId="77777777" w:rsidR="00A248A7" w:rsidRDefault="00000000">
      <w:pPr>
        <w:spacing w:line="477" w:lineRule="auto"/>
        <w:ind w:left="45" w:right="500"/>
      </w:pPr>
      <w:r>
        <w:t xml:space="preserve">The celebration of </w:t>
      </w:r>
      <w:proofErr w:type="spellStart"/>
      <w:r>
        <w:t>Aboakyer</w:t>
      </w:r>
      <w:proofErr w:type="spellEnd"/>
      <w:r>
        <w:t xml:space="preserve"> festival is </w:t>
      </w:r>
      <w:proofErr w:type="gramStart"/>
      <w:r>
        <w:t>an evidence of the festival</w:t>
      </w:r>
      <w:proofErr w:type="gramEnd"/>
      <w:r>
        <w:t xml:space="preserve"> as a feast for the Asafo Companies to feed their war god </w:t>
      </w:r>
      <w:proofErr w:type="spellStart"/>
      <w:r>
        <w:t>Apa</w:t>
      </w:r>
      <w:proofErr w:type="spellEnd"/>
      <w:r>
        <w:t xml:space="preserve"> </w:t>
      </w:r>
      <w:proofErr w:type="spellStart"/>
      <w:r>
        <w:t>Sekum</w:t>
      </w:r>
      <w:proofErr w:type="spellEnd"/>
      <w:r>
        <w:t xml:space="preserve">; the colourful nature and high level of participation cannot be overemphasized.  </w:t>
      </w:r>
    </w:p>
    <w:p w14:paraId="489AFFC0" w14:textId="77777777" w:rsidR="00A248A7" w:rsidRDefault="00000000">
      <w:pPr>
        <w:spacing w:line="477" w:lineRule="auto"/>
        <w:ind w:left="45" w:right="500"/>
      </w:pPr>
      <w:r>
        <w:t xml:space="preserve">The Akomase festival is the festival for the entire citizens but has lost its popularity to the </w:t>
      </w:r>
      <w:proofErr w:type="spellStart"/>
      <w:r>
        <w:t>Aboakyer</w:t>
      </w:r>
      <w:proofErr w:type="spellEnd"/>
      <w:r>
        <w:t xml:space="preserve"> festival due to its nature and the artistic elements in the celebration. </w:t>
      </w:r>
      <w:proofErr w:type="spellStart"/>
      <w:r>
        <w:t>Aboakyer</w:t>
      </w:r>
      <w:proofErr w:type="spellEnd"/>
      <w:r>
        <w:t xml:space="preserve"> has now become a festival for all even those who have aligned themselves with Islam and Christianity do participate in their activities.  </w:t>
      </w:r>
    </w:p>
    <w:p w14:paraId="7D523B8B" w14:textId="77777777" w:rsidR="00A248A7" w:rsidRDefault="00000000">
      <w:pPr>
        <w:spacing w:line="477" w:lineRule="auto"/>
        <w:ind w:left="45" w:right="500"/>
      </w:pPr>
      <w:r>
        <w:t xml:space="preserve">The </w:t>
      </w:r>
      <w:proofErr w:type="spellStart"/>
      <w:r>
        <w:t>Aboakyer</w:t>
      </w:r>
      <w:proofErr w:type="spellEnd"/>
      <w:r>
        <w:t xml:space="preserve"> festival displays lots of artistic elements ranging from visual or environmental arts, performing arts and verbal arts. The </w:t>
      </w:r>
      <w:proofErr w:type="spellStart"/>
      <w:r>
        <w:t>Effutus</w:t>
      </w:r>
      <w:proofErr w:type="spellEnd"/>
      <w:r>
        <w:t xml:space="preserve">’ culture, history and traditions are all inculcated in their arts. Due to the competitive nature of the </w:t>
      </w:r>
      <w:proofErr w:type="spellStart"/>
      <w:r>
        <w:t>Aboakyer</w:t>
      </w:r>
      <w:proofErr w:type="spellEnd"/>
      <w:r>
        <w:t xml:space="preserve"> festival between the Asafo Companies (</w:t>
      </w:r>
      <w:proofErr w:type="spellStart"/>
      <w:r>
        <w:t>Tuafo</w:t>
      </w:r>
      <w:proofErr w:type="spellEnd"/>
      <w:r>
        <w:t xml:space="preserve"> No. 1 and </w:t>
      </w:r>
      <w:proofErr w:type="spellStart"/>
      <w:r>
        <w:t>Dentsefo</w:t>
      </w:r>
      <w:proofErr w:type="spellEnd"/>
      <w:r>
        <w:t xml:space="preserve"> No. 2), their choice of arts </w:t>
      </w:r>
      <w:proofErr w:type="gramStart"/>
      <w:r>
        <w:t>differ</w:t>
      </w:r>
      <w:proofErr w:type="gramEnd"/>
      <w:r>
        <w:t xml:space="preserve"> from each cohort. They have specific colours assigned to each cohort and they do not use anything in common. This has increased the number of artworks used in the celebration. </w:t>
      </w:r>
    </w:p>
    <w:p w14:paraId="56C338AF" w14:textId="77777777" w:rsidR="00A248A7" w:rsidRDefault="00000000">
      <w:pPr>
        <w:spacing w:line="478" w:lineRule="auto"/>
        <w:ind w:left="45" w:right="500"/>
      </w:pPr>
      <w:r>
        <w:t xml:space="preserve">The nature of Akomase has affected the artistic elements seen during the celebration. It cannot boast of lots of artworks as compared to the </w:t>
      </w:r>
      <w:proofErr w:type="spellStart"/>
      <w:r>
        <w:t>Aboakyer</w:t>
      </w:r>
      <w:proofErr w:type="spellEnd"/>
      <w:r>
        <w:t xml:space="preserve"> festival. The artworks used were to perform specific functions and not for aesthetic purposes. Some were symbolic in their usage.  </w:t>
      </w:r>
    </w:p>
    <w:p w14:paraId="1A626EB6" w14:textId="77777777" w:rsidR="00A248A7" w:rsidRDefault="00000000">
      <w:pPr>
        <w:spacing w:line="485" w:lineRule="auto"/>
        <w:ind w:left="45" w:right="500"/>
      </w:pPr>
      <w:r>
        <w:lastRenderedPageBreak/>
        <w:t xml:space="preserve">The use of arts in the festivals are necessity rather than liability in the culture of the </w:t>
      </w:r>
      <w:proofErr w:type="spellStart"/>
      <w:r>
        <w:t>Effutus</w:t>
      </w:r>
      <w:proofErr w:type="spellEnd"/>
      <w:r>
        <w:t xml:space="preserve">. They form major part and play significant roles in the celebrations. This confirms the saying “Art is life”. The existence of the </w:t>
      </w:r>
      <w:proofErr w:type="spellStart"/>
      <w:r>
        <w:t>Effutus</w:t>
      </w:r>
      <w:proofErr w:type="spellEnd"/>
      <w:r>
        <w:t xml:space="preserve"> is traced through their arts.  </w:t>
      </w:r>
    </w:p>
    <w:p w14:paraId="4D3E0D7D" w14:textId="77777777" w:rsidR="00A248A7" w:rsidRDefault="00000000">
      <w:pPr>
        <w:spacing w:after="246" w:line="476" w:lineRule="auto"/>
        <w:ind w:left="45" w:right="500"/>
      </w:pPr>
      <w:r>
        <w:t xml:space="preserve">Their history or the origin, philosophies, values, culture and traditions are seen in their arts. The visual, verbal and performing arts serve as an identity to them and leaving them out makes them ordinary and a common place. The arts in the festivals transform the serene town into a flamboyant and vibrant milieu with lots of artefacts, music, drama, merry making and noise.  </w:t>
      </w:r>
    </w:p>
    <w:p w14:paraId="6098584A" w14:textId="77777777" w:rsidR="00A248A7" w:rsidRDefault="00000000">
      <w:pPr>
        <w:spacing w:line="478" w:lineRule="auto"/>
        <w:ind w:left="45" w:right="500"/>
      </w:pPr>
      <w:r>
        <w:t xml:space="preserve">The art forms used during the festivals were not “art for </w:t>
      </w:r>
      <w:proofErr w:type="gramStart"/>
      <w:r>
        <w:t>art</w:t>
      </w:r>
      <w:proofErr w:type="gramEnd"/>
      <w:r>
        <w:t xml:space="preserve"> sake” but “art for life sake” thus, functional. They play significant roles in the celebration and their benefits are enormous.  </w:t>
      </w:r>
    </w:p>
    <w:p w14:paraId="4F7FED97" w14:textId="77777777" w:rsidR="00A248A7" w:rsidRDefault="00000000">
      <w:pPr>
        <w:pStyle w:val="Heading3"/>
        <w:spacing w:after="210" w:line="262" w:lineRule="auto"/>
        <w:ind w:left="26"/>
      </w:pPr>
      <w:r>
        <w:rPr>
          <w:i w:val="0"/>
        </w:rPr>
        <w:t xml:space="preserve">5.2 Conclusions </w:t>
      </w:r>
    </w:p>
    <w:p w14:paraId="79CAAA78" w14:textId="77777777" w:rsidR="00A248A7" w:rsidRDefault="00000000">
      <w:pPr>
        <w:spacing w:line="477" w:lineRule="auto"/>
        <w:ind w:left="45" w:right="500"/>
      </w:pPr>
      <w:r>
        <w:t xml:space="preserve">It is a testimony through this thesis that the artistic elements in the festival of the </w:t>
      </w:r>
      <w:proofErr w:type="spellStart"/>
      <w:r>
        <w:t>Effutus</w:t>
      </w:r>
      <w:proofErr w:type="spellEnd"/>
      <w:r>
        <w:t xml:space="preserve"> are substantial especially the </w:t>
      </w:r>
      <w:proofErr w:type="spellStart"/>
      <w:r>
        <w:t>Aboakyer</w:t>
      </w:r>
      <w:proofErr w:type="spellEnd"/>
      <w:r>
        <w:t xml:space="preserve"> festival. Some of the visual arts involved in the celebration are discarded after the festivals.  The study concentrated more on the permanent artefacts which are reused annually during the festival.  </w:t>
      </w:r>
    </w:p>
    <w:p w14:paraId="6EFABE05" w14:textId="77777777" w:rsidR="00A248A7" w:rsidRDefault="00000000">
      <w:pPr>
        <w:spacing w:line="477" w:lineRule="auto"/>
        <w:ind w:left="45" w:right="500"/>
      </w:pPr>
      <w:r>
        <w:t xml:space="preserve">The relation of the arts to the culture of the </w:t>
      </w:r>
      <w:proofErr w:type="spellStart"/>
      <w:r>
        <w:t>Effutus</w:t>
      </w:r>
      <w:proofErr w:type="spellEnd"/>
      <w:r>
        <w:t xml:space="preserve"> which has been the findings of the study revealed that without the cultural relation to arts in festivals, the arts are seen as ordinary and discussing them becomes straightforward thereby considering only the physical beauty. This is evidence to the fact that the culture of a particular group of people cannot be complete without art forms. It is evident that art plays significant role in the </w:t>
      </w:r>
      <w:proofErr w:type="spellStart"/>
      <w:r>
        <w:t>Effutu</w:t>
      </w:r>
      <w:proofErr w:type="spellEnd"/>
      <w:r>
        <w:t xml:space="preserve"> culture. </w:t>
      </w:r>
    </w:p>
    <w:p w14:paraId="2458AC8C" w14:textId="77777777" w:rsidR="00A248A7" w:rsidRDefault="00000000">
      <w:pPr>
        <w:spacing w:after="147" w:line="519" w:lineRule="auto"/>
        <w:ind w:left="45" w:right="500"/>
      </w:pPr>
      <w:r>
        <w:t xml:space="preserve">The arts involved in the </w:t>
      </w:r>
      <w:proofErr w:type="spellStart"/>
      <w:r>
        <w:t>Effutu</w:t>
      </w:r>
      <w:proofErr w:type="spellEnd"/>
      <w:r>
        <w:t xml:space="preserve"> festivals are most significant phenomenon which combine “art for </w:t>
      </w:r>
      <w:proofErr w:type="gramStart"/>
      <w:r>
        <w:t>art</w:t>
      </w:r>
      <w:proofErr w:type="gramEnd"/>
      <w:r>
        <w:t xml:space="preserve"> sake” and “art for life sake” and without it the festival will be monotonous.  </w:t>
      </w:r>
    </w:p>
    <w:p w14:paraId="78E02B88" w14:textId="77777777" w:rsidR="00A248A7" w:rsidRDefault="00000000">
      <w:pPr>
        <w:spacing w:line="477" w:lineRule="auto"/>
        <w:ind w:left="45" w:right="500"/>
      </w:pPr>
      <w:r>
        <w:lastRenderedPageBreak/>
        <w:t xml:space="preserve">Some of the key art forms used by the Asafo Companies have been destroyed and others perished due to the conflicts in the celebrations some years back. Some are now expensive to produce example is the wooden ship (steamer) for the </w:t>
      </w:r>
      <w:proofErr w:type="spellStart"/>
      <w:r>
        <w:t>Dentsefo</w:t>
      </w:r>
      <w:proofErr w:type="spellEnd"/>
      <w:r>
        <w:t xml:space="preserve"> No. 2 Asafo Company.  </w:t>
      </w:r>
    </w:p>
    <w:p w14:paraId="4AF2F4D8" w14:textId="77777777" w:rsidR="00A248A7" w:rsidRDefault="00000000">
      <w:pPr>
        <w:spacing w:line="478" w:lineRule="auto"/>
        <w:ind w:left="45" w:right="500"/>
      </w:pPr>
      <w:r>
        <w:t xml:space="preserve">The artistic elements served as a bridge between the traditional celebration and contemporary celebration. The indigenous works are the ones with some histories behind them. Some of the contemporary works are discarded after use and new ones are made for the next celebration. </w:t>
      </w:r>
    </w:p>
    <w:p w14:paraId="65A7E6CC" w14:textId="77777777" w:rsidR="00A248A7" w:rsidRDefault="00000000">
      <w:pPr>
        <w:pStyle w:val="Heading3"/>
        <w:spacing w:after="210" w:line="262" w:lineRule="auto"/>
        <w:ind w:left="26"/>
      </w:pPr>
      <w:r>
        <w:rPr>
          <w:i w:val="0"/>
        </w:rPr>
        <w:t xml:space="preserve">5.3 Recommendations </w:t>
      </w:r>
    </w:p>
    <w:p w14:paraId="754E0243" w14:textId="77777777" w:rsidR="00A248A7" w:rsidRDefault="00000000">
      <w:pPr>
        <w:spacing w:line="477" w:lineRule="auto"/>
        <w:ind w:left="45" w:right="500"/>
      </w:pPr>
      <w:r>
        <w:t xml:space="preserve">It is recommended that the </w:t>
      </w:r>
      <w:proofErr w:type="spellStart"/>
      <w:r>
        <w:t>Effutu</w:t>
      </w:r>
      <w:proofErr w:type="spellEnd"/>
      <w:r>
        <w:t xml:space="preserve"> Traditional Council should have a museum or gallery for keeping the artworks used in their festivals and train personnel to educate people about the role they play in the festival and artistic elements in relation to their culture. This will go a long way to avoid distortions and alterations of their history, customs and traditions. </w:t>
      </w:r>
    </w:p>
    <w:p w14:paraId="4CB9C298" w14:textId="77777777" w:rsidR="00A248A7" w:rsidRDefault="00000000">
      <w:pPr>
        <w:spacing w:line="477" w:lineRule="auto"/>
        <w:ind w:left="45" w:right="500"/>
      </w:pPr>
      <w:r>
        <w:t xml:space="preserve">The National Commission for Culture and Tourism should create a digital repository for all these artistic elements in their festivals which will serve as evidence and also a supplement for the artworks in case the actual works perish.  </w:t>
      </w:r>
    </w:p>
    <w:p w14:paraId="0D6B1D9C" w14:textId="77777777" w:rsidR="00A248A7" w:rsidRDefault="00000000">
      <w:pPr>
        <w:spacing w:after="2" w:line="477" w:lineRule="auto"/>
        <w:ind w:left="45" w:right="500"/>
      </w:pPr>
      <w:r>
        <w:t xml:space="preserve">The culture, history, customs and traditions of the </w:t>
      </w:r>
      <w:proofErr w:type="spellStart"/>
      <w:r>
        <w:t>Effutus</w:t>
      </w:r>
      <w:proofErr w:type="spellEnd"/>
      <w:r>
        <w:t xml:space="preserve"> should be introduced to the indigenes right from infancy. Elite parents should stop shying away from the festival and discouraging their wards from participating in the celebration. They should stop seeing the arts and festivals as fetish. </w:t>
      </w:r>
    </w:p>
    <w:p w14:paraId="615B9BB9" w14:textId="77777777" w:rsidR="00A248A7" w:rsidRDefault="00000000">
      <w:pPr>
        <w:ind w:left="45" w:right="500"/>
      </w:pPr>
      <w:r>
        <w:t xml:space="preserve">This will increase a great sense of belongingness and patriotism in the natives. </w:t>
      </w:r>
    </w:p>
    <w:p w14:paraId="1271EEF0" w14:textId="77777777" w:rsidR="00A248A7" w:rsidRDefault="00000000">
      <w:pPr>
        <w:spacing w:line="477" w:lineRule="auto"/>
        <w:ind w:left="45" w:right="500"/>
      </w:pPr>
      <w:r>
        <w:t xml:space="preserve">The planning committee of the festivals should include photo exhibitions as part of the activities during the festivals and premiere of the origin of the festivals in the form of a documentary or movie. This will be of great impact in the </w:t>
      </w:r>
      <w:proofErr w:type="gramStart"/>
      <w:r>
        <w:t>socio economic</w:t>
      </w:r>
      <w:proofErr w:type="gramEnd"/>
      <w:r>
        <w:t xml:space="preserve"> life of the </w:t>
      </w:r>
      <w:proofErr w:type="spellStart"/>
      <w:r>
        <w:t>Effutus</w:t>
      </w:r>
      <w:proofErr w:type="spellEnd"/>
      <w:r>
        <w:t xml:space="preserve"> and the nation as a whole. It will help project the culture of the </w:t>
      </w:r>
      <w:proofErr w:type="spellStart"/>
      <w:r>
        <w:t>Effutus</w:t>
      </w:r>
      <w:proofErr w:type="spellEnd"/>
      <w:r>
        <w:t xml:space="preserve"> and also African arts.  </w:t>
      </w:r>
    </w:p>
    <w:p w14:paraId="37E821CA" w14:textId="77777777" w:rsidR="00A248A7" w:rsidRDefault="00000000">
      <w:pPr>
        <w:spacing w:after="241"/>
        <w:ind w:left="45" w:right="500"/>
      </w:pPr>
      <w:r>
        <w:t>The various stakeholders (</w:t>
      </w:r>
      <w:proofErr w:type="spellStart"/>
      <w:r>
        <w:t>Effutu</w:t>
      </w:r>
      <w:proofErr w:type="spellEnd"/>
      <w:r>
        <w:t xml:space="preserve"> Traditional Council, National Commission for Culture and </w:t>
      </w:r>
    </w:p>
    <w:p w14:paraId="5F65097D" w14:textId="77777777" w:rsidR="00A248A7" w:rsidRDefault="00000000">
      <w:pPr>
        <w:spacing w:line="479" w:lineRule="auto"/>
        <w:ind w:left="45" w:right="500"/>
      </w:pPr>
      <w:r>
        <w:lastRenderedPageBreak/>
        <w:t xml:space="preserve">Tourism, Ministry of Education, Ghana Art Teachers Association and Ghana Association of Visual Artist) should help promote the art of the </w:t>
      </w:r>
      <w:proofErr w:type="spellStart"/>
      <w:r>
        <w:t>Effutus</w:t>
      </w:r>
      <w:proofErr w:type="spellEnd"/>
      <w:r>
        <w:t xml:space="preserve"> in relation to their culture. </w:t>
      </w:r>
    </w:p>
    <w:p w14:paraId="4229E8B6" w14:textId="77777777" w:rsidR="00A248A7" w:rsidRDefault="00000000">
      <w:pPr>
        <w:spacing w:line="478" w:lineRule="auto"/>
        <w:ind w:left="45" w:right="500"/>
      </w:pPr>
      <w:r>
        <w:t xml:space="preserve">The </w:t>
      </w:r>
      <w:proofErr w:type="spellStart"/>
      <w:r>
        <w:t>Effutu</w:t>
      </w:r>
      <w:proofErr w:type="spellEnd"/>
      <w:r>
        <w:t xml:space="preserve"> Traditional Council should put in place pragmatic measures to prevent conflicts during their festivals.  </w:t>
      </w:r>
    </w:p>
    <w:p w14:paraId="5CD161F6" w14:textId="77777777" w:rsidR="00A248A7" w:rsidRDefault="00000000">
      <w:pPr>
        <w:spacing w:after="221" w:line="259" w:lineRule="auto"/>
        <w:ind w:left="31" w:right="0" w:firstLine="0"/>
        <w:jc w:val="left"/>
      </w:pPr>
      <w:r>
        <w:rPr>
          <w:rFonts w:ascii="Calibri" w:eastAsia="Calibri" w:hAnsi="Calibri" w:cs="Calibri"/>
        </w:rPr>
        <w:t xml:space="preserve"> </w:t>
      </w:r>
    </w:p>
    <w:p w14:paraId="67A7FE05" w14:textId="77777777" w:rsidR="00A248A7" w:rsidRDefault="00000000">
      <w:pPr>
        <w:spacing w:after="219" w:line="259" w:lineRule="auto"/>
        <w:ind w:left="31" w:right="0" w:firstLine="0"/>
        <w:jc w:val="left"/>
      </w:pPr>
      <w:r>
        <w:rPr>
          <w:rFonts w:ascii="Calibri" w:eastAsia="Calibri" w:hAnsi="Calibri" w:cs="Calibri"/>
        </w:rPr>
        <w:t xml:space="preserve"> </w:t>
      </w:r>
    </w:p>
    <w:p w14:paraId="32C8F5FC" w14:textId="77777777" w:rsidR="00A248A7" w:rsidRDefault="00000000">
      <w:pPr>
        <w:spacing w:after="222" w:line="259" w:lineRule="auto"/>
        <w:ind w:left="31" w:right="0" w:firstLine="0"/>
        <w:jc w:val="left"/>
      </w:pPr>
      <w:r>
        <w:rPr>
          <w:rFonts w:ascii="Calibri" w:eastAsia="Calibri" w:hAnsi="Calibri" w:cs="Calibri"/>
        </w:rPr>
        <w:t xml:space="preserve"> </w:t>
      </w:r>
    </w:p>
    <w:p w14:paraId="62919B2A" w14:textId="77777777" w:rsidR="00A248A7" w:rsidRDefault="00000000">
      <w:pPr>
        <w:spacing w:after="221" w:line="259" w:lineRule="auto"/>
        <w:ind w:left="31" w:right="0" w:firstLine="0"/>
        <w:jc w:val="left"/>
      </w:pPr>
      <w:r>
        <w:rPr>
          <w:rFonts w:ascii="Calibri" w:eastAsia="Calibri" w:hAnsi="Calibri" w:cs="Calibri"/>
        </w:rPr>
        <w:t xml:space="preserve"> </w:t>
      </w:r>
    </w:p>
    <w:p w14:paraId="06FA7334" w14:textId="77777777" w:rsidR="00A248A7" w:rsidRDefault="00000000">
      <w:pPr>
        <w:spacing w:after="219" w:line="259" w:lineRule="auto"/>
        <w:ind w:left="31" w:right="0" w:firstLine="0"/>
        <w:jc w:val="left"/>
      </w:pPr>
      <w:r>
        <w:rPr>
          <w:rFonts w:ascii="Calibri" w:eastAsia="Calibri" w:hAnsi="Calibri" w:cs="Calibri"/>
        </w:rPr>
        <w:t xml:space="preserve"> </w:t>
      </w:r>
    </w:p>
    <w:p w14:paraId="5122364E" w14:textId="77777777" w:rsidR="00A248A7" w:rsidRDefault="00000000">
      <w:pPr>
        <w:spacing w:after="221" w:line="259" w:lineRule="auto"/>
        <w:ind w:left="31" w:right="0" w:firstLine="0"/>
        <w:jc w:val="left"/>
      </w:pPr>
      <w:r>
        <w:rPr>
          <w:rFonts w:ascii="Calibri" w:eastAsia="Calibri" w:hAnsi="Calibri" w:cs="Calibri"/>
        </w:rPr>
        <w:t xml:space="preserve"> </w:t>
      </w:r>
    </w:p>
    <w:p w14:paraId="288A32D1" w14:textId="77777777" w:rsidR="00A248A7" w:rsidRDefault="00000000">
      <w:pPr>
        <w:spacing w:after="221" w:line="259" w:lineRule="auto"/>
        <w:ind w:left="31" w:right="0" w:firstLine="0"/>
        <w:jc w:val="left"/>
      </w:pPr>
      <w:r>
        <w:rPr>
          <w:rFonts w:ascii="Calibri" w:eastAsia="Calibri" w:hAnsi="Calibri" w:cs="Calibri"/>
        </w:rPr>
        <w:t xml:space="preserve"> </w:t>
      </w:r>
    </w:p>
    <w:p w14:paraId="58CC45A7" w14:textId="77777777" w:rsidR="00A248A7" w:rsidRDefault="00000000">
      <w:pPr>
        <w:spacing w:after="221" w:line="259" w:lineRule="auto"/>
        <w:ind w:left="31" w:right="0" w:firstLine="0"/>
        <w:jc w:val="left"/>
      </w:pPr>
      <w:r>
        <w:rPr>
          <w:rFonts w:ascii="Calibri" w:eastAsia="Calibri" w:hAnsi="Calibri" w:cs="Calibri"/>
        </w:rPr>
        <w:t xml:space="preserve"> </w:t>
      </w:r>
    </w:p>
    <w:p w14:paraId="2F990DAE" w14:textId="77777777" w:rsidR="00A248A7" w:rsidRDefault="00000000">
      <w:pPr>
        <w:spacing w:after="219" w:line="259" w:lineRule="auto"/>
        <w:ind w:left="31" w:right="0" w:firstLine="0"/>
        <w:jc w:val="left"/>
      </w:pPr>
      <w:r>
        <w:rPr>
          <w:rFonts w:ascii="Calibri" w:eastAsia="Calibri" w:hAnsi="Calibri" w:cs="Calibri"/>
        </w:rPr>
        <w:t xml:space="preserve"> </w:t>
      </w:r>
    </w:p>
    <w:p w14:paraId="1DAEA946" w14:textId="77777777" w:rsidR="00A248A7" w:rsidRDefault="00000000">
      <w:pPr>
        <w:spacing w:after="221" w:line="259" w:lineRule="auto"/>
        <w:ind w:left="31" w:right="0" w:firstLine="0"/>
        <w:jc w:val="left"/>
      </w:pPr>
      <w:r>
        <w:rPr>
          <w:rFonts w:ascii="Calibri" w:eastAsia="Calibri" w:hAnsi="Calibri" w:cs="Calibri"/>
        </w:rPr>
        <w:t xml:space="preserve"> </w:t>
      </w:r>
    </w:p>
    <w:p w14:paraId="50A0ACD5" w14:textId="77777777" w:rsidR="00A248A7" w:rsidRDefault="00000000">
      <w:pPr>
        <w:spacing w:after="212" w:line="259" w:lineRule="auto"/>
        <w:ind w:left="31" w:right="0" w:firstLine="0"/>
        <w:jc w:val="left"/>
      </w:pPr>
      <w:r>
        <w:rPr>
          <w:rFonts w:ascii="Calibri" w:eastAsia="Calibri" w:hAnsi="Calibri" w:cs="Calibri"/>
        </w:rPr>
        <w:t xml:space="preserve"> </w:t>
      </w:r>
    </w:p>
    <w:p w14:paraId="3F134F61" w14:textId="77777777" w:rsidR="00A248A7" w:rsidRDefault="00000000">
      <w:pPr>
        <w:spacing w:after="451" w:line="259" w:lineRule="auto"/>
        <w:ind w:left="0" w:right="416" w:firstLine="0"/>
        <w:jc w:val="center"/>
      </w:pPr>
      <w:r>
        <w:t xml:space="preserve"> </w:t>
      </w:r>
    </w:p>
    <w:p w14:paraId="62D91A92" w14:textId="77777777" w:rsidR="00A248A7" w:rsidRDefault="00000000">
      <w:pPr>
        <w:spacing w:after="0" w:line="259" w:lineRule="auto"/>
        <w:ind w:left="0" w:right="416" w:firstLine="0"/>
        <w:jc w:val="center"/>
      </w:pPr>
      <w:r>
        <w:t xml:space="preserve"> </w:t>
      </w:r>
    </w:p>
    <w:p w14:paraId="3DDD472E" w14:textId="77777777" w:rsidR="00A248A7" w:rsidRDefault="00000000">
      <w:pPr>
        <w:spacing w:after="522" w:line="265" w:lineRule="auto"/>
        <w:ind w:left="72" w:right="539"/>
        <w:jc w:val="center"/>
      </w:pPr>
      <w:r>
        <w:t xml:space="preserve">REFERENCES </w:t>
      </w:r>
    </w:p>
    <w:p w14:paraId="6D007804" w14:textId="77777777" w:rsidR="00A248A7" w:rsidRDefault="00000000">
      <w:pPr>
        <w:spacing w:after="525"/>
        <w:ind w:left="45" w:right="500"/>
      </w:pPr>
      <w:proofErr w:type="spellStart"/>
      <w:r>
        <w:t>Ackom</w:t>
      </w:r>
      <w:proofErr w:type="spellEnd"/>
      <w:r>
        <w:t xml:space="preserve">, N. (2005). </w:t>
      </w:r>
      <w:r>
        <w:rPr>
          <w:i/>
        </w:rPr>
        <w:t xml:space="preserve">History of the </w:t>
      </w:r>
      <w:proofErr w:type="spellStart"/>
      <w:r>
        <w:rPr>
          <w:i/>
        </w:rPr>
        <w:t>Effutus</w:t>
      </w:r>
      <w:proofErr w:type="spellEnd"/>
      <w:r>
        <w:t xml:space="preserve">. Banahene Publishing and Printing: Accra. </w:t>
      </w:r>
    </w:p>
    <w:p w14:paraId="46091628" w14:textId="77777777" w:rsidR="00A248A7" w:rsidRDefault="00000000">
      <w:pPr>
        <w:spacing w:after="289" w:line="268" w:lineRule="auto"/>
        <w:ind w:left="26" w:right="499"/>
        <w:jc w:val="left"/>
      </w:pPr>
      <w:proofErr w:type="spellStart"/>
      <w:r>
        <w:t>Akintan</w:t>
      </w:r>
      <w:proofErr w:type="spellEnd"/>
      <w:r>
        <w:t xml:space="preserve">, O. A. (2013). </w:t>
      </w:r>
      <w:r>
        <w:rPr>
          <w:i/>
        </w:rPr>
        <w:t>Traditional Religious Festivals and Modernity</w:t>
      </w:r>
      <w:r>
        <w:rPr>
          <w:rFonts w:ascii="Calibri" w:eastAsia="Calibri" w:hAnsi="Calibri" w:cs="Calibri"/>
          <w:noProof/>
          <w:sz w:val="22"/>
        </w:rPr>
        <mc:AlternateContent>
          <mc:Choice Requires="wpg">
            <w:drawing>
              <wp:inline distT="0" distB="0" distL="0" distR="0" wp14:anchorId="4A80ABBD" wp14:editId="45494175">
                <wp:extent cx="81275" cy="152400"/>
                <wp:effectExtent l="0" t="0" r="0" b="0"/>
                <wp:docPr id="100537" name="Group 100537"/>
                <wp:cNvGraphicFramePr/>
                <a:graphic xmlns:a="http://schemas.openxmlformats.org/drawingml/2006/main">
                  <a:graphicData uri="http://schemas.microsoft.com/office/word/2010/wordprocessingGroup">
                    <wpg:wgp>
                      <wpg:cNvGrpSpPr/>
                      <wpg:grpSpPr>
                        <a:xfrm>
                          <a:off x="0" y="0"/>
                          <a:ext cx="81275" cy="152400"/>
                          <a:chOff x="0" y="0"/>
                          <a:chExt cx="81275" cy="152400"/>
                        </a:xfrm>
                      </wpg:grpSpPr>
                      <wps:wsp>
                        <wps:cNvPr id="10651" name="Rectangle 10651"/>
                        <wps:cNvSpPr/>
                        <wps:spPr>
                          <a:xfrm>
                            <a:off x="0" y="0"/>
                            <a:ext cx="108096" cy="202692"/>
                          </a:xfrm>
                          <a:prstGeom prst="rect">
                            <a:avLst/>
                          </a:prstGeom>
                          <a:ln>
                            <a:noFill/>
                          </a:ln>
                        </wps:spPr>
                        <wps:txbx>
                          <w:txbxContent>
                            <w:p w14:paraId="2981574A" w14:textId="77777777" w:rsidR="00A248A7" w:rsidRDefault="00000000">
                              <w:pPr>
                                <w:spacing w:after="160" w:line="259" w:lineRule="auto"/>
                                <w:ind w:left="0" w:right="0" w:firstLine="0"/>
                                <w:jc w:val="left"/>
                              </w:pPr>
                              <w:r>
                                <w:rPr>
                                  <w:rFonts w:ascii="Cambria Math" w:eastAsia="Cambria Math" w:hAnsi="Cambria Math" w:cs="Cambria Math"/>
                                  <w:sz w:val="25"/>
                                </w:rPr>
                                <w:t> </w:t>
                              </w:r>
                            </w:p>
                          </w:txbxContent>
                        </wps:txbx>
                        <wps:bodyPr horzOverflow="overflow" vert="horz" lIns="0" tIns="0" rIns="0" bIns="0" rtlCol="0">
                          <a:noAutofit/>
                        </wps:bodyPr>
                      </wps:wsp>
                    </wpg:wgp>
                  </a:graphicData>
                </a:graphic>
              </wp:inline>
            </w:drawing>
          </mc:Choice>
          <mc:Fallback xmlns:a="http://schemas.openxmlformats.org/drawingml/2006/main">
            <w:pict>
              <v:group id="Group 100537" style="width:6.3996pt;height:12pt;mso-position-horizontal-relative:char;mso-position-vertical-relative:line" coordsize="812,1524">
                <v:rect id="Rectangle 10651" style="position:absolute;width:1080;height:2026;left:0;top:0;" filled="f" stroked="f">
                  <v:textbox inset="0,0,0,0">
                    <w:txbxContent>
                      <w:p>
                        <w:pPr>
                          <w:spacing w:before="0" w:after="160" w:line="259" w:lineRule="auto"/>
                          <w:ind w:left="0" w:right="0" w:firstLine="0"/>
                          <w:jc w:val="left"/>
                        </w:pPr>
                        <w:r>
                          <w:rPr>
                            <w:rFonts w:cs="Cambria Math" w:hAnsi="Cambria Math" w:eastAsia="Cambria Math" w:ascii="Cambria Math"/>
                            <w:sz w:val="25"/>
                          </w:rPr>
                          <w:t xml:space="preserve"> </w:t>
                        </w:r>
                      </w:p>
                    </w:txbxContent>
                  </v:textbox>
                </v:rect>
              </v:group>
            </w:pict>
          </mc:Fallback>
        </mc:AlternateContent>
      </w:r>
      <w:r>
        <w:rPr>
          <w:i/>
        </w:rPr>
        <w:t xml:space="preserve"> : A Case Study of Female-Oriented Cults Annual Festivals in </w:t>
      </w:r>
      <w:proofErr w:type="spellStart"/>
      <w:r>
        <w:rPr>
          <w:i/>
        </w:rPr>
        <w:t>Ijebuland</w:t>
      </w:r>
      <w:proofErr w:type="spellEnd"/>
      <w:r>
        <w:rPr>
          <w:i/>
        </w:rPr>
        <w:t xml:space="preserve"> of South Western Nigeria</w:t>
      </w:r>
      <w:r>
        <w:t xml:space="preserve">, </w:t>
      </w:r>
      <w:r>
        <w:rPr>
          <w:i/>
        </w:rPr>
        <w:t>3</w:t>
      </w:r>
      <w:r>
        <w:t xml:space="preserve">(4), 1035– 1046. </w:t>
      </w:r>
    </w:p>
    <w:p w14:paraId="65A3DB2A" w14:textId="77777777" w:rsidR="00A248A7" w:rsidRDefault="00000000">
      <w:pPr>
        <w:spacing w:after="290" w:line="268" w:lineRule="auto"/>
        <w:ind w:left="26" w:right="499"/>
        <w:jc w:val="left"/>
      </w:pPr>
      <w:r>
        <w:t xml:space="preserve">Amate, P. (2011). </w:t>
      </w:r>
      <w:r>
        <w:rPr>
          <w:i/>
        </w:rPr>
        <w:t xml:space="preserve">Visual representation of selected </w:t>
      </w:r>
      <w:proofErr w:type="spellStart"/>
      <w:r>
        <w:rPr>
          <w:i/>
        </w:rPr>
        <w:t>akan</w:t>
      </w:r>
      <w:proofErr w:type="spellEnd"/>
      <w:r>
        <w:rPr>
          <w:i/>
        </w:rPr>
        <w:t xml:space="preserve"> proverbs in Ghana: their philosophical and socio-cultural values</w:t>
      </w:r>
      <w:r>
        <w:t xml:space="preserve">, M.A. Thesis. KNUST: Kumasi. </w:t>
      </w:r>
    </w:p>
    <w:p w14:paraId="5A1BC3E8" w14:textId="77777777" w:rsidR="00A248A7" w:rsidRDefault="00000000">
      <w:pPr>
        <w:spacing w:after="118" w:line="268" w:lineRule="auto"/>
        <w:ind w:left="26" w:right="499"/>
        <w:jc w:val="left"/>
      </w:pPr>
      <w:r>
        <w:t xml:space="preserve">Ampomah, K. (2014). </w:t>
      </w:r>
      <w:r>
        <w:rPr>
          <w:i/>
        </w:rPr>
        <w:t xml:space="preserve">An Investigation into Adowa and </w:t>
      </w:r>
      <w:proofErr w:type="spellStart"/>
      <w:r>
        <w:rPr>
          <w:i/>
        </w:rPr>
        <w:t>Adzewa</w:t>
      </w:r>
      <w:proofErr w:type="spellEnd"/>
      <w:r>
        <w:rPr>
          <w:i/>
        </w:rPr>
        <w:t xml:space="preserve"> Music and Dance of the Akan </w:t>
      </w:r>
    </w:p>
    <w:p w14:paraId="76377977" w14:textId="77777777" w:rsidR="00A248A7" w:rsidRDefault="00000000">
      <w:pPr>
        <w:spacing w:after="0" w:line="359" w:lineRule="auto"/>
        <w:ind w:left="26" w:right="488"/>
        <w:jc w:val="left"/>
      </w:pPr>
      <w:r>
        <w:rPr>
          <w:i/>
        </w:rPr>
        <w:lastRenderedPageBreak/>
        <w:t>People of Ghana</w:t>
      </w:r>
      <w:r>
        <w:t xml:space="preserve">. </w:t>
      </w:r>
      <w:r>
        <w:rPr>
          <w:sz w:val="22"/>
        </w:rPr>
        <w:t xml:space="preserve">International Journal of Humanities and Social Science. USA.  </w:t>
      </w:r>
      <w:r>
        <w:rPr>
          <w:i/>
          <w:sz w:val="22"/>
        </w:rPr>
        <w:t xml:space="preserve">www.ijhssnet.com </w:t>
      </w:r>
      <w:r>
        <w:rPr>
          <w:sz w:val="22"/>
        </w:rPr>
        <w:t>(retrieved 02/04/2015).</w:t>
      </w:r>
      <w:r>
        <w:t xml:space="preserve"> </w:t>
      </w:r>
    </w:p>
    <w:p w14:paraId="493BB06F" w14:textId="77777777" w:rsidR="00A248A7" w:rsidRDefault="00000000">
      <w:pPr>
        <w:spacing w:after="110" w:line="259" w:lineRule="auto"/>
        <w:ind w:left="31" w:right="0" w:firstLine="0"/>
        <w:jc w:val="left"/>
      </w:pPr>
      <w:r>
        <w:t xml:space="preserve"> </w:t>
      </w:r>
    </w:p>
    <w:p w14:paraId="11EC62E0" w14:textId="77777777" w:rsidR="00A248A7" w:rsidRDefault="00000000">
      <w:pPr>
        <w:spacing w:after="0"/>
        <w:ind w:left="45" w:right="500"/>
      </w:pPr>
      <w:proofErr w:type="spellStart"/>
      <w:r>
        <w:t>Asihene</w:t>
      </w:r>
      <w:proofErr w:type="spellEnd"/>
      <w:r>
        <w:t xml:space="preserve">, E.V. (1978). </w:t>
      </w:r>
      <w:r>
        <w:rPr>
          <w:i/>
        </w:rPr>
        <w:t xml:space="preserve">Understanding the Traditional Art of Ghana. </w:t>
      </w:r>
      <w:r>
        <w:t xml:space="preserve">New Jersey, Cranbury: Associate University Press Inc. </w:t>
      </w:r>
    </w:p>
    <w:p w14:paraId="3499E8F8" w14:textId="77777777" w:rsidR="00A248A7" w:rsidRDefault="00000000">
      <w:pPr>
        <w:spacing w:after="0" w:line="259" w:lineRule="auto"/>
        <w:ind w:left="31" w:right="0" w:firstLine="0"/>
        <w:jc w:val="left"/>
      </w:pPr>
      <w:r>
        <w:t xml:space="preserve"> </w:t>
      </w:r>
    </w:p>
    <w:p w14:paraId="0F8B3169" w14:textId="77777777" w:rsidR="00A248A7" w:rsidRDefault="00000000">
      <w:pPr>
        <w:spacing w:after="0"/>
        <w:ind w:left="45" w:right="500"/>
      </w:pPr>
      <w:r>
        <w:t xml:space="preserve">Bailey, K.D. (1994). </w:t>
      </w:r>
      <w:r>
        <w:rPr>
          <w:i/>
        </w:rPr>
        <w:t>Methods of Social Research.</w:t>
      </w:r>
      <w:r>
        <w:t xml:space="preserve"> (Fourth Edition). New York: Free Press </w:t>
      </w:r>
    </w:p>
    <w:p w14:paraId="69F34F46" w14:textId="77777777" w:rsidR="00A248A7" w:rsidRDefault="00000000">
      <w:pPr>
        <w:spacing w:after="0" w:line="259" w:lineRule="auto"/>
        <w:ind w:left="31" w:right="0" w:firstLine="0"/>
        <w:jc w:val="left"/>
      </w:pPr>
      <w:r>
        <w:t xml:space="preserve"> </w:t>
      </w:r>
    </w:p>
    <w:p w14:paraId="3635313B" w14:textId="77777777" w:rsidR="00A248A7" w:rsidRDefault="00000000">
      <w:pPr>
        <w:spacing w:after="2" w:line="481" w:lineRule="auto"/>
        <w:ind w:left="45" w:right="500"/>
      </w:pPr>
      <w:r>
        <w:t xml:space="preserve">Brewer, J. (2004). Ethnography In D. Cassell and G. Symon Ed. </w:t>
      </w:r>
      <w:r>
        <w:rPr>
          <w:i/>
        </w:rPr>
        <w:t>Essential Guide to Qualitative Methods on Organizational Research</w:t>
      </w:r>
      <w:r>
        <w:t xml:space="preserve">. London: Sage Publications. </w:t>
      </w:r>
    </w:p>
    <w:p w14:paraId="31AE877D" w14:textId="77777777" w:rsidR="00A248A7" w:rsidRDefault="00000000">
      <w:pPr>
        <w:spacing w:after="285"/>
        <w:ind w:left="45" w:right="500"/>
      </w:pPr>
      <w:r>
        <w:t>Brown, K.E. (2005). S</w:t>
      </w:r>
      <w:r>
        <w:rPr>
          <w:i/>
        </w:rPr>
        <w:t xml:space="preserve">ocial Conflicts </w:t>
      </w:r>
      <w:proofErr w:type="gramStart"/>
      <w:r>
        <w:rPr>
          <w:i/>
        </w:rPr>
        <w:t>In</w:t>
      </w:r>
      <w:proofErr w:type="gramEnd"/>
      <w:r>
        <w:rPr>
          <w:i/>
        </w:rPr>
        <w:t xml:space="preserve"> Contemporary </w:t>
      </w:r>
      <w:proofErr w:type="spellStart"/>
      <w:r>
        <w:rPr>
          <w:i/>
        </w:rPr>
        <w:t>Effutu</w:t>
      </w:r>
      <w:proofErr w:type="spellEnd"/>
      <w:r>
        <w:rPr>
          <w:i/>
        </w:rPr>
        <w:t xml:space="preserve"> Festivals</w:t>
      </w:r>
      <w:r>
        <w:t xml:space="preserve">. </w:t>
      </w:r>
      <w:proofErr w:type="gramStart"/>
      <w:r>
        <w:t>U.S.A :</w:t>
      </w:r>
      <w:proofErr w:type="gramEnd"/>
      <w:r>
        <w:t xml:space="preserve"> Bowling Green State University. </w:t>
      </w:r>
    </w:p>
    <w:p w14:paraId="0F90A533" w14:textId="77777777" w:rsidR="00A248A7" w:rsidRDefault="00000000">
      <w:pPr>
        <w:spacing w:after="520"/>
        <w:ind w:left="45" w:right="500"/>
      </w:pPr>
      <w:r>
        <w:t xml:space="preserve">Cohen, L. (2008). </w:t>
      </w:r>
      <w:r>
        <w:rPr>
          <w:i/>
        </w:rPr>
        <w:t>Research Methods in Education</w:t>
      </w:r>
      <w:r>
        <w:t xml:space="preserve">. (Sixth Edition). New York: Routledge.  </w:t>
      </w:r>
    </w:p>
    <w:p w14:paraId="3B1E4063" w14:textId="77777777" w:rsidR="00A248A7" w:rsidRDefault="00000000">
      <w:pPr>
        <w:spacing w:after="0"/>
        <w:ind w:left="45" w:right="500"/>
      </w:pPr>
      <w:r>
        <w:t xml:space="preserve">Cole, H. (1975), </w:t>
      </w:r>
      <w:r>
        <w:rPr>
          <w:i/>
        </w:rPr>
        <w:t>The Arts of Africa</w:t>
      </w:r>
      <w:r>
        <w:t xml:space="preserve">, UCLA James S. Coleman African Studies </w:t>
      </w:r>
      <w:proofErr w:type="spellStart"/>
      <w:r>
        <w:t>Center</w:t>
      </w:r>
      <w:proofErr w:type="spellEnd"/>
      <w:r>
        <w:t xml:space="preserve">, pp.12, 6061. </w:t>
      </w:r>
    </w:p>
    <w:p w14:paraId="1298EBE9" w14:textId="77777777" w:rsidR="00A248A7" w:rsidRDefault="00000000">
      <w:pPr>
        <w:spacing w:after="0" w:line="259" w:lineRule="auto"/>
        <w:ind w:left="31" w:right="0" w:firstLine="0"/>
        <w:jc w:val="left"/>
      </w:pPr>
      <w:r>
        <w:t xml:space="preserve"> </w:t>
      </w:r>
    </w:p>
    <w:p w14:paraId="0F9F0A3C" w14:textId="77777777" w:rsidR="00A248A7" w:rsidRDefault="00000000">
      <w:pPr>
        <w:spacing w:after="0"/>
        <w:ind w:left="45" w:right="500"/>
      </w:pPr>
      <w:r>
        <w:t xml:space="preserve">Cooper, D.C. &amp; Schindler, P.S. (2001). </w:t>
      </w:r>
      <w:r>
        <w:rPr>
          <w:i/>
        </w:rPr>
        <w:t xml:space="preserve">Business Research Methods </w:t>
      </w:r>
      <w:r>
        <w:t xml:space="preserve">(Seventh Edition). New York: McGraw - Hill.  </w:t>
      </w:r>
    </w:p>
    <w:p w14:paraId="6358694D" w14:textId="77777777" w:rsidR="00A248A7" w:rsidRDefault="00000000">
      <w:pPr>
        <w:spacing w:after="0" w:line="259" w:lineRule="auto"/>
        <w:ind w:left="31" w:right="0" w:firstLine="0"/>
        <w:jc w:val="left"/>
      </w:pPr>
      <w:r>
        <w:t xml:space="preserve"> </w:t>
      </w:r>
    </w:p>
    <w:p w14:paraId="51CC9014" w14:textId="77777777" w:rsidR="00A248A7" w:rsidRDefault="00000000">
      <w:pPr>
        <w:spacing w:after="0"/>
        <w:ind w:left="45" w:right="500"/>
      </w:pPr>
      <w:proofErr w:type="spellStart"/>
      <w:r>
        <w:t>Crayner</w:t>
      </w:r>
      <w:proofErr w:type="spellEnd"/>
      <w:r>
        <w:t xml:space="preserve">, J.B. (1975). </w:t>
      </w:r>
      <w:proofErr w:type="spellStart"/>
      <w:r>
        <w:rPr>
          <w:i/>
        </w:rPr>
        <w:t>Yeehyiahyia</w:t>
      </w:r>
      <w:proofErr w:type="spellEnd"/>
      <w:r>
        <w:rPr>
          <w:i/>
        </w:rPr>
        <w:t xml:space="preserve"> </w:t>
      </w:r>
      <w:proofErr w:type="spellStart"/>
      <w:proofErr w:type="gramStart"/>
      <w:r>
        <w:rPr>
          <w:i/>
        </w:rPr>
        <w:t>oo</w:t>
      </w:r>
      <w:proofErr w:type="spellEnd"/>
      <w:r>
        <w:rPr>
          <w:i/>
        </w:rPr>
        <w:t>!.</w:t>
      </w:r>
      <w:proofErr w:type="gramEnd"/>
      <w:r>
        <w:t xml:space="preserve"> Accra: Bureau of Ghana Languages. </w:t>
      </w:r>
    </w:p>
    <w:p w14:paraId="2FC038B1" w14:textId="77777777" w:rsidR="00A248A7" w:rsidRDefault="00000000">
      <w:pPr>
        <w:spacing w:after="0" w:line="259" w:lineRule="auto"/>
        <w:ind w:left="31" w:right="0" w:firstLine="0"/>
        <w:jc w:val="left"/>
      </w:pPr>
      <w:r>
        <w:t xml:space="preserve"> </w:t>
      </w:r>
    </w:p>
    <w:p w14:paraId="7C4BA794" w14:textId="77777777" w:rsidR="00A248A7" w:rsidRDefault="00000000">
      <w:pPr>
        <w:spacing w:after="3" w:line="268" w:lineRule="auto"/>
        <w:ind w:left="26" w:right="499"/>
        <w:jc w:val="left"/>
      </w:pPr>
      <w:r>
        <w:t xml:space="preserve">Creswell, J. W. (2008). </w:t>
      </w:r>
      <w:r>
        <w:rPr>
          <w:i/>
        </w:rPr>
        <w:t xml:space="preserve">Research design: Qualitative, Quantitative, and Mixed Methods Approaches </w:t>
      </w:r>
      <w:r>
        <w:t xml:space="preserve">(5th Ed.). Thousand Oaks, CA: Sage. </w:t>
      </w:r>
    </w:p>
    <w:p w14:paraId="7D68CB54" w14:textId="77777777" w:rsidR="00A248A7" w:rsidRDefault="00000000">
      <w:pPr>
        <w:spacing w:after="0" w:line="259" w:lineRule="auto"/>
        <w:ind w:left="31" w:right="0" w:firstLine="0"/>
        <w:jc w:val="left"/>
      </w:pPr>
      <w:r>
        <w:t xml:space="preserve"> </w:t>
      </w:r>
    </w:p>
    <w:p w14:paraId="384D4B61" w14:textId="77777777" w:rsidR="00A248A7" w:rsidRDefault="00000000">
      <w:pPr>
        <w:spacing w:after="105" w:line="268" w:lineRule="auto"/>
        <w:ind w:left="26" w:right="499"/>
        <w:jc w:val="left"/>
      </w:pPr>
      <w:proofErr w:type="spellStart"/>
      <w:r>
        <w:t>Dampson</w:t>
      </w:r>
      <w:proofErr w:type="spellEnd"/>
      <w:r>
        <w:t xml:space="preserve">, D.E &amp; Mensah, D.K.D (2012). </w:t>
      </w:r>
      <w:r>
        <w:rPr>
          <w:i/>
        </w:rPr>
        <w:t>Practical Guide to Action and Case Study Research</w:t>
      </w:r>
      <w:r>
        <w:t xml:space="preserve">. </w:t>
      </w:r>
    </w:p>
    <w:p w14:paraId="08519771" w14:textId="77777777" w:rsidR="00A248A7" w:rsidRDefault="00000000">
      <w:pPr>
        <w:spacing w:after="383"/>
        <w:ind w:left="45" w:right="500"/>
      </w:pPr>
      <w:r>
        <w:t xml:space="preserve">Kumasi: Payless Publication Limited. </w:t>
      </w:r>
    </w:p>
    <w:p w14:paraId="3D2B7D4D" w14:textId="77777777" w:rsidR="00A248A7" w:rsidRDefault="00000000">
      <w:pPr>
        <w:spacing w:after="277" w:line="241" w:lineRule="auto"/>
        <w:ind w:left="41" w:right="492"/>
        <w:jc w:val="left"/>
      </w:pPr>
      <w:r>
        <w:t xml:space="preserve"> Duran, M. D., Fernando, F.&amp; Bogotá, U. E. A. N. (2014). </w:t>
      </w:r>
      <w:r>
        <w:rPr>
          <w:i/>
        </w:rPr>
        <w:t>Economic and Social Affects in the Culture and Arts Industries</w:t>
      </w:r>
      <w:r>
        <w:rPr>
          <w:rFonts w:ascii="Calibri" w:eastAsia="Calibri" w:hAnsi="Calibri" w:cs="Calibri"/>
          <w:noProof/>
          <w:sz w:val="22"/>
        </w:rPr>
        <mc:AlternateContent>
          <mc:Choice Requires="wpg">
            <w:drawing>
              <wp:inline distT="0" distB="0" distL="0" distR="0" wp14:anchorId="26611081" wp14:editId="74C2E706">
                <wp:extent cx="81275" cy="152400"/>
                <wp:effectExtent l="0" t="0" r="0" b="0"/>
                <wp:docPr id="100539" name="Group 100539"/>
                <wp:cNvGraphicFramePr/>
                <a:graphic xmlns:a="http://schemas.openxmlformats.org/drawingml/2006/main">
                  <a:graphicData uri="http://schemas.microsoft.com/office/word/2010/wordprocessingGroup">
                    <wpg:wgp>
                      <wpg:cNvGrpSpPr/>
                      <wpg:grpSpPr>
                        <a:xfrm>
                          <a:off x="0" y="0"/>
                          <a:ext cx="81275" cy="152400"/>
                          <a:chOff x="0" y="0"/>
                          <a:chExt cx="81275" cy="152400"/>
                        </a:xfrm>
                      </wpg:grpSpPr>
                      <wps:wsp>
                        <wps:cNvPr id="10825" name="Rectangle 10825"/>
                        <wps:cNvSpPr/>
                        <wps:spPr>
                          <a:xfrm>
                            <a:off x="0" y="0"/>
                            <a:ext cx="108096" cy="202692"/>
                          </a:xfrm>
                          <a:prstGeom prst="rect">
                            <a:avLst/>
                          </a:prstGeom>
                          <a:ln>
                            <a:noFill/>
                          </a:ln>
                        </wps:spPr>
                        <wps:txbx>
                          <w:txbxContent>
                            <w:p w14:paraId="78AB5EC5" w14:textId="77777777" w:rsidR="00A248A7" w:rsidRDefault="00000000">
                              <w:pPr>
                                <w:spacing w:after="160" w:line="259" w:lineRule="auto"/>
                                <w:ind w:left="0" w:right="0" w:firstLine="0"/>
                                <w:jc w:val="left"/>
                              </w:pPr>
                              <w:r>
                                <w:rPr>
                                  <w:rFonts w:ascii="Cambria Math" w:eastAsia="Cambria Math" w:hAnsi="Cambria Math" w:cs="Cambria Math"/>
                                  <w:sz w:val="25"/>
                                </w:rPr>
                                <w:t> </w:t>
                              </w:r>
                            </w:p>
                          </w:txbxContent>
                        </wps:txbx>
                        <wps:bodyPr horzOverflow="overflow" vert="horz" lIns="0" tIns="0" rIns="0" bIns="0" rtlCol="0">
                          <a:noAutofit/>
                        </wps:bodyPr>
                      </wps:wsp>
                    </wpg:wgp>
                  </a:graphicData>
                </a:graphic>
              </wp:inline>
            </w:drawing>
          </mc:Choice>
          <mc:Fallback xmlns:a="http://schemas.openxmlformats.org/drawingml/2006/main">
            <w:pict>
              <v:group id="Group 100539" style="width:6.3996pt;height:12pt;mso-position-horizontal-relative:char;mso-position-vertical-relative:line" coordsize="812,1524">
                <v:rect id="Rectangle 10825" style="position:absolute;width:1080;height:2026;left:0;top:0;" filled="f" stroked="f">
                  <v:textbox inset="0,0,0,0">
                    <w:txbxContent>
                      <w:p>
                        <w:pPr>
                          <w:spacing w:before="0" w:after="160" w:line="259" w:lineRule="auto"/>
                          <w:ind w:left="0" w:right="0" w:firstLine="0"/>
                          <w:jc w:val="left"/>
                        </w:pPr>
                        <w:r>
                          <w:rPr>
                            <w:rFonts w:cs="Cambria Math" w:hAnsi="Cambria Math" w:eastAsia="Cambria Math" w:ascii="Cambria Math"/>
                            <w:sz w:val="25"/>
                          </w:rPr>
                          <w:t xml:space="preserve"> </w:t>
                        </w:r>
                      </w:p>
                    </w:txbxContent>
                  </v:textbox>
                </v:rect>
              </v:group>
            </w:pict>
          </mc:Fallback>
        </mc:AlternateContent>
      </w:r>
      <w:r>
        <w:rPr>
          <w:i/>
        </w:rPr>
        <w:t xml:space="preserve"> : The Case of Colombian Festivals</w:t>
      </w:r>
      <w:r>
        <w:t xml:space="preserve">. School of Postgraduate Studies Universidad EAN, </w:t>
      </w:r>
      <w:r>
        <w:rPr>
          <w:i/>
        </w:rPr>
        <w:t>3</w:t>
      </w:r>
      <w:r>
        <w:t xml:space="preserve">(2), 35–43. </w:t>
      </w:r>
    </w:p>
    <w:p w14:paraId="4872D61A" w14:textId="77777777" w:rsidR="00A248A7" w:rsidRDefault="00000000">
      <w:pPr>
        <w:spacing w:after="0" w:line="358" w:lineRule="auto"/>
        <w:ind w:left="45" w:right="500"/>
      </w:pPr>
      <w:proofErr w:type="spellStart"/>
      <w:r>
        <w:t>Edusei</w:t>
      </w:r>
      <w:proofErr w:type="spellEnd"/>
      <w:r>
        <w:t xml:space="preserve">, K. (2004). </w:t>
      </w:r>
      <w:r>
        <w:rPr>
          <w:i/>
        </w:rPr>
        <w:t>Art Forms in Ghana: The Stool as a Socio-Politico-Religious Symbol.</w:t>
      </w:r>
      <w:r>
        <w:t xml:space="preserve"> Journal of Science and Technology, Vol. 24, No. 1. </w:t>
      </w:r>
    </w:p>
    <w:p w14:paraId="788C8932" w14:textId="77777777" w:rsidR="00A248A7" w:rsidRDefault="00000000">
      <w:pPr>
        <w:spacing w:after="125" w:line="259" w:lineRule="auto"/>
        <w:ind w:left="31" w:right="0" w:firstLine="0"/>
        <w:jc w:val="left"/>
      </w:pPr>
      <w:r>
        <w:t xml:space="preserve"> </w:t>
      </w:r>
    </w:p>
    <w:p w14:paraId="427836A1" w14:textId="77777777" w:rsidR="00A248A7" w:rsidRDefault="00000000">
      <w:pPr>
        <w:spacing w:after="3" w:line="268" w:lineRule="auto"/>
        <w:ind w:left="26" w:right="499"/>
        <w:jc w:val="left"/>
      </w:pPr>
      <w:proofErr w:type="spellStart"/>
      <w:r>
        <w:t>Ephirim</w:t>
      </w:r>
      <w:proofErr w:type="spellEnd"/>
      <w:r>
        <w:rPr>
          <w:rFonts w:ascii="Calibri" w:eastAsia="Calibri" w:hAnsi="Calibri" w:cs="Calibri"/>
        </w:rPr>
        <w:t>‐</w:t>
      </w:r>
      <w:r>
        <w:t>Donkor, A. (2009</w:t>
      </w:r>
      <w:proofErr w:type="gramStart"/>
      <w:r>
        <w:t>).</w:t>
      </w:r>
      <w:r>
        <w:rPr>
          <w:i/>
        </w:rPr>
        <w:t>The</w:t>
      </w:r>
      <w:proofErr w:type="gramEnd"/>
      <w:r>
        <w:rPr>
          <w:i/>
        </w:rPr>
        <w:t xml:space="preserve"> Making of African King: Patrilineal and Matrilineal Struggle Among the </w:t>
      </w:r>
      <w:proofErr w:type="spellStart"/>
      <w:r>
        <w:rPr>
          <w:i/>
        </w:rPr>
        <w:t>Effutu</w:t>
      </w:r>
      <w:proofErr w:type="spellEnd"/>
      <w:r>
        <w:rPr>
          <w:i/>
        </w:rPr>
        <w:t xml:space="preserve"> of Ghana. </w:t>
      </w:r>
      <w:r>
        <w:t xml:space="preserve">Trenton, NJ: Africa World Press. </w:t>
      </w:r>
    </w:p>
    <w:p w14:paraId="18D494E2" w14:textId="77777777" w:rsidR="00A248A7" w:rsidRDefault="00000000">
      <w:pPr>
        <w:spacing w:after="19" w:line="259" w:lineRule="auto"/>
        <w:ind w:left="31" w:right="0" w:firstLine="0"/>
        <w:jc w:val="left"/>
      </w:pPr>
      <w:r>
        <w:t xml:space="preserve"> </w:t>
      </w:r>
    </w:p>
    <w:p w14:paraId="2E606623" w14:textId="77777777" w:rsidR="00A248A7" w:rsidRDefault="00000000">
      <w:pPr>
        <w:ind w:left="45" w:right="500"/>
      </w:pPr>
      <w:r>
        <w:t xml:space="preserve">Feldman E. B. (1993) </w:t>
      </w:r>
      <w:r>
        <w:rPr>
          <w:i/>
        </w:rPr>
        <w:t>Practical Art Criticism</w:t>
      </w:r>
      <w:r>
        <w:t xml:space="preserve">. USA: Prentice Hall PTR </w:t>
      </w:r>
    </w:p>
    <w:p w14:paraId="433B23DB" w14:textId="77777777" w:rsidR="00A248A7" w:rsidRDefault="00000000">
      <w:pPr>
        <w:spacing w:after="14" w:line="259" w:lineRule="auto"/>
        <w:ind w:left="31" w:right="0" w:firstLine="0"/>
        <w:jc w:val="left"/>
      </w:pPr>
      <w:r>
        <w:lastRenderedPageBreak/>
        <w:t xml:space="preserve"> </w:t>
      </w:r>
    </w:p>
    <w:p w14:paraId="4EDB6BEA" w14:textId="77777777" w:rsidR="00A248A7" w:rsidRDefault="00000000">
      <w:pPr>
        <w:spacing w:after="244"/>
        <w:ind w:left="45" w:right="500"/>
      </w:pPr>
      <w:proofErr w:type="spellStart"/>
      <w:r>
        <w:t>Gbadegbe</w:t>
      </w:r>
      <w:proofErr w:type="spellEnd"/>
      <w:r>
        <w:t xml:space="preserve">, R.S. (2009). </w:t>
      </w:r>
      <w:r>
        <w:rPr>
          <w:i/>
        </w:rPr>
        <w:t xml:space="preserve">The Role of Art in </w:t>
      </w:r>
      <w:proofErr w:type="spellStart"/>
      <w:r>
        <w:rPr>
          <w:i/>
        </w:rPr>
        <w:t>Asogli</w:t>
      </w:r>
      <w:proofErr w:type="spellEnd"/>
      <w:r>
        <w:rPr>
          <w:i/>
        </w:rPr>
        <w:t xml:space="preserve"> Yam Festival</w:t>
      </w:r>
      <w:r>
        <w:t xml:space="preserve">. PHD thesis. KNUST: Kumasi. </w:t>
      </w:r>
    </w:p>
    <w:p w14:paraId="52C7C44D" w14:textId="77777777" w:rsidR="00A248A7" w:rsidRDefault="00000000">
      <w:pPr>
        <w:spacing w:after="3" w:line="268" w:lineRule="auto"/>
        <w:ind w:left="26" w:right="499"/>
        <w:jc w:val="left"/>
      </w:pPr>
      <w:proofErr w:type="spellStart"/>
      <w:r>
        <w:t>Gbadegbe</w:t>
      </w:r>
      <w:proofErr w:type="spellEnd"/>
      <w:r>
        <w:t xml:space="preserve">, R.S &amp; Mensah, C. (2013). </w:t>
      </w:r>
      <w:r>
        <w:rPr>
          <w:i/>
        </w:rPr>
        <w:t xml:space="preserve">The Role of Art Forms in the Celebration of Festivals: A Case Study of </w:t>
      </w:r>
      <w:proofErr w:type="spellStart"/>
      <w:r>
        <w:rPr>
          <w:i/>
        </w:rPr>
        <w:t>Asogli</w:t>
      </w:r>
      <w:proofErr w:type="spellEnd"/>
      <w:r>
        <w:rPr>
          <w:i/>
        </w:rPr>
        <w:t xml:space="preserve"> Yam Festival, Volta Region, Ghana</w:t>
      </w:r>
      <w:r>
        <w:t xml:space="preserve">. Vol. 12 www.iiste.org (retrieved 13/12/2014).  </w:t>
      </w:r>
    </w:p>
    <w:p w14:paraId="54C2A513" w14:textId="77777777" w:rsidR="00A248A7" w:rsidRDefault="00000000">
      <w:pPr>
        <w:spacing w:after="14" w:line="259" w:lineRule="auto"/>
        <w:ind w:left="31" w:right="0" w:firstLine="0"/>
        <w:jc w:val="left"/>
      </w:pPr>
      <w:r>
        <w:t xml:space="preserve">   </w:t>
      </w:r>
    </w:p>
    <w:p w14:paraId="4A43A158" w14:textId="77777777" w:rsidR="00A248A7" w:rsidRDefault="00000000">
      <w:pPr>
        <w:spacing w:after="252"/>
        <w:ind w:left="45" w:right="500"/>
      </w:pPr>
      <w:r>
        <w:t xml:space="preserve">Given L. M. (2008). </w:t>
      </w:r>
      <w:r>
        <w:rPr>
          <w:i/>
        </w:rPr>
        <w:t>The Sage Encyclopedia of Qualitative Research Methods</w:t>
      </w:r>
      <w:r>
        <w:t>. Sage: Thousand Oaks, CA, Vol.2, pp.697</w:t>
      </w:r>
      <w:r>
        <w:rPr>
          <w:rFonts w:ascii="Calibri" w:eastAsia="Calibri" w:hAnsi="Calibri" w:cs="Calibri"/>
        </w:rPr>
        <w:t>‐</w:t>
      </w:r>
      <w:r>
        <w:t xml:space="preserve">698. </w:t>
      </w:r>
    </w:p>
    <w:p w14:paraId="1F9185D6" w14:textId="77777777" w:rsidR="00A248A7" w:rsidRDefault="00000000">
      <w:pPr>
        <w:spacing w:after="246"/>
        <w:ind w:left="45" w:right="500"/>
      </w:pPr>
      <w:r>
        <w:t xml:space="preserve">Guetzkow, J. (2002). </w:t>
      </w:r>
      <w:r>
        <w:rPr>
          <w:i/>
        </w:rPr>
        <w:t>How the Arts Impact Communities</w:t>
      </w:r>
      <w:r>
        <w:t xml:space="preserve">. </w:t>
      </w:r>
      <w:proofErr w:type="gramStart"/>
      <w:r>
        <w:t>U.S.A :</w:t>
      </w:r>
      <w:proofErr w:type="gramEnd"/>
      <w:r>
        <w:t xml:space="preserve"> Princeton University. </w:t>
      </w:r>
    </w:p>
    <w:p w14:paraId="2CC8268E" w14:textId="77777777" w:rsidR="00A248A7" w:rsidRDefault="00000000">
      <w:pPr>
        <w:spacing w:after="0"/>
        <w:ind w:left="45" w:right="500"/>
      </w:pPr>
      <w:r>
        <w:t>Hall, M (2000</w:t>
      </w:r>
      <w:proofErr w:type="gramStart"/>
      <w:r>
        <w:t>).</w:t>
      </w:r>
      <w:r>
        <w:rPr>
          <w:i/>
        </w:rPr>
        <w:t>The</w:t>
      </w:r>
      <w:proofErr w:type="gramEnd"/>
      <w:r>
        <w:rPr>
          <w:i/>
        </w:rPr>
        <w:t xml:space="preserve"> future of tourism</w:t>
      </w:r>
      <w:r>
        <w:t xml:space="preserve">: a personal speculation. Tourism recreation research Vol 25(1): 85-95. </w:t>
      </w:r>
    </w:p>
    <w:p w14:paraId="157BD7D3" w14:textId="77777777" w:rsidR="00A248A7" w:rsidRDefault="00000000">
      <w:pPr>
        <w:spacing w:after="254" w:line="259" w:lineRule="auto"/>
        <w:ind w:left="31" w:right="0" w:firstLine="0"/>
        <w:jc w:val="left"/>
      </w:pPr>
      <w:r>
        <w:t xml:space="preserve"> </w:t>
      </w:r>
    </w:p>
    <w:p w14:paraId="4B138302" w14:textId="77777777" w:rsidR="00A248A7" w:rsidRDefault="00000000">
      <w:pPr>
        <w:spacing w:after="81" w:line="649" w:lineRule="auto"/>
        <w:ind w:left="41" w:right="492"/>
        <w:jc w:val="left"/>
      </w:pPr>
      <w:hyperlink r:id="rId247">
        <w:r>
          <w:rPr>
            <w:color w:val="0000FF"/>
            <w:u w:val="single" w:color="0000FF"/>
          </w:rPr>
          <w:t>http://en.wikipedia.org/wiki/Winneba(retrieved</w:t>
        </w:r>
      </w:hyperlink>
      <w:hyperlink r:id="rId248">
        <w:r>
          <w:t xml:space="preserve"> </w:t>
        </w:r>
      </w:hyperlink>
      <w:r>
        <w:t xml:space="preserve">10/02/14). http://www.transafrica.biz/en/festivals-togo.php(retrieved 05/09/2014). http://www.transafrica.biz/en/festivals.php(retrieved 05/09/2014). </w:t>
      </w:r>
    </w:p>
    <w:p w14:paraId="4695B6E6" w14:textId="77777777" w:rsidR="00A248A7" w:rsidRDefault="00000000">
      <w:pPr>
        <w:ind w:left="45" w:right="500"/>
      </w:pPr>
      <w:r>
        <w:t xml:space="preserve">Janeczko, B. B., Mules, T., &amp; Ritchie, B. (n.d.). </w:t>
      </w:r>
      <w:r>
        <w:rPr>
          <w:i/>
        </w:rPr>
        <w:t xml:space="preserve">Estimating The Economic Impacts </w:t>
      </w:r>
      <w:proofErr w:type="gramStart"/>
      <w:r>
        <w:rPr>
          <w:i/>
        </w:rPr>
        <w:t>Of</w:t>
      </w:r>
      <w:proofErr w:type="gramEnd"/>
      <w:r>
        <w:rPr>
          <w:i/>
        </w:rPr>
        <w:t xml:space="preserve"> Festivals And Events</w:t>
      </w:r>
      <w:r>
        <w:rPr>
          <w:rFonts w:ascii="Calibri" w:eastAsia="Calibri" w:hAnsi="Calibri" w:cs="Calibri"/>
          <w:noProof/>
          <w:sz w:val="22"/>
        </w:rPr>
        <mc:AlternateContent>
          <mc:Choice Requires="wpg">
            <w:drawing>
              <wp:inline distT="0" distB="0" distL="0" distR="0" wp14:anchorId="7425B9ED" wp14:editId="665AB6E6">
                <wp:extent cx="81275" cy="152400"/>
                <wp:effectExtent l="0" t="0" r="0" b="0"/>
                <wp:docPr id="100541" name="Group 100541"/>
                <wp:cNvGraphicFramePr/>
                <a:graphic xmlns:a="http://schemas.openxmlformats.org/drawingml/2006/main">
                  <a:graphicData uri="http://schemas.microsoft.com/office/word/2010/wordprocessingGroup">
                    <wpg:wgp>
                      <wpg:cNvGrpSpPr/>
                      <wpg:grpSpPr>
                        <a:xfrm>
                          <a:off x="0" y="0"/>
                          <a:ext cx="81275" cy="152400"/>
                          <a:chOff x="0" y="0"/>
                          <a:chExt cx="81275" cy="152400"/>
                        </a:xfrm>
                      </wpg:grpSpPr>
                      <wps:wsp>
                        <wps:cNvPr id="10926" name="Rectangle 10926"/>
                        <wps:cNvSpPr/>
                        <wps:spPr>
                          <a:xfrm>
                            <a:off x="0" y="0"/>
                            <a:ext cx="108096" cy="202692"/>
                          </a:xfrm>
                          <a:prstGeom prst="rect">
                            <a:avLst/>
                          </a:prstGeom>
                          <a:ln>
                            <a:noFill/>
                          </a:ln>
                        </wps:spPr>
                        <wps:txbx>
                          <w:txbxContent>
                            <w:p w14:paraId="2DDD5B49" w14:textId="77777777" w:rsidR="00A248A7" w:rsidRDefault="00000000">
                              <w:pPr>
                                <w:spacing w:after="160" w:line="259" w:lineRule="auto"/>
                                <w:ind w:left="0" w:right="0" w:firstLine="0"/>
                                <w:jc w:val="left"/>
                              </w:pPr>
                              <w:r>
                                <w:rPr>
                                  <w:rFonts w:ascii="Cambria Math" w:eastAsia="Cambria Math" w:hAnsi="Cambria Math" w:cs="Cambria Math"/>
                                  <w:sz w:val="25"/>
                                </w:rPr>
                                <w:t> </w:t>
                              </w:r>
                            </w:p>
                          </w:txbxContent>
                        </wps:txbx>
                        <wps:bodyPr horzOverflow="overflow" vert="horz" lIns="0" tIns="0" rIns="0" bIns="0" rtlCol="0">
                          <a:noAutofit/>
                        </wps:bodyPr>
                      </wps:wsp>
                    </wpg:wgp>
                  </a:graphicData>
                </a:graphic>
              </wp:inline>
            </w:drawing>
          </mc:Choice>
          <mc:Fallback xmlns:a="http://schemas.openxmlformats.org/drawingml/2006/main">
            <w:pict>
              <v:group id="Group 100541" style="width:6.3996pt;height:12pt;mso-position-horizontal-relative:char;mso-position-vertical-relative:line" coordsize="812,1524">
                <v:rect id="Rectangle 10926" style="position:absolute;width:1080;height:2026;left:0;top:0;" filled="f" stroked="f">
                  <v:textbox inset="0,0,0,0">
                    <w:txbxContent>
                      <w:p>
                        <w:pPr>
                          <w:spacing w:before="0" w:after="160" w:line="259" w:lineRule="auto"/>
                          <w:ind w:left="0" w:right="0" w:firstLine="0"/>
                          <w:jc w:val="left"/>
                        </w:pPr>
                        <w:r>
                          <w:rPr>
                            <w:rFonts w:cs="Cambria Math" w:hAnsi="Cambria Math" w:eastAsia="Cambria Math" w:ascii="Cambria Math"/>
                            <w:sz w:val="25"/>
                          </w:rPr>
                          <w:t xml:space="preserve"> </w:t>
                        </w:r>
                      </w:p>
                    </w:txbxContent>
                  </v:textbox>
                </v:rect>
              </v:group>
            </w:pict>
          </mc:Fallback>
        </mc:AlternateContent>
      </w:r>
      <w:r>
        <w:rPr>
          <w:i/>
        </w:rPr>
        <w:t xml:space="preserve"> : A Research Guide</w:t>
      </w:r>
      <w:r>
        <w:t xml:space="preserve">. www.crctourism.com.au (retrieved 14/06/2014). </w:t>
      </w:r>
    </w:p>
    <w:p w14:paraId="789660DB" w14:textId="77777777" w:rsidR="00A248A7" w:rsidRDefault="00000000">
      <w:pPr>
        <w:spacing w:after="252"/>
        <w:ind w:left="45" w:right="500"/>
      </w:pPr>
      <w:proofErr w:type="spellStart"/>
      <w:r>
        <w:t>Kabutey</w:t>
      </w:r>
      <w:proofErr w:type="spellEnd"/>
      <w:r>
        <w:t xml:space="preserve">, E.A. (2011). </w:t>
      </w:r>
      <w:r>
        <w:rPr>
          <w:i/>
        </w:rPr>
        <w:t xml:space="preserve">A Study of the Arts in the Ada </w:t>
      </w:r>
      <w:proofErr w:type="spellStart"/>
      <w:r>
        <w:rPr>
          <w:i/>
        </w:rPr>
        <w:t>Asafotufiami</w:t>
      </w:r>
      <w:proofErr w:type="spellEnd"/>
      <w:r>
        <w:rPr>
          <w:i/>
        </w:rPr>
        <w:t xml:space="preserve"> Festival</w:t>
      </w:r>
      <w:r>
        <w:t xml:space="preserve">. M.A thesis. KNUST. Kumasi: Department of General Art Studies. </w:t>
      </w:r>
    </w:p>
    <w:p w14:paraId="3C0EA074" w14:textId="77777777" w:rsidR="00A248A7" w:rsidRDefault="00000000">
      <w:pPr>
        <w:spacing w:after="205" w:line="268" w:lineRule="auto"/>
        <w:ind w:left="26" w:right="499"/>
        <w:jc w:val="left"/>
      </w:pPr>
      <w:r>
        <w:t xml:space="preserve"> </w:t>
      </w:r>
      <w:proofErr w:type="spellStart"/>
      <w:r>
        <w:t>Kiwewa</w:t>
      </w:r>
      <w:proofErr w:type="spellEnd"/>
      <w:r>
        <w:t xml:space="preserve">, F. (n.d.). </w:t>
      </w:r>
      <w:r>
        <w:rPr>
          <w:i/>
        </w:rPr>
        <w:t xml:space="preserve">Contribution Of Arts Festivals </w:t>
      </w:r>
      <w:proofErr w:type="gramStart"/>
      <w:r>
        <w:rPr>
          <w:i/>
        </w:rPr>
        <w:t>And</w:t>
      </w:r>
      <w:proofErr w:type="gramEnd"/>
      <w:r>
        <w:rPr>
          <w:i/>
        </w:rPr>
        <w:t xml:space="preserve"> Events To National And Regional Economies</w:t>
      </w:r>
      <w:r>
        <w:t xml:space="preserve">. Uganda: </w:t>
      </w:r>
      <w:proofErr w:type="spellStart"/>
      <w:r>
        <w:t>Bayimba</w:t>
      </w:r>
      <w:proofErr w:type="spellEnd"/>
      <w:r>
        <w:t xml:space="preserve"> Cultural Foundation. </w:t>
      </w:r>
    </w:p>
    <w:p w14:paraId="182E5564" w14:textId="77777777" w:rsidR="00A248A7" w:rsidRDefault="00000000">
      <w:pPr>
        <w:ind w:left="45" w:right="500"/>
      </w:pPr>
      <w:r>
        <w:t xml:space="preserve">Kumah, D. (2009). </w:t>
      </w:r>
      <w:r>
        <w:rPr>
          <w:i/>
        </w:rPr>
        <w:t>Stools in Ashanti Culture</w:t>
      </w:r>
      <w:r>
        <w:t xml:space="preserve">. M.A. thesis. KNUST. Kumasi: Department of General Art Studies. </w:t>
      </w:r>
    </w:p>
    <w:p w14:paraId="448E893C" w14:textId="77777777" w:rsidR="00A248A7" w:rsidRDefault="00000000">
      <w:pPr>
        <w:ind w:left="45" w:right="500"/>
      </w:pPr>
      <w:r>
        <w:t xml:space="preserve">Larbi, K.A. (2009). </w:t>
      </w:r>
      <w:r>
        <w:rPr>
          <w:i/>
        </w:rPr>
        <w:t>Reading the Intangible Heritage in Tangible Akan Art</w:t>
      </w:r>
      <w:r>
        <w:t xml:space="preserve">. International Journal of Intangible Heritage. Vol. 4 (retrieved 8/03/2014). </w:t>
      </w:r>
    </w:p>
    <w:p w14:paraId="2B33AD92" w14:textId="77777777" w:rsidR="00A248A7" w:rsidRDefault="00000000">
      <w:pPr>
        <w:ind w:left="45" w:right="500"/>
      </w:pPr>
      <w:r>
        <w:t xml:space="preserve">Marfo, S. (2007). </w:t>
      </w:r>
      <w:r>
        <w:rPr>
          <w:i/>
        </w:rPr>
        <w:t xml:space="preserve">Educational Value of </w:t>
      </w:r>
      <w:proofErr w:type="spellStart"/>
      <w:r>
        <w:rPr>
          <w:i/>
        </w:rPr>
        <w:t>Boaman</w:t>
      </w:r>
      <w:proofErr w:type="spellEnd"/>
      <w:r>
        <w:rPr>
          <w:i/>
        </w:rPr>
        <w:t xml:space="preserve"> Stool Regalia. </w:t>
      </w:r>
      <w:r>
        <w:t xml:space="preserve">M.A. thesis. KNUST. Kumasi: Department of General Art Studies. </w:t>
      </w:r>
    </w:p>
    <w:p w14:paraId="78968DA8" w14:textId="77777777" w:rsidR="00A248A7" w:rsidRDefault="00000000">
      <w:pPr>
        <w:spacing w:after="248" w:line="268" w:lineRule="auto"/>
        <w:ind w:left="26" w:right="499"/>
        <w:jc w:val="left"/>
      </w:pPr>
      <w:r>
        <w:t xml:space="preserve">Moore, T. (2012). </w:t>
      </w:r>
      <w:r>
        <w:rPr>
          <w:i/>
        </w:rPr>
        <w:t>Economic Impact of Events and Festivals on local regions The Economics of Sustainability.</w:t>
      </w:r>
      <w:r>
        <w:t xml:space="preserve"> United Kingdom: Bucks New University. </w:t>
      </w:r>
    </w:p>
    <w:p w14:paraId="42C55B25" w14:textId="77777777" w:rsidR="00A248A7" w:rsidRDefault="00000000">
      <w:pPr>
        <w:spacing w:after="240" w:line="356" w:lineRule="auto"/>
        <w:ind w:left="26" w:right="411"/>
        <w:jc w:val="left"/>
      </w:pPr>
      <w:r>
        <w:rPr>
          <w:color w:val="222222"/>
        </w:rPr>
        <w:lastRenderedPageBreak/>
        <w:t xml:space="preserve">Munyaradzi, G., &amp; </w:t>
      </w:r>
      <w:proofErr w:type="spellStart"/>
      <w:r>
        <w:rPr>
          <w:color w:val="222222"/>
        </w:rPr>
        <w:t>Zimidzi</w:t>
      </w:r>
      <w:proofErr w:type="spellEnd"/>
      <w:r>
        <w:rPr>
          <w:color w:val="222222"/>
        </w:rPr>
        <w:t xml:space="preserve">, W. (2012). </w:t>
      </w:r>
      <w:r>
        <w:rPr>
          <w:i/>
          <w:color w:val="222222"/>
        </w:rPr>
        <w:t>Comparison of Western Music and African Music</w:t>
      </w:r>
      <w:r>
        <w:rPr>
          <w:color w:val="222222"/>
        </w:rPr>
        <w:t xml:space="preserve">. </w:t>
      </w:r>
      <w:r>
        <w:rPr>
          <w:i/>
          <w:color w:val="222222"/>
        </w:rPr>
        <w:t>Creative Education</w:t>
      </w:r>
      <w:r>
        <w:rPr>
          <w:color w:val="222222"/>
        </w:rPr>
        <w:t xml:space="preserve">, </w:t>
      </w:r>
      <w:r>
        <w:rPr>
          <w:i/>
          <w:color w:val="222222"/>
        </w:rPr>
        <w:t>3</w:t>
      </w:r>
      <w:r>
        <w:rPr>
          <w:color w:val="222222"/>
        </w:rPr>
        <w:t xml:space="preserve">, 193. </w:t>
      </w:r>
    </w:p>
    <w:p w14:paraId="284670B0" w14:textId="77777777" w:rsidR="00A248A7" w:rsidRDefault="00000000">
      <w:pPr>
        <w:spacing w:after="197" w:line="275" w:lineRule="auto"/>
        <w:ind w:left="26" w:right="411"/>
        <w:jc w:val="left"/>
      </w:pPr>
      <w:r>
        <w:rPr>
          <w:color w:val="222222"/>
        </w:rPr>
        <w:t xml:space="preserve">Nkansah, P.K. (2008). </w:t>
      </w:r>
      <w:r>
        <w:rPr>
          <w:i/>
          <w:color w:val="222222"/>
        </w:rPr>
        <w:t>Documentation of Queen Mothers' Regalia in the Kwawu Traditional Area.</w:t>
      </w:r>
      <w:r>
        <w:rPr>
          <w:color w:val="222222"/>
        </w:rPr>
        <w:t xml:space="preserve"> </w:t>
      </w:r>
      <w:r>
        <w:t xml:space="preserve">M.A. thesis. KNUST. Kumasi: Department of General Art Studies. </w:t>
      </w:r>
    </w:p>
    <w:p w14:paraId="315DC609" w14:textId="77777777" w:rsidR="00A248A7" w:rsidRDefault="00000000">
      <w:pPr>
        <w:spacing w:after="245"/>
        <w:ind w:left="45" w:right="500"/>
      </w:pPr>
      <w:r>
        <w:rPr>
          <w:color w:val="222222"/>
        </w:rPr>
        <w:t xml:space="preserve">Nortey, S. (2009). </w:t>
      </w:r>
      <w:r>
        <w:rPr>
          <w:i/>
          <w:color w:val="222222"/>
        </w:rPr>
        <w:t>The H</w:t>
      </w:r>
      <w:r>
        <w:rPr>
          <w:noProof/>
        </w:rPr>
        <w:drawing>
          <wp:inline distT="0" distB="0" distL="0" distR="0" wp14:anchorId="412794DC" wp14:editId="268686B4">
            <wp:extent cx="76200" cy="76200"/>
            <wp:effectExtent l="0" t="0" r="0" b="0"/>
            <wp:docPr id="100542" name="Picture 100542"/>
            <wp:cNvGraphicFramePr/>
            <a:graphic xmlns:a="http://schemas.openxmlformats.org/drawingml/2006/main">
              <a:graphicData uri="http://schemas.openxmlformats.org/drawingml/2006/picture">
                <pic:pic xmlns:pic="http://schemas.openxmlformats.org/drawingml/2006/picture">
                  <pic:nvPicPr>
                    <pic:cNvPr id="100542" name="Picture 100542"/>
                    <pic:cNvPicPr/>
                  </pic:nvPicPr>
                  <pic:blipFill>
                    <a:blip r:embed="rId249"/>
                    <a:stretch>
                      <a:fillRect/>
                    </a:stretch>
                  </pic:blipFill>
                  <pic:spPr>
                    <a:xfrm>
                      <a:off x="0" y="0"/>
                      <a:ext cx="76200" cy="76200"/>
                    </a:xfrm>
                    <a:prstGeom prst="rect">
                      <a:avLst/>
                    </a:prstGeom>
                  </pic:spPr>
                </pic:pic>
              </a:graphicData>
            </a:graphic>
          </wp:inline>
        </w:drawing>
      </w:r>
      <w:r>
        <w:rPr>
          <w:i/>
          <w:color w:val="222222"/>
        </w:rPr>
        <w:t xml:space="preserve"> m</w:t>
      </w:r>
      <w:r>
        <w:rPr>
          <w:noProof/>
        </w:rPr>
        <w:drawing>
          <wp:inline distT="0" distB="0" distL="0" distR="0" wp14:anchorId="11EA6582" wp14:editId="6844F5F4">
            <wp:extent cx="76200" cy="76200"/>
            <wp:effectExtent l="0" t="0" r="0" b="0"/>
            <wp:docPr id="100543" name="Picture 100543"/>
            <wp:cNvGraphicFramePr/>
            <a:graphic xmlns:a="http://schemas.openxmlformats.org/drawingml/2006/main">
              <a:graphicData uri="http://schemas.openxmlformats.org/drawingml/2006/picture">
                <pic:pic xmlns:pic="http://schemas.openxmlformats.org/drawingml/2006/picture">
                  <pic:nvPicPr>
                    <pic:cNvPr id="100543" name="Picture 100543"/>
                    <pic:cNvPicPr/>
                  </pic:nvPicPr>
                  <pic:blipFill>
                    <a:blip r:embed="rId249"/>
                    <a:stretch>
                      <a:fillRect/>
                    </a:stretch>
                  </pic:blipFill>
                  <pic:spPr>
                    <a:xfrm>
                      <a:off x="0" y="0"/>
                      <a:ext cx="76200" cy="76200"/>
                    </a:xfrm>
                    <a:prstGeom prst="rect">
                      <a:avLst/>
                    </a:prstGeom>
                  </pic:spPr>
                </pic:pic>
              </a:graphicData>
            </a:graphic>
          </wp:inline>
        </w:drawing>
      </w:r>
      <w:r>
        <w:rPr>
          <w:i/>
          <w:color w:val="222222"/>
        </w:rPr>
        <w:t xml:space="preserve"> w</w:t>
      </w:r>
      <w:r>
        <w:rPr>
          <w:noProof/>
        </w:rPr>
        <w:drawing>
          <wp:inline distT="0" distB="0" distL="0" distR="0" wp14:anchorId="389C87A7" wp14:editId="680CEEBA">
            <wp:extent cx="76200" cy="76200"/>
            <wp:effectExtent l="0" t="0" r="0" b="0"/>
            <wp:docPr id="100544" name="Picture 100544"/>
            <wp:cNvGraphicFramePr/>
            <a:graphic xmlns:a="http://schemas.openxmlformats.org/drawingml/2006/main">
              <a:graphicData uri="http://schemas.openxmlformats.org/drawingml/2006/picture">
                <pic:pic xmlns:pic="http://schemas.openxmlformats.org/drawingml/2006/picture">
                  <pic:nvPicPr>
                    <pic:cNvPr id="100544" name="Picture 100544"/>
                    <pic:cNvPicPr/>
                  </pic:nvPicPr>
                  <pic:blipFill>
                    <a:blip r:embed="rId250"/>
                    <a:stretch>
                      <a:fillRect/>
                    </a:stretch>
                  </pic:blipFill>
                  <pic:spPr>
                    <a:xfrm>
                      <a:off x="0" y="0"/>
                      <a:ext cx="76200" cy="76200"/>
                    </a:xfrm>
                    <a:prstGeom prst="rect">
                      <a:avLst/>
                    </a:prstGeom>
                  </pic:spPr>
                </pic:pic>
              </a:graphicData>
            </a:graphic>
          </wp:inline>
        </w:drawing>
      </w:r>
      <w:r>
        <w:rPr>
          <w:i/>
          <w:color w:val="222222"/>
        </w:rPr>
        <w:t xml:space="preserve"> Festival in Accra: Artistic and other Cultural Aspects</w:t>
      </w:r>
      <w:r>
        <w:rPr>
          <w:color w:val="222222"/>
        </w:rPr>
        <w:t>.</w:t>
      </w:r>
      <w:r>
        <w:t xml:space="preserve"> PhD Dissertation. KNUST. Kumasi: Department of General Art Studies. </w:t>
      </w:r>
    </w:p>
    <w:p w14:paraId="758326A6" w14:textId="77777777" w:rsidR="00A248A7" w:rsidRDefault="00000000">
      <w:pPr>
        <w:spacing w:after="281" w:line="356" w:lineRule="auto"/>
        <w:ind w:left="26" w:right="411"/>
        <w:jc w:val="left"/>
      </w:pPr>
      <w:r>
        <w:rPr>
          <w:color w:val="222222"/>
        </w:rPr>
        <w:t xml:space="preserve">Nortey, S. (2012). </w:t>
      </w:r>
      <w:r>
        <w:rPr>
          <w:i/>
          <w:color w:val="222222"/>
        </w:rPr>
        <w:t>Artistic Evolutions of the Ga Mashie Twins Yam Festival and Its cultural Implications. Art and Design Studies.</w:t>
      </w:r>
      <w:r>
        <w:rPr>
          <w:color w:val="222222"/>
        </w:rPr>
        <w:t xml:space="preserve"> Vol. 2 http://www.iiste.org (retrieved11/04/2014).  </w:t>
      </w:r>
    </w:p>
    <w:p w14:paraId="436EB746" w14:textId="77777777" w:rsidR="00A248A7" w:rsidRDefault="00000000">
      <w:pPr>
        <w:spacing w:after="254" w:line="268" w:lineRule="auto"/>
        <w:ind w:left="26" w:right="499"/>
        <w:jc w:val="left"/>
      </w:pPr>
      <w:proofErr w:type="spellStart"/>
      <w:r>
        <w:t>Ododo</w:t>
      </w:r>
      <w:proofErr w:type="spellEnd"/>
      <w:r>
        <w:t xml:space="preserve">, S. E. (2001). </w:t>
      </w:r>
      <w:r>
        <w:rPr>
          <w:i/>
        </w:rPr>
        <w:t xml:space="preserve">Theatrical Aesthetics </w:t>
      </w:r>
      <w:proofErr w:type="gramStart"/>
      <w:r>
        <w:rPr>
          <w:i/>
        </w:rPr>
        <w:t>And</w:t>
      </w:r>
      <w:proofErr w:type="gramEnd"/>
      <w:r>
        <w:rPr>
          <w:i/>
        </w:rPr>
        <w:t xml:space="preserve"> Functional Values Of </w:t>
      </w:r>
      <w:proofErr w:type="spellStart"/>
      <w:r>
        <w:rPr>
          <w:i/>
        </w:rPr>
        <w:t>Ekuechi</w:t>
      </w:r>
      <w:proofErr w:type="spellEnd"/>
      <w:r>
        <w:rPr>
          <w:i/>
        </w:rPr>
        <w:t xml:space="preserve"> Masquerade Ensemble Of The </w:t>
      </w:r>
      <w:proofErr w:type="spellStart"/>
      <w:r>
        <w:rPr>
          <w:i/>
        </w:rPr>
        <w:t>Ebira</w:t>
      </w:r>
      <w:proofErr w:type="spellEnd"/>
      <w:r>
        <w:rPr>
          <w:i/>
        </w:rPr>
        <w:t xml:space="preserve"> People In Nigeria</w:t>
      </w:r>
      <w:r>
        <w:t xml:space="preserve">, </w:t>
      </w:r>
      <w:r>
        <w:rPr>
          <w:i/>
        </w:rPr>
        <w:t>22</w:t>
      </w:r>
      <w:r>
        <w:t xml:space="preserve">(May), 1–36. </w:t>
      </w:r>
    </w:p>
    <w:p w14:paraId="0979D3C5" w14:textId="77777777" w:rsidR="00A248A7" w:rsidRDefault="00000000">
      <w:pPr>
        <w:spacing w:after="208" w:line="268" w:lineRule="auto"/>
        <w:ind w:left="26" w:right="499"/>
        <w:jc w:val="left"/>
      </w:pPr>
      <w:r>
        <w:t xml:space="preserve">Okai -Anti, </w:t>
      </w:r>
      <w:proofErr w:type="gramStart"/>
      <w:r>
        <w:t>E(</w:t>
      </w:r>
      <w:proofErr w:type="gramEnd"/>
      <w:r>
        <w:t xml:space="preserve">2010) </w:t>
      </w:r>
      <w:r>
        <w:rPr>
          <w:i/>
        </w:rPr>
        <w:t xml:space="preserve">Educational Significance of the Visual Arts in the </w:t>
      </w:r>
      <w:proofErr w:type="spellStart"/>
      <w:r>
        <w:rPr>
          <w:i/>
        </w:rPr>
        <w:t>Aboakyer</w:t>
      </w:r>
      <w:proofErr w:type="spellEnd"/>
      <w:r>
        <w:rPr>
          <w:i/>
        </w:rPr>
        <w:t xml:space="preserve"> Festival of the </w:t>
      </w:r>
      <w:proofErr w:type="spellStart"/>
      <w:r>
        <w:rPr>
          <w:i/>
        </w:rPr>
        <w:t>Effutu</w:t>
      </w:r>
      <w:proofErr w:type="spellEnd"/>
      <w:r>
        <w:rPr>
          <w:i/>
        </w:rPr>
        <w:t xml:space="preserve"> People of Winneba</w:t>
      </w:r>
      <w:r>
        <w:t xml:space="preserve">. M.A. thesis. KNUST. Kumasi: Department of General Art Studies. </w:t>
      </w:r>
    </w:p>
    <w:p w14:paraId="21BDF027" w14:textId="77777777" w:rsidR="00A248A7" w:rsidRDefault="00000000">
      <w:pPr>
        <w:spacing w:after="438"/>
        <w:ind w:left="45" w:right="500"/>
      </w:pPr>
      <w:r>
        <w:t xml:space="preserve">Robson, C. (2002) </w:t>
      </w:r>
      <w:r>
        <w:rPr>
          <w:i/>
        </w:rPr>
        <w:t>Real World Research</w:t>
      </w:r>
      <w:r>
        <w:t xml:space="preserve"> (Second Edition). Oxford: Blackwell. </w:t>
      </w:r>
    </w:p>
    <w:p w14:paraId="0EB2DBDE" w14:textId="77777777" w:rsidR="00A248A7" w:rsidRDefault="00000000">
      <w:pPr>
        <w:spacing w:after="241"/>
        <w:ind w:left="45" w:right="500"/>
      </w:pPr>
      <w:r>
        <w:t xml:space="preserve">Turkson, E. (2001) </w:t>
      </w:r>
      <w:r>
        <w:rPr>
          <w:i/>
        </w:rPr>
        <w:t>Student Research Project</w:t>
      </w:r>
      <w:r>
        <w:t xml:space="preserve">. Takoradi: TM Global Logistics. </w:t>
      </w:r>
    </w:p>
    <w:p w14:paraId="7EA98300" w14:textId="77777777" w:rsidR="00A248A7" w:rsidRDefault="00000000">
      <w:pPr>
        <w:spacing w:after="3" w:line="268" w:lineRule="auto"/>
        <w:ind w:left="26" w:right="499"/>
        <w:jc w:val="left"/>
      </w:pPr>
      <w:r>
        <w:t>Vrettos, A. (2006). T</w:t>
      </w:r>
      <w:r>
        <w:rPr>
          <w:i/>
        </w:rPr>
        <w:t>he Economic Value of Arts &amp; Culture Festivals/ A Comparison of four European Economic Impact Studies</w:t>
      </w:r>
      <w:r>
        <w:t xml:space="preserve">. University of Maastricht. UK: unpublished thesis. </w:t>
      </w:r>
    </w:p>
    <w:p w14:paraId="48138F69" w14:textId="77777777" w:rsidR="00A248A7" w:rsidRDefault="00000000">
      <w:pPr>
        <w:spacing w:after="0" w:line="259" w:lineRule="auto"/>
        <w:ind w:left="31" w:right="0" w:firstLine="0"/>
        <w:jc w:val="left"/>
      </w:pPr>
      <w:r>
        <w:rPr>
          <w:i/>
        </w:rPr>
        <w:t xml:space="preserve"> </w:t>
      </w:r>
    </w:p>
    <w:p w14:paraId="31718517" w14:textId="77777777" w:rsidR="00A248A7" w:rsidRDefault="00000000">
      <w:pPr>
        <w:spacing w:after="207" w:line="268" w:lineRule="auto"/>
        <w:ind w:left="26" w:right="499"/>
        <w:jc w:val="left"/>
      </w:pPr>
      <w:r>
        <w:t xml:space="preserve">Walden, P. (2012). </w:t>
      </w:r>
      <w:r>
        <w:rPr>
          <w:i/>
        </w:rPr>
        <w:t xml:space="preserve">The Socio-cultural Significance of Canoe Decoration among the people of the </w:t>
      </w:r>
      <w:proofErr w:type="spellStart"/>
      <w:r>
        <w:rPr>
          <w:i/>
        </w:rPr>
        <w:t>Effutu</w:t>
      </w:r>
      <w:proofErr w:type="spellEnd"/>
      <w:r>
        <w:rPr>
          <w:i/>
        </w:rPr>
        <w:t xml:space="preserve"> Traditional Area in the Central Region of Ghana.</w:t>
      </w:r>
      <w:r>
        <w:t xml:space="preserve"> M.A. thesis. KNUST. Kumasi: Department of General Art Studies. </w:t>
      </w:r>
    </w:p>
    <w:p w14:paraId="6B0B83F1" w14:textId="77777777" w:rsidR="00A248A7" w:rsidRDefault="00000000">
      <w:pPr>
        <w:spacing w:after="3" w:line="268" w:lineRule="auto"/>
        <w:ind w:left="26" w:right="499"/>
        <w:jc w:val="left"/>
      </w:pPr>
      <w:r>
        <w:t xml:space="preserve">Wyllie, R.W. (1994). </w:t>
      </w:r>
      <w:r>
        <w:rPr>
          <w:i/>
        </w:rPr>
        <w:t xml:space="preserve">Gods, Locals and Strangers: The </w:t>
      </w:r>
      <w:proofErr w:type="spellStart"/>
      <w:r>
        <w:rPr>
          <w:i/>
        </w:rPr>
        <w:t>Effutu</w:t>
      </w:r>
      <w:proofErr w:type="spellEnd"/>
      <w:r>
        <w:rPr>
          <w:i/>
        </w:rPr>
        <w:t xml:space="preserve"> </w:t>
      </w:r>
      <w:proofErr w:type="spellStart"/>
      <w:r>
        <w:rPr>
          <w:i/>
        </w:rPr>
        <w:t>Aboakyer</w:t>
      </w:r>
      <w:proofErr w:type="spellEnd"/>
      <w:r>
        <w:rPr>
          <w:i/>
        </w:rPr>
        <w:t xml:space="preserve"> as Visitor Attraction. </w:t>
      </w:r>
      <w:r>
        <w:t xml:space="preserve">U.S.A: The University of Chicago Press. </w:t>
      </w:r>
    </w:p>
    <w:p w14:paraId="33D1A46B" w14:textId="77777777" w:rsidR="00A248A7" w:rsidRDefault="00000000">
      <w:pPr>
        <w:spacing w:after="252" w:line="259" w:lineRule="auto"/>
        <w:ind w:left="31" w:right="0" w:firstLine="0"/>
        <w:jc w:val="left"/>
      </w:pPr>
      <w:r>
        <w:t xml:space="preserve"> </w:t>
      </w:r>
    </w:p>
    <w:p w14:paraId="0C9D7E0E" w14:textId="77777777" w:rsidR="00A248A7" w:rsidRDefault="00000000">
      <w:pPr>
        <w:spacing w:after="249" w:line="259" w:lineRule="auto"/>
        <w:ind w:left="31" w:right="0" w:firstLine="0"/>
        <w:jc w:val="left"/>
      </w:pPr>
      <w:r>
        <w:t xml:space="preserve"> </w:t>
      </w:r>
    </w:p>
    <w:p w14:paraId="10F9A91E" w14:textId="77777777" w:rsidR="00A248A7" w:rsidRDefault="00000000">
      <w:pPr>
        <w:spacing w:after="255" w:line="259" w:lineRule="auto"/>
        <w:ind w:left="31" w:right="0" w:firstLine="0"/>
        <w:jc w:val="left"/>
      </w:pPr>
      <w:r>
        <w:t xml:space="preserve"> </w:t>
      </w:r>
    </w:p>
    <w:p w14:paraId="54D9A90E" w14:textId="77777777" w:rsidR="00A248A7" w:rsidRDefault="00000000">
      <w:pPr>
        <w:spacing w:after="453" w:line="259" w:lineRule="auto"/>
        <w:ind w:left="31" w:right="0" w:firstLine="0"/>
        <w:jc w:val="left"/>
      </w:pPr>
      <w:r>
        <w:t xml:space="preserve"> </w:t>
      </w:r>
    </w:p>
    <w:p w14:paraId="3D377107" w14:textId="77777777" w:rsidR="00A248A7" w:rsidRDefault="00000000">
      <w:pPr>
        <w:spacing w:after="451" w:line="259" w:lineRule="auto"/>
        <w:ind w:left="31" w:right="0" w:firstLine="0"/>
        <w:jc w:val="left"/>
      </w:pPr>
      <w:r>
        <w:t xml:space="preserve"> </w:t>
      </w:r>
    </w:p>
    <w:p w14:paraId="12F7E573" w14:textId="77777777" w:rsidR="00A248A7" w:rsidRDefault="00000000">
      <w:pPr>
        <w:spacing w:after="451" w:line="259" w:lineRule="auto"/>
        <w:ind w:left="31" w:right="0" w:firstLine="0"/>
        <w:jc w:val="left"/>
      </w:pPr>
      <w:r>
        <w:t xml:space="preserve"> </w:t>
      </w:r>
    </w:p>
    <w:p w14:paraId="4B2A2054" w14:textId="77777777" w:rsidR="00A248A7" w:rsidRDefault="00000000">
      <w:pPr>
        <w:spacing w:after="453" w:line="259" w:lineRule="auto"/>
        <w:ind w:left="31" w:right="0" w:firstLine="0"/>
        <w:jc w:val="left"/>
      </w:pPr>
      <w:r>
        <w:lastRenderedPageBreak/>
        <w:t xml:space="preserve"> </w:t>
      </w:r>
    </w:p>
    <w:p w14:paraId="2A270F28" w14:textId="77777777" w:rsidR="00A248A7" w:rsidRDefault="00000000">
      <w:pPr>
        <w:spacing w:after="451" w:line="259" w:lineRule="auto"/>
        <w:ind w:left="31" w:right="0" w:firstLine="0"/>
        <w:jc w:val="left"/>
      </w:pPr>
      <w:r>
        <w:t xml:space="preserve"> </w:t>
      </w:r>
    </w:p>
    <w:p w14:paraId="377D46CD" w14:textId="77777777" w:rsidR="00A248A7" w:rsidRDefault="00000000">
      <w:pPr>
        <w:spacing w:after="451" w:line="259" w:lineRule="auto"/>
        <w:ind w:left="31" w:right="0" w:firstLine="0"/>
        <w:jc w:val="left"/>
      </w:pPr>
      <w:r>
        <w:t xml:space="preserve"> </w:t>
      </w:r>
    </w:p>
    <w:p w14:paraId="5C11F512" w14:textId="77777777" w:rsidR="00A248A7" w:rsidRDefault="00000000">
      <w:pPr>
        <w:spacing w:after="453" w:line="259" w:lineRule="auto"/>
        <w:ind w:left="31" w:right="0" w:firstLine="0"/>
        <w:jc w:val="left"/>
      </w:pPr>
      <w:r>
        <w:t xml:space="preserve"> </w:t>
      </w:r>
    </w:p>
    <w:p w14:paraId="37F3A222" w14:textId="77777777" w:rsidR="00A248A7" w:rsidRDefault="00000000">
      <w:pPr>
        <w:spacing w:after="451" w:line="259" w:lineRule="auto"/>
        <w:ind w:left="31" w:right="0" w:firstLine="0"/>
        <w:jc w:val="left"/>
      </w:pPr>
      <w:r>
        <w:t xml:space="preserve"> </w:t>
      </w:r>
    </w:p>
    <w:p w14:paraId="189FD017" w14:textId="77777777" w:rsidR="00A248A7" w:rsidRDefault="00000000">
      <w:pPr>
        <w:spacing w:after="451" w:line="259" w:lineRule="auto"/>
        <w:ind w:left="31" w:right="0" w:firstLine="0"/>
        <w:jc w:val="left"/>
      </w:pPr>
      <w:r>
        <w:t xml:space="preserve"> </w:t>
      </w:r>
    </w:p>
    <w:p w14:paraId="45FEBEBF" w14:textId="77777777" w:rsidR="00A248A7" w:rsidRDefault="00000000">
      <w:pPr>
        <w:spacing w:after="453" w:line="259" w:lineRule="auto"/>
        <w:ind w:left="31" w:right="0" w:firstLine="0"/>
        <w:jc w:val="left"/>
      </w:pPr>
      <w:r>
        <w:t xml:space="preserve"> </w:t>
      </w:r>
    </w:p>
    <w:p w14:paraId="58E88EA9" w14:textId="77777777" w:rsidR="00A248A7" w:rsidRDefault="00000000">
      <w:pPr>
        <w:spacing w:after="451" w:line="259" w:lineRule="auto"/>
        <w:ind w:left="31" w:right="0" w:firstLine="0"/>
        <w:jc w:val="left"/>
      </w:pPr>
      <w:r>
        <w:t xml:space="preserve"> </w:t>
      </w:r>
    </w:p>
    <w:p w14:paraId="6CB5CB19" w14:textId="77777777" w:rsidR="00A248A7" w:rsidRDefault="00000000">
      <w:pPr>
        <w:spacing w:after="451" w:line="259" w:lineRule="auto"/>
        <w:ind w:left="31" w:right="0" w:firstLine="0"/>
        <w:jc w:val="left"/>
      </w:pPr>
      <w:r>
        <w:t xml:space="preserve"> </w:t>
      </w:r>
    </w:p>
    <w:p w14:paraId="153D78E4" w14:textId="77777777" w:rsidR="00A248A7" w:rsidRDefault="00000000">
      <w:pPr>
        <w:spacing w:after="0" w:line="259" w:lineRule="auto"/>
        <w:ind w:left="31" w:right="0" w:firstLine="0"/>
        <w:jc w:val="left"/>
      </w:pPr>
      <w:r>
        <w:t xml:space="preserve"> </w:t>
      </w:r>
    </w:p>
    <w:p w14:paraId="72539193" w14:textId="77777777" w:rsidR="00A248A7" w:rsidRDefault="00000000">
      <w:pPr>
        <w:spacing w:after="456" w:line="259" w:lineRule="auto"/>
        <w:ind w:left="31" w:right="0" w:firstLine="0"/>
        <w:jc w:val="left"/>
      </w:pPr>
      <w:r>
        <w:t xml:space="preserve"> </w:t>
      </w:r>
    </w:p>
    <w:p w14:paraId="0B04B0F0" w14:textId="77777777" w:rsidR="00A248A7" w:rsidRDefault="00000000">
      <w:pPr>
        <w:pStyle w:val="Heading2"/>
        <w:ind w:left="10" w:right="481"/>
      </w:pPr>
      <w:r>
        <w:t xml:space="preserve">APPENDIX I </w:t>
      </w:r>
    </w:p>
    <w:p w14:paraId="4E049677" w14:textId="77777777" w:rsidR="00A248A7" w:rsidRDefault="00000000">
      <w:pPr>
        <w:spacing w:after="441"/>
        <w:ind w:left="45" w:right="500"/>
      </w:pPr>
      <w:r>
        <w:t xml:space="preserve">Interview guide used by the researcher during the </w:t>
      </w:r>
      <w:proofErr w:type="spellStart"/>
      <w:r>
        <w:t>Aboakyer</w:t>
      </w:r>
      <w:proofErr w:type="spellEnd"/>
      <w:r>
        <w:t xml:space="preserve"> and Akomase festival. </w:t>
      </w:r>
    </w:p>
    <w:p w14:paraId="210D44AD" w14:textId="77777777" w:rsidR="00A248A7" w:rsidRDefault="00000000">
      <w:pPr>
        <w:numPr>
          <w:ilvl w:val="0"/>
          <w:numId w:val="7"/>
        </w:numPr>
        <w:spacing w:after="245"/>
        <w:ind w:right="500" w:hanging="360"/>
      </w:pPr>
      <w:r>
        <w:t xml:space="preserve">How is the </w:t>
      </w:r>
      <w:proofErr w:type="spellStart"/>
      <w:r>
        <w:t>Aboakyer</w:t>
      </w:r>
      <w:proofErr w:type="spellEnd"/>
      <w:r>
        <w:t xml:space="preserve"> festival celebrated? </w:t>
      </w:r>
    </w:p>
    <w:p w14:paraId="1510547A" w14:textId="77777777" w:rsidR="00A248A7" w:rsidRDefault="00000000">
      <w:pPr>
        <w:numPr>
          <w:ilvl w:val="0"/>
          <w:numId w:val="7"/>
        </w:numPr>
        <w:spacing w:after="245"/>
        <w:ind w:right="500" w:hanging="360"/>
      </w:pPr>
      <w:r>
        <w:t xml:space="preserve">When was the youth deity introduced in the celebration? </w:t>
      </w:r>
    </w:p>
    <w:p w14:paraId="2E858591" w14:textId="77777777" w:rsidR="00A248A7" w:rsidRDefault="00000000">
      <w:pPr>
        <w:numPr>
          <w:ilvl w:val="0"/>
          <w:numId w:val="7"/>
        </w:numPr>
        <w:spacing w:after="245"/>
        <w:ind w:right="500" w:hanging="360"/>
      </w:pPr>
      <w:r>
        <w:t xml:space="preserve">What led to the introduction of the youth deity? </w:t>
      </w:r>
    </w:p>
    <w:p w14:paraId="5361DCD2" w14:textId="77777777" w:rsidR="00A248A7" w:rsidRDefault="00000000">
      <w:pPr>
        <w:numPr>
          <w:ilvl w:val="0"/>
          <w:numId w:val="7"/>
        </w:numPr>
        <w:spacing w:after="245"/>
        <w:ind w:right="500" w:hanging="360"/>
      </w:pPr>
      <w:r>
        <w:t xml:space="preserve">What is the composition of the deity? </w:t>
      </w:r>
    </w:p>
    <w:p w14:paraId="6C6159A0" w14:textId="77777777" w:rsidR="00A248A7" w:rsidRDefault="00000000">
      <w:pPr>
        <w:numPr>
          <w:ilvl w:val="0"/>
          <w:numId w:val="7"/>
        </w:numPr>
        <w:spacing w:after="245"/>
        <w:ind w:right="500" w:hanging="360"/>
      </w:pPr>
      <w:r>
        <w:t xml:space="preserve">What are the art forms used in the celebration? </w:t>
      </w:r>
    </w:p>
    <w:p w14:paraId="6DB83A32" w14:textId="77777777" w:rsidR="00A248A7" w:rsidRDefault="00000000">
      <w:pPr>
        <w:numPr>
          <w:ilvl w:val="0"/>
          <w:numId w:val="7"/>
        </w:numPr>
        <w:spacing w:after="245"/>
        <w:ind w:right="500" w:hanging="360"/>
      </w:pPr>
      <w:r>
        <w:t xml:space="preserve">What informs the choice of certain art forms in the celebration? </w:t>
      </w:r>
    </w:p>
    <w:p w14:paraId="4F9D7FBB" w14:textId="77777777" w:rsidR="00A248A7" w:rsidRDefault="00000000">
      <w:pPr>
        <w:numPr>
          <w:ilvl w:val="0"/>
          <w:numId w:val="7"/>
        </w:numPr>
        <w:spacing w:after="245"/>
        <w:ind w:right="500" w:hanging="360"/>
      </w:pPr>
      <w:r>
        <w:t xml:space="preserve">What is the name of the special beads used by the </w:t>
      </w:r>
      <w:proofErr w:type="spellStart"/>
      <w:r>
        <w:t>Denstefo</w:t>
      </w:r>
      <w:proofErr w:type="spellEnd"/>
      <w:r>
        <w:t xml:space="preserve"> and </w:t>
      </w:r>
      <w:proofErr w:type="spellStart"/>
      <w:r>
        <w:t>Tuafo</w:t>
      </w:r>
      <w:proofErr w:type="spellEnd"/>
      <w:r>
        <w:t xml:space="preserve"> Asafo company? </w:t>
      </w:r>
    </w:p>
    <w:p w14:paraId="683A149A" w14:textId="77777777" w:rsidR="00A248A7" w:rsidRDefault="00000000">
      <w:pPr>
        <w:numPr>
          <w:ilvl w:val="0"/>
          <w:numId w:val="7"/>
        </w:numPr>
        <w:spacing w:after="245"/>
        <w:ind w:right="500" w:hanging="360"/>
      </w:pPr>
      <w:r>
        <w:t xml:space="preserve">Why are they used during the celebration? </w:t>
      </w:r>
    </w:p>
    <w:p w14:paraId="173558D3" w14:textId="77777777" w:rsidR="00A248A7" w:rsidRDefault="00000000">
      <w:pPr>
        <w:numPr>
          <w:ilvl w:val="0"/>
          <w:numId w:val="7"/>
        </w:numPr>
        <w:spacing w:after="245"/>
        <w:ind w:right="500" w:hanging="360"/>
      </w:pPr>
      <w:r>
        <w:lastRenderedPageBreak/>
        <w:t xml:space="preserve">Why do the </w:t>
      </w:r>
      <w:proofErr w:type="spellStart"/>
      <w:r>
        <w:t>Dentsefo</w:t>
      </w:r>
      <w:proofErr w:type="spellEnd"/>
      <w:r>
        <w:t xml:space="preserve"> use the Union Jack during the </w:t>
      </w:r>
      <w:proofErr w:type="spellStart"/>
      <w:r>
        <w:t>Aboakyer</w:t>
      </w:r>
      <w:proofErr w:type="spellEnd"/>
      <w:r>
        <w:t xml:space="preserve"> festival? </w:t>
      </w:r>
    </w:p>
    <w:p w14:paraId="749D5A4F" w14:textId="77777777" w:rsidR="00A248A7" w:rsidRDefault="00000000">
      <w:pPr>
        <w:numPr>
          <w:ilvl w:val="0"/>
          <w:numId w:val="7"/>
        </w:numPr>
        <w:spacing w:after="245"/>
        <w:ind w:right="500" w:hanging="360"/>
      </w:pPr>
      <w:r>
        <w:t xml:space="preserve">When was it introduced in the celebration? </w:t>
      </w:r>
    </w:p>
    <w:p w14:paraId="539E89BA" w14:textId="77777777" w:rsidR="00A248A7" w:rsidRDefault="00000000">
      <w:pPr>
        <w:numPr>
          <w:ilvl w:val="0"/>
          <w:numId w:val="7"/>
        </w:numPr>
        <w:spacing w:after="0" w:line="482" w:lineRule="auto"/>
        <w:ind w:right="500" w:hanging="360"/>
      </w:pPr>
      <w:r>
        <w:t xml:space="preserve">Why do the </w:t>
      </w:r>
      <w:proofErr w:type="spellStart"/>
      <w:r>
        <w:t>Dentsefo</w:t>
      </w:r>
      <w:proofErr w:type="spellEnd"/>
      <w:r>
        <w:t xml:space="preserve"> Asafo company use the </w:t>
      </w:r>
      <w:proofErr w:type="spellStart"/>
      <w:r>
        <w:t>foky</w:t>
      </w:r>
      <w:proofErr w:type="spellEnd"/>
      <w:r>
        <w:rPr>
          <w:noProof/>
        </w:rPr>
        <w:drawing>
          <wp:inline distT="0" distB="0" distL="0" distR="0" wp14:anchorId="532F4656" wp14:editId="57AA393E">
            <wp:extent cx="60960" cy="76200"/>
            <wp:effectExtent l="0" t="0" r="0" b="0"/>
            <wp:docPr id="100545" name="Picture 100545"/>
            <wp:cNvGraphicFramePr/>
            <a:graphic xmlns:a="http://schemas.openxmlformats.org/drawingml/2006/main">
              <a:graphicData uri="http://schemas.openxmlformats.org/drawingml/2006/picture">
                <pic:pic xmlns:pic="http://schemas.openxmlformats.org/drawingml/2006/picture">
                  <pic:nvPicPr>
                    <pic:cNvPr id="100545" name="Picture 100545"/>
                    <pic:cNvPicPr/>
                  </pic:nvPicPr>
                  <pic:blipFill>
                    <a:blip r:embed="rId251"/>
                    <a:stretch>
                      <a:fillRect/>
                    </a:stretch>
                  </pic:blipFill>
                  <pic:spPr>
                    <a:xfrm>
                      <a:off x="0" y="0"/>
                      <a:ext cx="60960" cy="76200"/>
                    </a:xfrm>
                    <a:prstGeom prst="rect">
                      <a:avLst/>
                    </a:prstGeom>
                  </pic:spPr>
                </pic:pic>
              </a:graphicData>
            </a:graphic>
          </wp:inline>
        </w:drawing>
      </w:r>
      <w:r>
        <w:t xml:space="preserve"> w during the </w:t>
      </w:r>
      <w:proofErr w:type="spellStart"/>
      <w:r>
        <w:t>Aboakyer</w:t>
      </w:r>
      <w:proofErr w:type="spellEnd"/>
      <w:r>
        <w:t xml:space="preserve"> festival despite the colour? </w:t>
      </w:r>
    </w:p>
    <w:p w14:paraId="04167652" w14:textId="77777777" w:rsidR="00A248A7" w:rsidRDefault="00000000">
      <w:pPr>
        <w:numPr>
          <w:ilvl w:val="0"/>
          <w:numId w:val="7"/>
        </w:numPr>
        <w:spacing w:after="245"/>
        <w:ind w:right="500" w:hanging="360"/>
      </w:pPr>
      <w:r>
        <w:t xml:space="preserve">When was it introduced in the celebration and under whose reign? </w:t>
      </w:r>
    </w:p>
    <w:p w14:paraId="6CC5E1C8" w14:textId="77777777" w:rsidR="00A248A7" w:rsidRDefault="00000000">
      <w:pPr>
        <w:numPr>
          <w:ilvl w:val="0"/>
          <w:numId w:val="7"/>
        </w:numPr>
        <w:spacing w:after="4" w:line="476" w:lineRule="auto"/>
        <w:ind w:right="500" w:hanging="360"/>
      </w:pPr>
      <w:r>
        <w:t xml:space="preserve">What is used in painting the body of the Asafo youth before going to the hunting grounds? </w:t>
      </w:r>
    </w:p>
    <w:p w14:paraId="7E73A61F" w14:textId="77777777" w:rsidR="00A248A7" w:rsidRDefault="00000000">
      <w:pPr>
        <w:numPr>
          <w:ilvl w:val="0"/>
          <w:numId w:val="7"/>
        </w:numPr>
        <w:spacing w:after="245"/>
        <w:ind w:right="500" w:hanging="360"/>
      </w:pPr>
      <w:r>
        <w:t xml:space="preserve">Why do they paint their bodies? </w:t>
      </w:r>
    </w:p>
    <w:p w14:paraId="35B8E5D4" w14:textId="77777777" w:rsidR="00A248A7" w:rsidRDefault="00000000">
      <w:pPr>
        <w:numPr>
          <w:ilvl w:val="0"/>
          <w:numId w:val="7"/>
        </w:numPr>
        <w:spacing w:after="245"/>
        <w:ind w:right="500" w:hanging="360"/>
      </w:pPr>
      <w:r>
        <w:t xml:space="preserve">What are some of the art works seen during the procession to the durbar ground? </w:t>
      </w:r>
    </w:p>
    <w:p w14:paraId="1155C585" w14:textId="77777777" w:rsidR="00A248A7" w:rsidRDefault="00000000">
      <w:pPr>
        <w:numPr>
          <w:ilvl w:val="0"/>
          <w:numId w:val="7"/>
        </w:numPr>
        <w:spacing w:after="245"/>
        <w:ind w:right="500" w:hanging="360"/>
      </w:pPr>
      <w:r>
        <w:t xml:space="preserve">Why are some umbrellas of the chiefs bigger than others? </w:t>
      </w:r>
    </w:p>
    <w:p w14:paraId="22872814" w14:textId="77777777" w:rsidR="00A248A7" w:rsidRDefault="00000000">
      <w:pPr>
        <w:numPr>
          <w:ilvl w:val="0"/>
          <w:numId w:val="7"/>
        </w:numPr>
        <w:spacing w:after="245"/>
        <w:ind w:right="500" w:hanging="360"/>
      </w:pPr>
      <w:r>
        <w:t xml:space="preserve">Why do they have different symbols at the top of the umbrella? </w:t>
      </w:r>
    </w:p>
    <w:p w14:paraId="361959EA" w14:textId="77777777" w:rsidR="00A248A7" w:rsidRDefault="00000000">
      <w:pPr>
        <w:numPr>
          <w:ilvl w:val="0"/>
          <w:numId w:val="7"/>
        </w:numPr>
        <w:ind w:right="500" w:hanging="360"/>
      </w:pPr>
      <w:r>
        <w:t xml:space="preserve">What are the roles of the symbols? </w:t>
      </w:r>
    </w:p>
    <w:p w14:paraId="059B26E6" w14:textId="77777777" w:rsidR="00A248A7" w:rsidRDefault="00000000">
      <w:pPr>
        <w:numPr>
          <w:ilvl w:val="0"/>
          <w:numId w:val="7"/>
        </w:numPr>
        <w:spacing w:after="3" w:line="477" w:lineRule="auto"/>
        <w:ind w:right="500" w:hanging="360"/>
      </w:pPr>
      <w:r>
        <w:t xml:space="preserve">Why does the </w:t>
      </w:r>
      <w:proofErr w:type="spellStart"/>
      <w:r>
        <w:t>Safohen</w:t>
      </w:r>
      <w:proofErr w:type="spellEnd"/>
      <w:r>
        <w:t xml:space="preserve"> of </w:t>
      </w:r>
      <w:proofErr w:type="spellStart"/>
      <w:r>
        <w:t>Dentsefo</w:t>
      </w:r>
      <w:proofErr w:type="spellEnd"/>
      <w:r>
        <w:t xml:space="preserve"> No. 2 sit in the wooden ship (steamer) during the afternoon procession? </w:t>
      </w:r>
    </w:p>
    <w:p w14:paraId="2C300492" w14:textId="77777777" w:rsidR="00A248A7" w:rsidRDefault="00000000">
      <w:pPr>
        <w:numPr>
          <w:ilvl w:val="0"/>
          <w:numId w:val="7"/>
        </w:numPr>
        <w:spacing w:after="3" w:line="476" w:lineRule="auto"/>
        <w:ind w:right="500" w:hanging="360"/>
      </w:pPr>
      <w:r>
        <w:t xml:space="preserve">Why does the </w:t>
      </w:r>
      <w:proofErr w:type="spellStart"/>
      <w:r>
        <w:t>Safohen</w:t>
      </w:r>
      <w:proofErr w:type="spellEnd"/>
      <w:r>
        <w:t xml:space="preserve"> of </w:t>
      </w:r>
      <w:proofErr w:type="spellStart"/>
      <w:r>
        <w:t>Tuafo</w:t>
      </w:r>
      <w:proofErr w:type="spellEnd"/>
      <w:r>
        <w:t xml:space="preserve"> No. 1 ride on a wooden horse during the afternoon procession? </w:t>
      </w:r>
    </w:p>
    <w:p w14:paraId="492C25A9" w14:textId="77777777" w:rsidR="00A248A7" w:rsidRDefault="00000000">
      <w:pPr>
        <w:numPr>
          <w:ilvl w:val="0"/>
          <w:numId w:val="7"/>
        </w:numPr>
        <w:spacing w:after="245"/>
        <w:ind w:right="500" w:hanging="360"/>
      </w:pPr>
      <w:r>
        <w:t xml:space="preserve">Why do the Asafo flags have symbols in them? </w:t>
      </w:r>
    </w:p>
    <w:p w14:paraId="3DADAF51" w14:textId="77777777" w:rsidR="00A248A7" w:rsidRDefault="00000000">
      <w:pPr>
        <w:numPr>
          <w:ilvl w:val="0"/>
          <w:numId w:val="7"/>
        </w:numPr>
        <w:spacing w:after="245"/>
        <w:ind w:right="500" w:hanging="360"/>
      </w:pPr>
      <w:r>
        <w:t xml:space="preserve">What role do the symbols play? </w:t>
      </w:r>
    </w:p>
    <w:p w14:paraId="4B2B97FB" w14:textId="77777777" w:rsidR="00A248A7" w:rsidRDefault="00000000">
      <w:pPr>
        <w:numPr>
          <w:ilvl w:val="0"/>
          <w:numId w:val="7"/>
        </w:numPr>
        <w:spacing w:after="245"/>
        <w:ind w:right="500" w:hanging="360"/>
      </w:pPr>
      <w:r>
        <w:t xml:space="preserve">What is the role of the beads on the queen mother? </w:t>
      </w:r>
    </w:p>
    <w:p w14:paraId="6272650D" w14:textId="77777777" w:rsidR="00A248A7" w:rsidRDefault="00000000">
      <w:pPr>
        <w:numPr>
          <w:ilvl w:val="0"/>
          <w:numId w:val="7"/>
        </w:numPr>
        <w:spacing w:after="289"/>
        <w:ind w:right="500" w:hanging="360"/>
      </w:pPr>
      <w:r>
        <w:t xml:space="preserve">What informs her choice of beads during the </w:t>
      </w:r>
      <w:proofErr w:type="spellStart"/>
      <w:r>
        <w:t>Aboakyer</w:t>
      </w:r>
      <w:proofErr w:type="spellEnd"/>
      <w:r>
        <w:t xml:space="preserve"> festival? </w:t>
      </w:r>
    </w:p>
    <w:p w14:paraId="599BA100" w14:textId="77777777" w:rsidR="00A248A7" w:rsidRDefault="00000000">
      <w:pPr>
        <w:numPr>
          <w:ilvl w:val="0"/>
          <w:numId w:val="7"/>
        </w:numPr>
        <w:spacing w:after="245"/>
        <w:ind w:right="500" w:hanging="360"/>
      </w:pPr>
      <w:r>
        <w:t xml:space="preserve">What is the purpose of the rings on the queen mother’s hand? </w:t>
      </w:r>
    </w:p>
    <w:p w14:paraId="427C71D0" w14:textId="77777777" w:rsidR="00A248A7" w:rsidRDefault="00000000">
      <w:pPr>
        <w:numPr>
          <w:ilvl w:val="0"/>
          <w:numId w:val="7"/>
        </w:numPr>
        <w:spacing w:after="245"/>
        <w:ind w:right="500" w:hanging="360"/>
      </w:pPr>
      <w:r>
        <w:t xml:space="preserve">What differentiate a queen mother from the other? </w:t>
      </w:r>
    </w:p>
    <w:p w14:paraId="3B271938" w14:textId="77777777" w:rsidR="00A248A7" w:rsidRDefault="00000000">
      <w:pPr>
        <w:numPr>
          <w:ilvl w:val="0"/>
          <w:numId w:val="7"/>
        </w:numPr>
        <w:spacing w:after="245"/>
        <w:ind w:right="500" w:hanging="360"/>
      </w:pPr>
      <w:r>
        <w:t xml:space="preserve">What does the queen mother sit on during the </w:t>
      </w:r>
      <w:proofErr w:type="spellStart"/>
      <w:r>
        <w:t>Aboakyer</w:t>
      </w:r>
      <w:proofErr w:type="spellEnd"/>
      <w:r>
        <w:t xml:space="preserve"> festival? </w:t>
      </w:r>
    </w:p>
    <w:p w14:paraId="65FF5F52" w14:textId="77777777" w:rsidR="00A248A7" w:rsidRDefault="00000000">
      <w:pPr>
        <w:numPr>
          <w:ilvl w:val="0"/>
          <w:numId w:val="7"/>
        </w:numPr>
        <w:spacing w:after="245"/>
        <w:ind w:right="500" w:hanging="360"/>
      </w:pPr>
      <w:r>
        <w:t xml:space="preserve">What is the Asafo </w:t>
      </w:r>
      <w:proofErr w:type="spellStart"/>
      <w:r>
        <w:t>abe</w:t>
      </w:r>
      <w:proofErr w:type="spellEnd"/>
      <w:r>
        <w:rPr>
          <w:noProof/>
        </w:rPr>
        <w:drawing>
          <wp:inline distT="0" distB="0" distL="0" distR="0" wp14:anchorId="3862DDDC" wp14:editId="43E60EB3">
            <wp:extent cx="60960" cy="79248"/>
            <wp:effectExtent l="0" t="0" r="0" b="0"/>
            <wp:docPr id="100546" name="Picture 100546"/>
            <wp:cNvGraphicFramePr/>
            <a:graphic xmlns:a="http://schemas.openxmlformats.org/drawingml/2006/main">
              <a:graphicData uri="http://schemas.openxmlformats.org/drawingml/2006/picture">
                <pic:pic xmlns:pic="http://schemas.openxmlformats.org/drawingml/2006/picture">
                  <pic:nvPicPr>
                    <pic:cNvPr id="100546" name="Picture 100546"/>
                    <pic:cNvPicPr/>
                  </pic:nvPicPr>
                  <pic:blipFill>
                    <a:blip r:embed="rId252"/>
                    <a:stretch>
                      <a:fillRect/>
                    </a:stretch>
                  </pic:blipFill>
                  <pic:spPr>
                    <a:xfrm>
                      <a:off x="0" y="0"/>
                      <a:ext cx="60960" cy="79248"/>
                    </a:xfrm>
                    <a:prstGeom prst="rect">
                      <a:avLst/>
                    </a:prstGeom>
                  </pic:spPr>
                </pic:pic>
              </a:graphicData>
            </a:graphic>
          </wp:inline>
        </w:drawing>
      </w:r>
      <w:r>
        <w:t xml:space="preserve"> (whip or rod) made up of? </w:t>
      </w:r>
    </w:p>
    <w:p w14:paraId="10F8AECC" w14:textId="77777777" w:rsidR="00A248A7" w:rsidRDefault="00000000">
      <w:pPr>
        <w:numPr>
          <w:ilvl w:val="0"/>
          <w:numId w:val="7"/>
        </w:numPr>
        <w:spacing w:after="245"/>
        <w:ind w:right="500" w:hanging="360"/>
      </w:pPr>
      <w:r>
        <w:t xml:space="preserve">What is the function of the whip of office? </w:t>
      </w:r>
    </w:p>
    <w:p w14:paraId="2F569211" w14:textId="77777777" w:rsidR="00A248A7" w:rsidRDefault="00000000">
      <w:pPr>
        <w:numPr>
          <w:ilvl w:val="0"/>
          <w:numId w:val="7"/>
        </w:numPr>
        <w:spacing w:after="245"/>
        <w:ind w:right="500" w:hanging="360"/>
      </w:pPr>
      <w:r>
        <w:lastRenderedPageBreak/>
        <w:t xml:space="preserve">What functions do the drums play in the festival? </w:t>
      </w:r>
    </w:p>
    <w:p w14:paraId="272E545E" w14:textId="77777777" w:rsidR="00A248A7" w:rsidRDefault="00000000">
      <w:pPr>
        <w:numPr>
          <w:ilvl w:val="0"/>
          <w:numId w:val="7"/>
        </w:numPr>
        <w:spacing w:after="245"/>
        <w:ind w:right="500" w:hanging="360"/>
      </w:pPr>
      <w:r>
        <w:t xml:space="preserve">Which among the deities is the deer fed during the festival? </w:t>
      </w:r>
    </w:p>
    <w:p w14:paraId="37676AD9" w14:textId="77777777" w:rsidR="00A248A7" w:rsidRDefault="00000000">
      <w:pPr>
        <w:numPr>
          <w:ilvl w:val="0"/>
          <w:numId w:val="7"/>
        </w:numPr>
        <w:spacing w:after="241"/>
        <w:ind w:right="500" w:hanging="360"/>
      </w:pPr>
      <w:r>
        <w:t xml:space="preserve">Who are the custodians of the musical instruments used during the celebration of the </w:t>
      </w:r>
    </w:p>
    <w:p w14:paraId="157AD25D" w14:textId="77777777" w:rsidR="00A248A7" w:rsidRDefault="00000000">
      <w:pPr>
        <w:spacing w:after="245"/>
        <w:ind w:left="761" w:right="500"/>
      </w:pPr>
      <w:proofErr w:type="spellStart"/>
      <w:r>
        <w:t>Aboakyer</w:t>
      </w:r>
      <w:proofErr w:type="spellEnd"/>
      <w:r>
        <w:t xml:space="preserve"> festival? </w:t>
      </w:r>
    </w:p>
    <w:p w14:paraId="23E4F0DC" w14:textId="77777777" w:rsidR="00A248A7" w:rsidRDefault="00000000">
      <w:pPr>
        <w:numPr>
          <w:ilvl w:val="0"/>
          <w:numId w:val="7"/>
        </w:numPr>
        <w:spacing w:after="245"/>
        <w:ind w:right="500" w:hanging="360"/>
      </w:pPr>
      <w:r>
        <w:t xml:space="preserve">How is the Akomase festival celebrated? </w:t>
      </w:r>
    </w:p>
    <w:p w14:paraId="20F8EECE" w14:textId="77777777" w:rsidR="00A248A7" w:rsidRDefault="00000000">
      <w:pPr>
        <w:numPr>
          <w:ilvl w:val="0"/>
          <w:numId w:val="7"/>
        </w:numPr>
        <w:spacing w:after="245"/>
        <w:ind w:right="500" w:hanging="360"/>
      </w:pPr>
      <w:r>
        <w:t xml:space="preserve">What are the art forms used in the celebration? </w:t>
      </w:r>
    </w:p>
    <w:p w14:paraId="08EE283C" w14:textId="77777777" w:rsidR="00A248A7" w:rsidRDefault="00000000">
      <w:pPr>
        <w:numPr>
          <w:ilvl w:val="0"/>
          <w:numId w:val="7"/>
        </w:numPr>
        <w:spacing w:after="245"/>
        <w:ind w:right="500" w:hanging="360"/>
      </w:pPr>
      <w:r>
        <w:t xml:space="preserve">What is the role of the wooden tray in the celebration of Akomase? </w:t>
      </w:r>
    </w:p>
    <w:p w14:paraId="338A3FA5" w14:textId="77777777" w:rsidR="00A248A7" w:rsidRDefault="00000000">
      <w:pPr>
        <w:numPr>
          <w:ilvl w:val="0"/>
          <w:numId w:val="7"/>
        </w:numPr>
        <w:spacing w:after="245"/>
        <w:ind w:right="500" w:hanging="360"/>
      </w:pPr>
      <w:r>
        <w:t xml:space="preserve">What is the role of the cutlass in the celebration of Akomase? </w:t>
      </w:r>
    </w:p>
    <w:p w14:paraId="59B8591C" w14:textId="77777777" w:rsidR="00A248A7" w:rsidRDefault="00000000">
      <w:pPr>
        <w:numPr>
          <w:ilvl w:val="0"/>
          <w:numId w:val="7"/>
        </w:numPr>
        <w:spacing w:after="245"/>
        <w:ind w:right="500" w:hanging="360"/>
      </w:pPr>
      <w:r>
        <w:t xml:space="preserve">What is the use of the ceramic pot during the celebration? </w:t>
      </w:r>
    </w:p>
    <w:p w14:paraId="103F5B8B" w14:textId="77777777" w:rsidR="00A248A7" w:rsidRDefault="00000000">
      <w:pPr>
        <w:numPr>
          <w:ilvl w:val="0"/>
          <w:numId w:val="7"/>
        </w:numPr>
        <w:ind w:right="500" w:hanging="360"/>
      </w:pPr>
      <w:r>
        <w:t xml:space="preserve">What is the role of earthenware bowl during the celebration? </w:t>
      </w:r>
    </w:p>
    <w:p w14:paraId="69A7AB33" w14:textId="77777777" w:rsidR="00A248A7" w:rsidRDefault="00000000">
      <w:pPr>
        <w:numPr>
          <w:ilvl w:val="0"/>
          <w:numId w:val="7"/>
        </w:numPr>
        <w:spacing w:after="249" w:line="265" w:lineRule="auto"/>
        <w:ind w:right="500" w:hanging="360"/>
      </w:pPr>
      <w:r>
        <w:t xml:space="preserve">Why is the Akomase festival not as popular as the </w:t>
      </w:r>
      <w:proofErr w:type="spellStart"/>
      <w:r>
        <w:t>Aboakyer</w:t>
      </w:r>
      <w:proofErr w:type="spellEnd"/>
      <w:r>
        <w:t xml:space="preserve"> festival? </w:t>
      </w:r>
    </w:p>
    <w:p w14:paraId="605FBD36" w14:textId="77777777" w:rsidR="00A248A7" w:rsidRDefault="00000000">
      <w:pPr>
        <w:numPr>
          <w:ilvl w:val="0"/>
          <w:numId w:val="7"/>
        </w:numPr>
        <w:spacing w:after="245"/>
        <w:ind w:right="500" w:hanging="360"/>
      </w:pPr>
      <w:r>
        <w:t xml:space="preserve">Can the festivals be celebrated without the art forms? </w:t>
      </w:r>
    </w:p>
    <w:p w14:paraId="53EA99DB" w14:textId="77777777" w:rsidR="00A248A7" w:rsidRDefault="00000000">
      <w:pPr>
        <w:numPr>
          <w:ilvl w:val="0"/>
          <w:numId w:val="7"/>
        </w:numPr>
        <w:spacing w:after="245"/>
        <w:ind w:right="500" w:hanging="360"/>
      </w:pPr>
      <w:r>
        <w:t xml:space="preserve">What are some of the performing arts seen during the festival? </w:t>
      </w:r>
    </w:p>
    <w:p w14:paraId="6A1D4D35" w14:textId="77777777" w:rsidR="00A248A7" w:rsidRDefault="00000000">
      <w:pPr>
        <w:numPr>
          <w:ilvl w:val="0"/>
          <w:numId w:val="7"/>
        </w:numPr>
        <w:spacing w:after="244"/>
        <w:ind w:right="500" w:hanging="360"/>
      </w:pPr>
      <w:r>
        <w:t xml:space="preserve">What roles do they play in the celebration of the festivals? </w:t>
      </w:r>
    </w:p>
    <w:p w14:paraId="0127E49E" w14:textId="77777777" w:rsidR="00A248A7" w:rsidRDefault="00000000">
      <w:pPr>
        <w:spacing w:after="460" w:line="259" w:lineRule="auto"/>
        <w:ind w:left="751" w:right="0" w:firstLine="0"/>
        <w:jc w:val="left"/>
      </w:pPr>
      <w:r>
        <w:t xml:space="preserve"> </w:t>
      </w:r>
    </w:p>
    <w:p w14:paraId="727A2643" w14:textId="77777777" w:rsidR="00A248A7" w:rsidRDefault="00000000">
      <w:pPr>
        <w:spacing w:after="222" w:line="259" w:lineRule="auto"/>
        <w:ind w:left="31" w:right="0" w:firstLine="0"/>
        <w:jc w:val="left"/>
      </w:pPr>
      <w:r>
        <w:rPr>
          <w:rFonts w:ascii="Calibri" w:eastAsia="Calibri" w:hAnsi="Calibri" w:cs="Calibri"/>
        </w:rPr>
        <w:t xml:space="preserve"> </w:t>
      </w:r>
    </w:p>
    <w:p w14:paraId="531AC044" w14:textId="77777777" w:rsidR="00A248A7" w:rsidRDefault="00000000">
      <w:pPr>
        <w:spacing w:after="221" w:line="259" w:lineRule="auto"/>
        <w:ind w:left="31" w:right="0" w:firstLine="0"/>
        <w:jc w:val="left"/>
      </w:pPr>
      <w:r>
        <w:rPr>
          <w:rFonts w:ascii="Calibri" w:eastAsia="Calibri" w:hAnsi="Calibri" w:cs="Calibri"/>
        </w:rPr>
        <w:t xml:space="preserve"> </w:t>
      </w:r>
    </w:p>
    <w:p w14:paraId="444ED3AF" w14:textId="77777777" w:rsidR="00A248A7" w:rsidRDefault="00000000">
      <w:pPr>
        <w:spacing w:after="219" w:line="259" w:lineRule="auto"/>
        <w:ind w:left="31" w:right="0" w:firstLine="0"/>
        <w:jc w:val="left"/>
      </w:pPr>
      <w:r>
        <w:rPr>
          <w:rFonts w:ascii="Calibri" w:eastAsia="Calibri" w:hAnsi="Calibri" w:cs="Calibri"/>
        </w:rPr>
        <w:t xml:space="preserve"> </w:t>
      </w:r>
    </w:p>
    <w:p w14:paraId="1F1BB864" w14:textId="77777777" w:rsidR="00A248A7" w:rsidRDefault="00000000">
      <w:pPr>
        <w:spacing w:after="221" w:line="259" w:lineRule="auto"/>
        <w:ind w:left="31" w:right="0" w:firstLine="0"/>
        <w:jc w:val="left"/>
      </w:pPr>
      <w:r>
        <w:rPr>
          <w:rFonts w:ascii="Calibri" w:eastAsia="Calibri" w:hAnsi="Calibri" w:cs="Calibri"/>
        </w:rPr>
        <w:t xml:space="preserve"> </w:t>
      </w:r>
    </w:p>
    <w:p w14:paraId="057DA9AD" w14:textId="77777777" w:rsidR="00A248A7" w:rsidRDefault="00000000">
      <w:pPr>
        <w:spacing w:after="221" w:line="259" w:lineRule="auto"/>
        <w:ind w:left="31" w:right="0" w:firstLine="0"/>
        <w:jc w:val="left"/>
      </w:pPr>
      <w:r>
        <w:rPr>
          <w:rFonts w:ascii="Calibri" w:eastAsia="Calibri" w:hAnsi="Calibri" w:cs="Calibri"/>
        </w:rPr>
        <w:t xml:space="preserve"> </w:t>
      </w:r>
    </w:p>
    <w:p w14:paraId="40E3010E" w14:textId="77777777" w:rsidR="00A248A7" w:rsidRDefault="00000000">
      <w:pPr>
        <w:spacing w:after="221" w:line="259" w:lineRule="auto"/>
        <w:ind w:left="31" w:right="0" w:firstLine="0"/>
        <w:jc w:val="left"/>
      </w:pPr>
      <w:r>
        <w:rPr>
          <w:rFonts w:ascii="Calibri" w:eastAsia="Calibri" w:hAnsi="Calibri" w:cs="Calibri"/>
        </w:rPr>
        <w:t xml:space="preserve"> </w:t>
      </w:r>
    </w:p>
    <w:p w14:paraId="5FAC3A32" w14:textId="77777777" w:rsidR="00A248A7" w:rsidRDefault="00000000">
      <w:pPr>
        <w:spacing w:after="219" w:line="259" w:lineRule="auto"/>
        <w:ind w:left="31" w:right="0" w:firstLine="0"/>
        <w:jc w:val="left"/>
      </w:pPr>
      <w:r>
        <w:rPr>
          <w:rFonts w:ascii="Calibri" w:eastAsia="Calibri" w:hAnsi="Calibri" w:cs="Calibri"/>
        </w:rPr>
        <w:t xml:space="preserve"> </w:t>
      </w:r>
    </w:p>
    <w:p w14:paraId="6D416E46" w14:textId="77777777" w:rsidR="00A248A7" w:rsidRDefault="00000000">
      <w:pPr>
        <w:spacing w:after="222" w:line="259" w:lineRule="auto"/>
        <w:ind w:left="31" w:right="0" w:firstLine="0"/>
        <w:jc w:val="left"/>
      </w:pPr>
      <w:r>
        <w:rPr>
          <w:rFonts w:ascii="Calibri" w:eastAsia="Calibri" w:hAnsi="Calibri" w:cs="Calibri"/>
        </w:rPr>
        <w:t xml:space="preserve"> </w:t>
      </w:r>
    </w:p>
    <w:p w14:paraId="023052AB" w14:textId="77777777" w:rsidR="00A248A7" w:rsidRDefault="00000000">
      <w:pPr>
        <w:spacing w:after="221" w:line="259" w:lineRule="auto"/>
        <w:ind w:left="31" w:right="0" w:firstLine="0"/>
        <w:jc w:val="left"/>
      </w:pPr>
      <w:r>
        <w:rPr>
          <w:rFonts w:ascii="Calibri" w:eastAsia="Calibri" w:hAnsi="Calibri" w:cs="Calibri"/>
        </w:rPr>
        <w:t xml:space="preserve"> </w:t>
      </w:r>
    </w:p>
    <w:p w14:paraId="12E01881" w14:textId="77777777" w:rsidR="00A248A7" w:rsidRDefault="00000000">
      <w:pPr>
        <w:spacing w:after="219" w:line="259" w:lineRule="auto"/>
        <w:ind w:left="31" w:right="0" w:firstLine="0"/>
        <w:jc w:val="left"/>
      </w:pPr>
      <w:r>
        <w:rPr>
          <w:rFonts w:ascii="Calibri" w:eastAsia="Calibri" w:hAnsi="Calibri" w:cs="Calibri"/>
        </w:rPr>
        <w:lastRenderedPageBreak/>
        <w:t xml:space="preserve"> </w:t>
      </w:r>
    </w:p>
    <w:p w14:paraId="3A18D10D" w14:textId="77777777" w:rsidR="00A248A7" w:rsidRDefault="00000000">
      <w:pPr>
        <w:spacing w:after="221" w:line="259" w:lineRule="auto"/>
        <w:ind w:left="31" w:right="0" w:firstLine="0"/>
        <w:jc w:val="left"/>
      </w:pPr>
      <w:r>
        <w:rPr>
          <w:rFonts w:ascii="Calibri" w:eastAsia="Calibri" w:hAnsi="Calibri" w:cs="Calibri"/>
        </w:rPr>
        <w:t xml:space="preserve"> </w:t>
      </w:r>
    </w:p>
    <w:p w14:paraId="6518B570" w14:textId="77777777" w:rsidR="00A248A7" w:rsidRDefault="00000000">
      <w:pPr>
        <w:spacing w:after="221" w:line="259" w:lineRule="auto"/>
        <w:ind w:left="31" w:right="0" w:firstLine="0"/>
        <w:jc w:val="left"/>
      </w:pPr>
      <w:r>
        <w:rPr>
          <w:rFonts w:ascii="Calibri" w:eastAsia="Calibri" w:hAnsi="Calibri" w:cs="Calibri"/>
        </w:rPr>
        <w:t xml:space="preserve"> </w:t>
      </w:r>
    </w:p>
    <w:p w14:paraId="7FF58218" w14:textId="77777777" w:rsidR="00A248A7" w:rsidRDefault="00000000">
      <w:pPr>
        <w:spacing w:after="221" w:line="259" w:lineRule="auto"/>
        <w:ind w:left="31" w:right="0" w:firstLine="0"/>
        <w:jc w:val="left"/>
      </w:pPr>
      <w:r>
        <w:rPr>
          <w:rFonts w:ascii="Calibri" w:eastAsia="Calibri" w:hAnsi="Calibri" w:cs="Calibri"/>
        </w:rPr>
        <w:t xml:space="preserve"> </w:t>
      </w:r>
    </w:p>
    <w:p w14:paraId="088CCEF4" w14:textId="77777777" w:rsidR="00A248A7" w:rsidRDefault="00000000">
      <w:pPr>
        <w:spacing w:after="219" w:line="259" w:lineRule="auto"/>
        <w:ind w:left="31" w:right="0" w:firstLine="0"/>
        <w:jc w:val="left"/>
      </w:pPr>
      <w:r>
        <w:rPr>
          <w:rFonts w:ascii="Calibri" w:eastAsia="Calibri" w:hAnsi="Calibri" w:cs="Calibri"/>
        </w:rPr>
        <w:t xml:space="preserve"> </w:t>
      </w:r>
    </w:p>
    <w:p w14:paraId="1CEC206A" w14:textId="77777777" w:rsidR="00A248A7" w:rsidRDefault="00000000">
      <w:pPr>
        <w:spacing w:after="221" w:line="259" w:lineRule="auto"/>
        <w:ind w:left="31" w:right="0" w:firstLine="0"/>
        <w:jc w:val="left"/>
      </w:pPr>
      <w:r>
        <w:rPr>
          <w:rFonts w:ascii="Calibri" w:eastAsia="Calibri" w:hAnsi="Calibri" w:cs="Calibri"/>
        </w:rPr>
        <w:t xml:space="preserve"> </w:t>
      </w:r>
    </w:p>
    <w:p w14:paraId="29A437B5" w14:textId="77777777" w:rsidR="00A248A7" w:rsidRDefault="00000000">
      <w:pPr>
        <w:spacing w:after="221" w:line="259" w:lineRule="auto"/>
        <w:ind w:left="31" w:right="0" w:firstLine="0"/>
        <w:jc w:val="left"/>
      </w:pPr>
      <w:r>
        <w:rPr>
          <w:rFonts w:ascii="Calibri" w:eastAsia="Calibri" w:hAnsi="Calibri" w:cs="Calibri"/>
        </w:rPr>
        <w:t xml:space="preserve"> </w:t>
      </w:r>
    </w:p>
    <w:p w14:paraId="1BF9F33F" w14:textId="77777777" w:rsidR="00A248A7" w:rsidRDefault="00000000">
      <w:pPr>
        <w:spacing w:after="219" w:line="259" w:lineRule="auto"/>
        <w:ind w:left="31" w:right="0" w:firstLine="0"/>
        <w:jc w:val="left"/>
      </w:pPr>
      <w:r>
        <w:rPr>
          <w:rFonts w:ascii="Calibri" w:eastAsia="Calibri" w:hAnsi="Calibri" w:cs="Calibri"/>
        </w:rPr>
        <w:t xml:space="preserve"> </w:t>
      </w:r>
    </w:p>
    <w:p w14:paraId="5EF57F38" w14:textId="77777777" w:rsidR="00A248A7" w:rsidRDefault="00000000">
      <w:pPr>
        <w:spacing w:after="221" w:line="259" w:lineRule="auto"/>
        <w:ind w:left="31" w:right="0" w:firstLine="0"/>
        <w:jc w:val="left"/>
      </w:pPr>
      <w:r>
        <w:rPr>
          <w:rFonts w:ascii="Calibri" w:eastAsia="Calibri" w:hAnsi="Calibri" w:cs="Calibri"/>
        </w:rPr>
        <w:t xml:space="preserve"> </w:t>
      </w:r>
    </w:p>
    <w:p w14:paraId="0B1E5E30" w14:textId="77777777" w:rsidR="00A248A7" w:rsidRDefault="00000000">
      <w:pPr>
        <w:spacing w:after="0" w:line="259" w:lineRule="auto"/>
        <w:ind w:left="31" w:right="0" w:firstLine="0"/>
        <w:jc w:val="left"/>
      </w:pPr>
      <w:r>
        <w:rPr>
          <w:rFonts w:ascii="Calibri" w:eastAsia="Calibri" w:hAnsi="Calibri" w:cs="Calibri"/>
        </w:rPr>
        <w:t xml:space="preserve"> </w:t>
      </w:r>
    </w:p>
    <w:p w14:paraId="27101EEC" w14:textId="77777777" w:rsidR="00A248A7" w:rsidRDefault="00000000">
      <w:pPr>
        <w:pStyle w:val="Heading2"/>
        <w:ind w:left="10" w:right="479"/>
      </w:pPr>
      <w:r>
        <w:t xml:space="preserve">APPENDIX II </w:t>
      </w:r>
    </w:p>
    <w:p w14:paraId="307F0227" w14:textId="77777777" w:rsidR="00A248A7" w:rsidRDefault="00000000">
      <w:pPr>
        <w:spacing w:after="441"/>
        <w:ind w:left="45" w:right="500"/>
      </w:pPr>
      <w:r>
        <w:t xml:space="preserve">Observation checklist used by the researcher for data collection. </w:t>
      </w:r>
    </w:p>
    <w:p w14:paraId="13825169" w14:textId="77777777" w:rsidR="00A248A7" w:rsidRDefault="00000000">
      <w:pPr>
        <w:spacing w:after="441"/>
        <w:ind w:left="45" w:right="500"/>
      </w:pPr>
      <w:proofErr w:type="spellStart"/>
      <w:r>
        <w:t>Aboakyer</w:t>
      </w:r>
      <w:proofErr w:type="spellEnd"/>
      <w:r>
        <w:t xml:space="preserve"> festival </w:t>
      </w:r>
    </w:p>
    <w:p w14:paraId="0979E850" w14:textId="77777777" w:rsidR="00A248A7" w:rsidRDefault="00000000">
      <w:pPr>
        <w:numPr>
          <w:ilvl w:val="0"/>
          <w:numId w:val="8"/>
        </w:numPr>
        <w:spacing w:after="3" w:line="476" w:lineRule="auto"/>
        <w:ind w:right="500" w:hanging="360"/>
      </w:pPr>
      <w:r>
        <w:t xml:space="preserve">Observing the regatta (tug of </w:t>
      </w:r>
      <w:proofErr w:type="gramStart"/>
      <w:r>
        <w:t>peace)  and</w:t>
      </w:r>
      <w:proofErr w:type="gramEnd"/>
      <w:r>
        <w:t xml:space="preserve"> canoe race between the </w:t>
      </w:r>
      <w:proofErr w:type="spellStart"/>
      <w:r>
        <w:t>Dentsefo</w:t>
      </w:r>
      <w:proofErr w:type="spellEnd"/>
      <w:r>
        <w:t xml:space="preserve"> and </w:t>
      </w:r>
      <w:proofErr w:type="spellStart"/>
      <w:r>
        <w:t>Tuafo</w:t>
      </w:r>
      <w:proofErr w:type="spellEnd"/>
      <w:r>
        <w:t xml:space="preserve"> youth at the fishing beach on Tuesday afternoon </w:t>
      </w:r>
    </w:p>
    <w:p w14:paraId="24D1FD43" w14:textId="77777777" w:rsidR="00A248A7" w:rsidRDefault="00000000">
      <w:pPr>
        <w:numPr>
          <w:ilvl w:val="0"/>
          <w:numId w:val="8"/>
        </w:numPr>
        <w:spacing w:after="3" w:line="477" w:lineRule="auto"/>
        <w:ind w:right="500" w:hanging="360"/>
      </w:pPr>
      <w:r>
        <w:t xml:space="preserve">Outdooring of the </w:t>
      </w:r>
      <w:proofErr w:type="spellStart"/>
      <w:r>
        <w:t>Tuafo</w:t>
      </w:r>
      <w:proofErr w:type="spellEnd"/>
      <w:r>
        <w:t xml:space="preserve"> youth deity through selected routes in the town on Tuesday afternoon </w:t>
      </w:r>
    </w:p>
    <w:p w14:paraId="26EDAFA9" w14:textId="77777777" w:rsidR="00A248A7" w:rsidRDefault="00000000">
      <w:pPr>
        <w:numPr>
          <w:ilvl w:val="0"/>
          <w:numId w:val="8"/>
        </w:numPr>
        <w:spacing w:after="49" w:line="476" w:lineRule="auto"/>
        <w:ind w:right="500" w:hanging="360"/>
      </w:pPr>
      <w:r>
        <w:t xml:space="preserve">Outdooring the </w:t>
      </w:r>
      <w:proofErr w:type="spellStart"/>
      <w:r>
        <w:t>Dentsefo</w:t>
      </w:r>
      <w:proofErr w:type="spellEnd"/>
      <w:r>
        <w:t xml:space="preserve"> youth deity through selected route in the town on Thursday afternoon </w:t>
      </w:r>
    </w:p>
    <w:p w14:paraId="0778A257" w14:textId="77777777" w:rsidR="00A248A7" w:rsidRDefault="00000000">
      <w:pPr>
        <w:numPr>
          <w:ilvl w:val="0"/>
          <w:numId w:val="8"/>
        </w:numPr>
        <w:spacing w:after="38" w:line="476" w:lineRule="auto"/>
        <w:ind w:right="500" w:hanging="360"/>
      </w:pPr>
      <w:r>
        <w:t xml:space="preserve">Outdooring of the </w:t>
      </w:r>
      <w:proofErr w:type="spellStart"/>
      <w:r>
        <w:t>Tuafo</w:t>
      </w:r>
      <w:proofErr w:type="spellEnd"/>
      <w:r>
        <w:t xml:space="preserve"> Asafo company deity “</w:t>
      </w:r>
      <w:proofErr w:type="spellStart"/>
      <w:r>
        <w:t>Gyemisi</w:t>
      </w:r>
      <w:proofErr w:type="spellEnd"/>
      <w:r>
        <w:t xml:space="preserve">” through selected route in the town on Friday afternoon  </w:t>
      </w:r>
    </w:p>
    <w:p w14:paraId="39F8A312" w14:textId="77777777" w:rsidR="00A248A7" w:rsidRDefault="00000000">
      <w:pPr>
        <w:numPr>
          <w:ilvl w:val="0"/>
          <w:numId w:val="8"/>
        </w:numPr>
        <w:spacing w:after="242"/>
        <w:ind w:right="500" w:hanging="360"/>
      </w:pPr>
      <w:r>
        <w:t xml:space="preserve">Outdooring of the </w:t>
      </w:r>
      <w:proofErr w:type="spellStart"/>
      <w:r>
        <w:t>Dentsefo</w:t>
      </w:r>
      <w:proofErr w:type="spellEnd"/>
      <w:r>
        <w:t xml:space="preserve"> Asafo company deity “</w:t>
      </w:r>
      <w:proofErr w:type="spellStart"/>
      <w:r>
        <w:t>Asikama</w:t>
      </w:r>
      <w:proofErr w:type="spellEnd"/>
      <w:r>
        <w:t xml:space="preserve">” through the selected route </w:t>
      </w:r>
    </w:p>
    <w:p w14:paraId="1294BD9D" w14:textId="77777777" w:rsidR="00A248A7" w:rsidRDefault="00000000">
      <w:pPr>
        <w:spacing w:after="245"/>
        <w:ind w:left="761" w:right="500"/>
      </w:pPr>
      <w:r>
        <w:t xml:space="preserve">in the town on late Friday afternoon </w:t>
      </w:r>
    </w:p>
    <w:p w14:paraId="6F3ADBDE" w14:textId="77777777" w:rsidR="00A248A7" w:rsidRDefault="00000000">
      <w:pPr>
        <w:numPr>
          <w:ilvl w:val="0"/>
          <w:numId w:val="8"/>
        </w:numPr>
        <w:spacing w:after="245"/>
        <w:ind w:right="500" w:hanging="360"/>
      </w:pPr>
      <w:r>
        <w:t xml:space="preserve">Asafo companies setting off to the hunting grounds on Saturday dawn </w:t>
      </w:r>
    </w:p>
    <w:p w14:paraId="4011B774" w14:textId="77777777" w:rsidR="00A248A7" w:rsidRDefault="00000000">
      <w:pPr>
        <w:numPr>
          <w:ilvl w:val="0"/>
          <w:numId w:val="8"/>
        </w:numPr>
        <w:spacing w:after="245"/>
        <w:ind w:right="500" w:hanging="360"/>
      </w:pPr>
      <w:r>
        <w:t xml:space="preserve">Procession of the chiefs through the principal streets to the durbar grounds  </w:t>
      </w:r>
    </w:p>
    <w:p w14:paraId="02B7B4E3" w14:textId="77777777" w:rsidR="00A248A7" w:rsidRDefault="00000000">
      <w:pPr>
        <w:numPr>
          <w:ilvl w:val="0"/>
          <w:numId w:val="8"/>
        </w:numPr>
        <w:spacing w:after="245"/>
        <w:ind w:right="500" w:hanging="360"/>
      </w:pPr>
      <w:r>
        <w:lastRenderedPageBreak/>
        <w:t xml:space="preserve">Activities at the hunting grounds  </w:t>
      </w:r>
    </w:p>
    <w:p w14:paraId="5CA3107A" w14:textId="77777777" w:rsidR="00A248A7" w:rsidRDefault="00000000">
      <w:pPr>
        <w:numPr>
          <w:ilvl w:val="0"/>
          <w:numId w:val="8"/>
        </w:numPr>
        <w:spacing w:after="245"/>
        <w:ind w:right="500" w:hanging="360"/>
      </w:pPr>
      <w:r>
        <w:t xml:space="preserve">The Asafo companies return to the durbar grounds with the catch </w:t>
      </w:r>
    </w:p>
    <w:p w14:paraId="76BBF202" w14:textId="77777777" w:rsidR="00A248A7" w:rsidRDefault="00000000">
      <w:pPr>
        <w:numPr>
          <w:ilvl w:val="0"/>
          <w:numId w:val="8"/>
        </w:numPr>
        <w:spacing w:after="245"/>
        <w:ind w:right="500" w:hanging="360"/>
      </w:pPr>
      <w:r>
        <w:t xml:space="preserve">Activities at the durbar </w:t>
      </w:r>
    </w:p>
    <w:p w14:paraId="234037D5" w14:textId="77777777" w:rsidR="00A248A7" w:rsidRDefault="00000000">
      <w:pPr>
        <w:numPr>
          <w:ilvl w:val="0"/>
          <w:numId w:val="8"/>
        </w:numPr>
        <w:spacing w:after="3" w:line="476" w:lineRule="auto"/>
        <w:ind w:right="500" w:hanging="360"/>
      </w:pPr>
      <w:r>
        <w:t xml:space="preserve">Carrying of the deer shoulder high to </w:t>
      </w:r>
      <w:proofErr w:type="spellStart"/>
      <w:r>
        <w:t>Abosomba</w:t>
      </w:r>
      <w:proofErr w:type="spellEnd"/>
      <w:r>
        <w:t xml:space="preserve"> for certain observations and libation prayer </w:t>
      </w:r>
    </w:p>
    <w:p w14:paraId="71AA98A7" w14:textId="77777777" w:rsidR="00A248A7" w:rsidRDefault="00000000">
      <w:pPr>
        <w:numPr>
          <w:ilvl w:val="0"/>
          <w:numId w:val="8"/>
        </w:numPr>
        <w:spacing w:after="245"/>
        <w:ind w:right="500" w:hanging="360"/>
      </w:pPr>
      <w:r>
        <w:t xml:space="preserve">Taking of the deer to </w:t>
      </w:r>
      <w:proofErr w:type="spellStart"/>
      <w:r>
        <w:t>Apa</w:t>
      </w:r>
      <w:proofErr w:type="spellEnd"/>
      <w:r>
        <w:t xml:space="preserve"> </w:t>
      </w:r>
      <w:proofErr w:type="spellStart"/>
      <w:r>
        <w:t>Sekum</w:t>
      </w:r>
      <w:proofErr w:type="spellEnd"/>
      <w:r>
        <w:t xml:space="preserve"> shrine  </w:t>
      </w:r>
    </w:p>
    <w:p w14:paraId="38AF3A4D" w14:textId="77777777" w:rsidR="00A248A7" w:rsidRDefault="00000000">
      <w:pPr>
        <w:numPr>
          <w:ilvl w:val="0"/>
          <w:numId w:val="8"/>
        </w:numPr>
        <w:spacing w:after="245"/>
        <w:ind w:right="500" w:hanging="360"/>
      </w:pPr>
      <w:r>
        <w:t xml:space="preserve">Afternoon procession, </w:t>
      </w:r>
      <w:proofErr w:type="spellStart"/>
      <w:r>
        <w:t>Akosuadontoba</w:t>
      </w:r>
      <w:proofErr w:type="spellEnd"/>
      <w:r>
        <w:t xml:space="preserve"> and </w:t>
      </w:r>
      <w:proofErr w:type="spellStart"/>
      <w:r>
        <w:t>Owombir</w:t>
      </w:r>
      <w:proofErr w:type="spellEnd"/>
      <w:r>
        <w:t xml:space="preserve"> dance through the principal street </w:t>
      </w:r>
    </w:p>
    <w:p w14:paraId="355C6AB9" w14:textId="77777777" w:rsidR="00A248A7" w:rsidRDefault="00000000">
      <w:pPr>
        <w:numPr>
          <w:ilvl w:val="0"/>
          <w:numId w:val="8"/>
        </w:numPr>
        <w:ind w:right="500" w:hanging="360"/>
      </w:pPr>
      <w:r>
        <w:t>Casting of lot (</w:t>
      </w:r>
      <w:proofErr w:type="spellStart"/>
      <w:r>
        <w:t>Ebisatsir</w:t>
      </w:r>
      <w:proofErr w:type="spellEnd"/>
      <w:r>
        <w:t xml:space="preserve">) on the Sunday afternoon </w:t>
      </w:r>
    </w:p>
    <w:p w14:paraId="35771160" w14:textId="77777777" w:rsidR="00A248A7" w:rsidRDefault="00000000">
      <w:pPr>
        <w:spacing w:after="275"/>
        <w:ind w:left="132" w:right="500"/>
      </w:pPr>
      <w:r>
        <w:t xml:space="preserve">Akomase festival </w:t>
      </w:r>
    </w:p>
    <w:p w14:paraId="33E2655F" w14:textId="77777777" w:rsidR="00A248A7" w:rsidRDefault="00000000">
      <w:pPr>
        <w:numPr>
          <w:ilvl w:val="0"/>
          <w:numId w:val="9"/>
        </w:numPr>
        <w:spacing w:after="251"/>
        <w:ind w:right="500" w:hanging="720"/>
      </w:pPr>
      <w:r>
        <w:t xml:space="preserve">Preparation of </w:t>
      </w:r>
      <w:proofErr w:type="spellStart"/>
      <w:r>
        <w:t>Penkye</w:t>
      </w:r>
      <w:proofErr w:type="spellEnd"/>
      <w:r>
        <w:t xml:space="preserve"> Otu’s meal and the meal for the other gods </w:t>
      </w:r>
    </w:p>
    <w:p w14:paraId="0F57AAA8" w14:textId="77777777" w:rsidR="00A248A7" w:rsidRDefault="00000000">
      <w:pPr>
        <w:numPr>
          <w:ilvl w:val="0"/>
          <w:numId w:val="9"/>
        </w:numPr>
        <w:spacing w:after="251"/>
        <w:ind w:right="500" w:hanging="720"/>
      </w:pPr>
      <w:r>
        <w:t xml:space="preserve">Preparation of the ancestral meals </w:t>
      </w:r>
    </w:p>
    <w:p w14:paraId="313AAAE6" w14:textId="77777777" w:rsidR="00A248A7" w:rsidRDefault="00000000">
      <w:pPr>
        <w:numPr>
          <w:ilvl w:val="0"/>
          <w:numId w:val="9"/>
        </w:numPr>
        <w:spacing w:after="251"/>
        <w:ind w:right="500" w:hanging="720"/>
      </w:pPr>
      <w:r>
        <w:t xml:space="preserve">General weeping throughout the town on Sunday dawn </w:t>
      </w:r>
    </w:p>
    <w:p w14:paraId="32BB186A" w14:textId="77777777" w:rsidR="00A248A7" w:rsidRDefault="00000000">
      <w:pPr>
        <w:numPr>
          <w:ilvl w:val="0"/>
          <w:numId w:val="9"/>
        </w:numPr>
        <w:spacing w:after="0" w:line="482" w:lineRule="auto"/>
        <w:ind w:right="500" w:hanging="720"/>
      </w:pPr>
      <w:r>
        <w:t xml:space="preserve">Libation prayer by the various family heads to invite the ancestors for dinning with the family </w:t>
      </w:r>
    </w:p>
    <w:p w14:paraId="4EA472B3" w14:textId="77777777" w:rsidR="00A248A7" w:rsidRDefault="00000000">
      <w:pPr>
        <w:numPr>
          <w:ilvl w:val="0"/>
          <w:numId w:val="9"/>
        </w:numPr>
        <w:spacing w:after="0" w:line="483" w:lineRule="auto"/>
        <w:ind w:right="500" w:hanging="720"/>
      </w:pPr>
      <w:r>
        <w:t>Procession of priests, priestesses, chiefs and indigenes and carrying of garbage from the food prepaid to the garbage site (</w:t>
      </w:r>
      <w:proofErr w:type="spellStart"/>
      <w:r>
        <w:t>Donkoyiem</w:t>
      </w:r>
      <w:proofErr w:type="spellEnd"/>
      <w:r>
        <w:t xml:space="preserve">) </w:t>
      </w:r>
    </w:p>
    <w:p w14:paraId="15D10EDA" w14:textId="77777777" w:rsidR="00A248A7" w:rsidRDefault="00000000">
      <w:pPr>
        <w:numPr>
          <w:ilvl w:val="0"/>
          <w:numId w:val="9"/>
        </w:numPr>
        <w:spacing w:after="251"/>
        <w:ind w:right="500" w:hanging="720"/>
      </w:pPr>
      <w:r>
        <w:t xml:space="preserve">Observations and libation prayer at the garbage site </w:t>
      </w:r>
    </w:p>
    <w:p w14:paraId="10338229" w14:textId="77777777" w:rsidR="00A248A7" w:rsidRDefault="00000000">
      <w:pPr>
        <w:numPr>
          <w:ilvl w:val="0"/>
          <w:numId w:val="9"/>
        </w:numPr>
        <w:spacing w:after="250"/>
        <w:ind w:right="500" w:hanging="720"/>
      </w:pPr>
      <w:r>
        <w:t xml:space="preserve">Procession of priests, priestesses and indigenes back from the garbage site </w:t>
      </w:r>
    </w:p>
    <w:p w14:paraId="231524E1" w14:textId="77777777" w:rsidR="00A248A7" w:rsidRDefault="00000000">
      <w:pPr>
        <w:spacing w:after="460" w:line="259" w:lineRule="auto"/>
        <w:ind w:left="1111" w:right="0" w:firstLine="0"/>
        <w:jc w:val="left"/>
      </w:pPr>
      <w:r>
        <w:t xml:space="preserve"> </w:t>
      </w:r>
    </w:p>
    <w:p w14:paraId="7D34983D" w14:textId="77777777" w:rsidR="00A248A7" w:rsidRDefault="00000000">
      <w:pPr>
        <w:spacing w:after="0" w:line="259" w:lineRule="auto"/>
        <w:ind w:left="31" w:right="0" w:firstLine="0"/>
        <w:jc w:val="left"/>
      </w:pPr>
      <w:r>
        <w:rPr>
          <w:rFonts w:ascii="Calibri" w:eastAsia="Calibri" w:hAnsi="Calibri" w:cs="Calibri"/>
        </w:rPr>
        <w:t xml:space="preserve"> </w:t>
      </w:r>
    </w:p>
    <w:sectPr w:rsidR="00A248A7">
      <w:headerReference w:type="even" r:id="rId253"/>
      <w:headerReference w:type="default" r:id="rId254"/>
      <w:footerReference w:type="even" r:id="rId255"/>
      <w:footerReference w:type="default" r:id="rId256"/>
      <w:headerReference w:type="first" r:id="rId257"/>
      <w:footerReference w:type="first" r:id="rId258"/>
      <w:pgSz w:w="12240" w:h="15840"/>
      <w:pgMar w:top="1440" w:right="931" w:bottom="596" w:left="140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712039" w14:textId="77777777" w:rsidR="000F1EE8" w:rsidRDefault="000F1EE8" w:rsidP="00CC0C6F">
      <w:pPr>
        <w:spacing w:after="0" w:line="240" w:lineRule="auto"/>
      </w:pPr>
      <w:r>
        <w:separator/>
      </w:r>
    </w:p>
  </w:endnote>
  <w:endnote w:type="continuationSeparator" w:id="0">
    <w:p w14:paraId="3049448F" w14:textId="77777777" w:rsidR="000F1EE8" w:rsidRDefault="000F1EE8" w:rsidP="00CC0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ECD0F" w14:textId="77777777" w:rsidR="00CC0C6F" w:rsidRDefault="00CC0C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F69B4" w14:textId="77777777" w:rsidR="00CC0C6F" w:rsidRDefault="00CC0C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2C70A" w14:textId="77777777" w:rsidR="00CC0C6F" w:rsidRDefault="00CC0C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34CB12" w14:textId="77777777" w:rsidR="000F1EE8" w:rsidRDefault="000F1EE8" w:rsidP="00CC0C6F">
      <w:pPr>
        <w:spacing w:after="0" w:line="240" w:lineRule="auto"/>
      </w:pPr>
      <w:r>
        <w:separator/>
      </w:r>
    </w:p>
  </w:footnote>
  <w:footnote w:type="continuationSeparator" w:id="0">
    <w:p w14:paraId="039BAEB8" w14:textId="77777777" w:rsidR="000F1EE8" w:rsidRDefault="000F1EE8" w:rsidP="00CC0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A64A0" w14:textId="77240CF6" w:rsidR="00CC0C6F" w:rsidRDefault="00CC0C6F">
    <w:pPr>
      <w:pStyle w:val="Header"/>
    </w:pPr>
    <w:r>
      <w:rPr>
        <w:noProof/>
      </w:rPr>
      <w:pict w14:anchorId="3D123A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812485" o:spid="_x0000_s1026" type="#_x0000_t75" style="position:absolute;left:0;text-align:left;margin-left:0;margin-top:0;width:494.8pt;height:602.9pt;z-index:-251657216;mso-position-horizontal:center;mso-position-horizontal-relative:margin;mso-position-vertical:center;mso-position-vertical-relative:margin" o:allowincell="f">
          <v:imagedata r:id="rId1" o:title="water mark(2)"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E46721" w14:textId="7F48A702" w:rsidR="00CC0C6F" w:rsidRDefault="00CC0C6F">
    <w:pPr>
      <w:pStyle w:val="Header"/>
    </w:pPr>
    <w:r>
      <w:rPr>
        <w:noProof/>
      </w:rPr>
      <w:pict w14:anchorId="213BE5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812486" o:spid="_x0000_s1027" type="#_x0000_t75" style="position:absolute;left:0;text-align:left;margin-left:0;margin-top:0;width:494.8pt;height:602.9pt;z-index:-251656192;mso-position-horizontal:center;mso-position-horizontal-relative:margin;mso-position-vertical:center;mso-position-vertical-relative:margin" o:allowincell="f">
          <v:imagedata r:id="rId1" o:title="water mark(2)"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CD2E6" w14:textId="429AB63B" w:rsidR="00CC0C6F" w:rsidRDefault="00CC0C6F">
    <w:pPr>
      <w:pStyle w:val="Header"/>
    </w:pPr>
    <w:r>
      <w:rPr>
        <w:noProof/>
      </w:rPr>
      <w:pict w14:anchorId="444DC8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812484" o:spid="_x0000_s1025" type="#_x0000_t75" style="position:absolute;left:0;text-align:left;margin-left:0;margin-top:0;width:494.8pt;height:602.9pt;z-index:-251658240;mso-position-horizontal:center;mso-position-horizontal-relative:margin;mso-position-vertical:center;mso-position-vertical-relative:margin" o:allowincell="f">
          <v:imagedata r:id="rId1" o:title="water mark(2)"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455CAA"/>
    <w:multiLevelType w:val="hybridMultilevel"/>
    <w:tmpl w:val="5234FF9A"/>
    <w:lvl w:ilvl="0" w:tplc="463C021A">
      <w:start w:val="1"/>
      <w:numFmt w:val="decimal"/>
      <w:lvlText w:val="%1."/>
      <w:lvlJc w:val="left"/>
      <w:pPr>
        <w:ind w:left="7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7A2458">
      <w:start w:val="1"/>
      <w:numFmt w:val="lowerLetter"/>
      <w:lvlText w:val="%2"/>
      <w:lvlJc w:val="left"/>
      <w:pPr>
        <w:ind w:left="12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B74C7C6">
      <w:start w:val="1"/>
      <w:numFmt w:val="lowerRoman"/>
      <w:lvlText w:val="%3"/>
      <w:lvlJc w:val="left"/>
      <w:pPr>
        <w:ind w:left="19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8A82A1E">
      <w:start w:val="1"/>
      <w:numFmt w:val="decimal"/>
      <w:lvlText w:val="%4"/>
      <w:lvlJc w:val="left"/>
      <w:pPr>
        <w:ind w:left="27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DBAF266">
      <w:start w:val="1"/>
      <w:numFmt w:val="lowerLetter"/>
      <w:lvlText w:val="%5"/>
      <w:lvlJc w:val="left"/>
      <w:pPr>
        <w:ind w:left="34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6EC090C">
      <w:start w:val="1"/>
      <w:numFmt w:val="lowerRoman"/>
      <w:lvlText w:val="%6"/>
      <w:lvlJc w:val="left"/>
      <w:pPr>
        <w:ind w:left="41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1C47498">
      <w:start w:val="1"/>
      <w:numFmt w:val="decimal"/>
      <w:lvlText w:val="%7"/>
      <w:lvlJc w:val="left"/>
      <w:pPr>
        <w:ind w:left="48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AB28AB8">
      <w:start w:val="1"/>
      <w:numFmt w:val="lowerLetter"/>
      <w:lvlText w:val="%8"/>
      <w:lvlJc w:val="left"/>
      <w:pPr>
        <w:ind w:left="55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E2E2BC2">
      <w:start w:val="1"/>
      <w:numFmt w:val="lowerRoman"/>
      <w:lvlText w:val="%9"/>
      <w:lvlJc w:val="left"/>
      <w:pPr>
        <w:ind w:left="63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15C02FE"/>
    <w:multiLevelType w:val="hybridMultilevel"/>
    <w:tmpl w:val="F30A6B14"/>
    <w:lvl w:ilvl="0" w:tplc="565431D2">
      <w:start w:val="1"/>
      <w:numFmt w:val="decimal"/>
      <w:lvlText w:val="%1."/>
      <w:lvlJc w:val="left"/>
      <w:pPr>
        <w:ind w:left="5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D70500A">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6DACD1C">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EA01F80">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0BC1CFE">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20631AE">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7646710">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322A50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218A1DC">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D6C5741"/>
    <w:multiLevelType w:val="hybridMultilevel"/>
    <w:tmpl w:val="36FE1878"/>
    <w:lvl w:ilvl="0" w:tplc="17162284">
      <w:start w:val="1"/>
      <w:numFmt w:val="bullet"/>
      <w:lvlText w:val="•"/>
      <w:lvlJc w:val="left"/>
      <w:pPr>
        <w:ind w:left="7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C969FD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790583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072FCE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19439C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E441D9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7FA3D5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1DE862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2A0F94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30C129BC"/>
    <w:multiLevelType w:val="hybridMultilevel"/>
    <w:tmpl w:val="AA76268E"/>
    <w:lvl w:ilvl="0" w:tplc="5D02681C">
      <w:start w:val="1"/>
      <w:numFmt w:val="bullet"/>
      <w:lvlText w:val="•"/>
      <w:lvlJc w:val="left"/>
      <w:pPr>
        <w:ind w:left="7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8C47A5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E267DA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3D4ACD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8304CE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F40D86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FD8B4E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6E22BE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0AA64FE">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72B3AC5"/>
    <w:multiLevelType w:val="hybridMultilevel"/>
    <w:tmpl w:val="C618180C"/>
    <w:lvl w:ilvl="0" w:tplc="F7806F92">
      <w:start w:val="1"/>
      <w:numFmt w:val="decimal"/>
      <w:lvlText w:val="%1."/>
      <w:lvlJc w:val="left"/>
      <w:pPr>
        <w:ind w:left="7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F88FC56">
      <w:start w:val="1"/>
      <w:numFmt w:val="lowerLetter"/>
      <w:lvlText w:val="%2"/>
      <w:lvlJc w:val="left"/>
      <w:pPr>
        <w:ind w:left="13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10DF0C">
      <w:start w:val="1"/>
      <w:numFmt w:val="lowerRoman"/>
      <w:lvlText w:val="%3"/>
      <w:lvlJc w:val="left"/>
      <w:pPr>
        <w:ind w:left="21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B860F0">
      <w:start w:val="1"/>
      <w:numFmt w:val="decimal"/>
      <w:lvlText w:val="%4"/>
      <w:lvlJc w:val="left"/>
      <w:pPr>
        <w:ind w:left="28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0A6AEEC">
      <w:start w:val="1"/>
      <w:numFmt w:val="lowerLetter"/>
      <w:lvlText w:val="%5"/>
      <w:lvlJc w:val="left"/>
      <w:pPr>
        <w:ind w:left="3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460EA58">
      <w:start w:val="1"/>
      <w:numFmt w:val="lowerRoman"/>
      <w:lvlText w:val="%6"/>
      <w:lvlJc w:val="left"/>
      <w:pPr>
        <w:ind w:left="4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884BB80">
      <w:start w:val="1"/>
      <w:numFmt w:val="decimal"/>
      <w:lvlText w:val="%7"/>
      <w:lvlJc w:val="left"/>
      <w:pPr>
        <w:ind w:left="4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0F635B6">
      <w:start w:val="1"/>
      <w:numFmt w:val="lowerLetter"/>
      <w:lvlText w:val="%8"/>
      <w:lvlJc w:val="left"/>
      <w:pPr>
        <w:ind w:left="5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3D425F0">
      <w:start w:val="1"/>
      <w:numFmt w:val="lowerRoman"/>
      <w:lvlText w:val="%9"/>
      <w:lvlJc w:val="left"/>
      <w:pPr>
        <w:ind w:left="6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40BA57F6"/>
    <w:multiLevelType w:val="hybridMultilevel"/>
    <w:tmpl w:val="8214D7A6"/>
    <w:lvl w:ilvl="0" w:tplc="B71671B6">
      <w:start w:val="1"/>
      <w:numFmt w:val="decimal"/>
      <w:lvlText w:val="%1."/>
      <w:lvlJc w:val="left"/>
      <w:pPr>
        <w:ind w:left="7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7F27206">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5FEEEF2">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6A80EF2">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7B4B7D2">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FF06C66">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0443122">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4B697F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5123756">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52C33CA8"/>
    <w:multiLevelType w:val="hybridMultilevel"/>
    <w:tmpl w:val="8EC49DA8"/>
    <w:lvl w:ilvl="0" w:tplc="A90A524C">
      <w:start w:val="1"/>
      <w:numFmt w:val="decimal"/>
      <w:lvlText w:val="%1."/>
      <w:lvlJc w:val="left"/>
      <w:pPr>
        <w:ind w:left="8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A544244">
      <w:start w:val="1"/>
      <w:numFmt w:val="lowerLetter"/>
      <w:lvlText w:val="%2"/>
      <w:lvlJc w:val="left"/>
      <w:pPr>
        <w:ind w:left="11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4CA6D94">
      <w:start w:val="1"/>
      <w:numFmt w:val="lowerRoman"/>
      <w:lvlText w:val="%3"/>
      <w:lvlJc w:val="left"/>
      <w:pPr>
        <w:ind w:left="18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1CF694">
      <w:start w:val="1"/>
      <w:numFmt w:val="decimal"/>
      <w:lvlText w:val="%4"/>
      <w:lvlJc w:val="left"/>
      <w:pPr>
        <w:ind w:left="25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6602DA">
      <w:start w:val="1"/>
      <w:numFmt w:val="lowerLetter"/>
      <w:lvlText w:val="%5"/>
      <w:lvlJc w:val="left"/>
      <w:pPr>
        <w:ind w:left="32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08C6D80">
      <w:start w:val="1"/>
      <w:numFmt w:val="lowerRoman"/>
      <w:lvlText w:val="%6"/>
      <w:lvlJc w:val="left"/>
      <w:pPr>
        <w:ind w:left="40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200226A">
      <w:start w:val="1"/>
      <w:numFmt w:val="decimal"/>
      <w:lvlText w:val="%7"/>
      <w:lvlJc w:val="left"/>
      <w:pPr>
        <w:ind w:left="47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BC8C9A6">
      <w:start w:val="1"/>
      <w:numFmt w:val="lowerLetter"/>
      <w:lvlText w:val="%8"/>
      <w:lvlJc w:val="left"/>
      <w:pPr>
        <w:ind w:left="54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DE19B8">
      <w:start w:val="1"/>
      <w:numFmt w:val="lowerRoman"/>
      <w:lvlText w:val="%9"/>
      <w:lvlJc w:val="left"/>
      <w:pPr>
        <w:ind w:left="61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5C5D3515"/>
    <w:multiLevelType w:val="hybridMultilevel"/>
    <w:tmpl w:val="6B3E9C44"/>
    <w:lvl w:ilvl="0" w:tplc="8AC88964">
      <w:start w:val="1"/>
      <w:numFmt w:val="decimal"/>
      <w:lvlText w:val="%1."/>
      <w:lvlJc w:val="left"/>
      <w:pPr>
        <w:ind w:left="5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8EC4404">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F266F88">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F28629C">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204C016">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1AC73C">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7126930">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F4E5C7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A1C7014">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73361FAF"/>
    <w:multiLevelType w:val="hybridMultilevel"/>
    <w:tmpl w:val="53323E70"/>
    <w:lvl w:ilvl="0" w:tplc="D7709412">
      <w:start w:val="1"/>
      <w:numFmt w:val="bullet"/>
      <w:lvlText w:val="•"/>
      <w:lvlJc w:val="left"/>
      <w:pPr>
        <w:ind w:left="8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0F4B97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4500A9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298376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B46B05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332645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F5C455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518B9E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202C21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16cid:durableId="772941807">
    <w:abstractNumId w:val="4"/>
  </w:num>
  <w:num w:numId="2" w16cid:durableId="277220589">
    <w:abstractNumId w:val="1"/>
  </w:num>
  <w:num w:numId="3" w16cid:durableId="577055789">
    <w:abstractNumId w:val="7"/>
  </w:num>
  <w:num w:numId="4" w16cid:durableId="2087724547">
    <w:abstractNumId w:val="3"/>
  </w:num>
  <w:num w:numId="5" w16cid:durableId="356195048">
    <w:abstractNumId w:val="8"/>
  </w:num>
  <w:num w:numId="6" w16cid:durableId="179051076">
    <w:abstractNumId w:val="2"/>
  </w:num>
  <w:num w:numId="7" w16cid:durableId="1793131432">
    <w:abstractNumId w:val="0"/>
  </w:num>
  <w:num w:numId="8" w16cid:durableId="350224593">
    <w:abstractNumId w:val="5"/>
  </w:num>
  <w:num w:numId="9" w16cid:durableId="97972549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2"/>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48A7"/>
    <w:rsid w:val="000F1EE8"/>
    <w:rsid w:val="00A248A7"/>
    <w:rsid w:val="00CC0C6F"/>
  </w:rsids>
  <m:mathPr>
    <m:mathFont m:val="Cambria Math"/>
    <m:brkBin m:val="before"/>
    <m:brkBinSub m:val="--"/>
    <m:smallFrac m:val="0"/>
    <m:dispDef/>
    <m:lMargin m:val="0"/>
    <m:rMargin m:val="0"/>
    <m:defJc m:val="centerGroup"/>
    <m:wrapIndent m:val="1440"/>
    <m:intLim m:val="subSup"/>
    <m:naryLim m:val="undOvr"/>
  </m:mathPr>
  <w:themeFontLang w:val="en-G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647509"/>
  <w15:docId w15:val="{C8FCB7B9-AB64-42DD-AD62-80D0798C4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H" w:eastAsia="en-GH"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0" w:lineRule="auto"/>
      <w:ind w:left="10" w:right="482"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pPr>
      <w:keepNext/>
      <w:keepLines/>
      <w:spacing w:after="209" w:line="265" w:lineRule="auto"/>
      <w:ind w:left="812" w:hanging="10"/>
      <w:jc w:val="center"/>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09" w:line="265" w:lineRule="auto"/>
      <w:ind w:left="812" w:hanging="10"/>
      <w:jc w:val="center"/>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443" w:line="265" w:lineRule="auto"/>
      <w:ind w:left="41" w:hanging="10"/>
      <w:outlineLvl w:val="2"/>
    </w:pPr>
    <w:rPr>
      <w:rFonts w:ascii="Times New Roman" w:eastAsia="Times New Roman" w:hAnsi="Times New Roman" w:cs="Times New Roman"/>
      <w:b/>
      <w:i/>
      <w:color w:val="000000"/>
      <w:sz w:val="24"/>
    </w:rPr>
  </w:style>
  <w:style w:type="paragraph" w:styleId="Heading4">
    <w:name w:val="heading 4"/>
    <w:next w:val="Normal"/>
    <w:link w:val="Heading4Char"/>
    <w:uiPriority w:val="9"/>
    <w:unhideWhenUsed/>
    <w:qFormat/>
    <w:pPr>
      <w:keepNext/>
      <w:keepLines/>
      <w:spacing w:after="210" w:line="262" w:lineRule="auto"/>
      <w:ind w:left="812"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210" w:line="262" w:lineRule="auto"/>
      <w:ind w:left="812" w:hanging="10"/>
      <w:outlineLvl w:val="4"/>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Times New Roman" w:eastAsia="Times New Roman" w:hAnsi="Times New Roman" w:cs="Times New Roman"/>
      <w:b/>
      <w:i/>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CC0C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C0C6F"/>
    <w:rPr>
      <w:rFonts w:ascii="Times New Roman" w:eastAsia="Times New Roman" w:hAnsi="Times New Roman" w:cs="Times New Roman"/>
      <w:color w:val="000000"/>
      <w:sz w:val="24"/>
    </w:rPr>
  </w:style>
  <w:style w:type="paragraph" w:styleId="Footer">
    <w:name w:val="footer"/>
    <w:basedOn w:val="Normal"/>
    <w:link w:val="FooterChar"/>
    <w:uiPriority w:val="99"/>
    <w:unhideWhenUsed/>
    <w:rsid w:val="00CC0C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C0C6F"/>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17" Type="http://schemas.openxmlformats.org/officeDocument/2006/relationships/image" Target="media/image66.jpg"/><Relationship Id="rId21" Type="http://schemas.openxmlformats.org/officeDocument/2006/relationships/hyperlink" Target="http://www.transafrica.biz/en/tour" TargetMode="External"/><Relationship Id="rId42" Type="http://schemas.openxmlformats.org/officeDocument/2006/relationships/image" Target="media/image21.jpg"/><Relationship Id="rId63" Type="http://schemas.openxmlformats.org/officeDocument/2006/relationships/image" Target="media/image240.jpg"/><Relationship Id="rId84" Type="http://schemas.openxmlformats.org/officeDocument/2006/relationships/image" Target="media/image340.jpg"/><Relationship Id="rId138" Type="http://schemas.openxmlformats.org/officeDocument/2006/relationships/image" Target="media/image79.png"/><Relationship Id="rId159" Type="http://schemas.openxmlformats.org/officeDocument/2006/relationships/image" Target="media/image96.png"/><Relationship Id="rId170" Type="http://schemas.openxmlformats.org/officeDocument/2006/relationships/image" Target="media/image770.jpg"/><Relationship Id="rId191" Type="http://schemas.openxmlformats.org/officeDocument/2006/relationships/image" Target="media/image120.jpg"/><Relationship Id="rId205" Type="http://schemas.openxmlformats.org/officeDocument/2006/relationships/image" Target="media/image128.png"/><Relationship Id="rId226" Type="http://schemas.openxmlformats.org/officeDocument/2006/relationships/image" Target="media/image141.jpg"/><Relationship Id="rId247" Type="http://schemas.openxmlformats.org/officeDocument/2006/relationships/hyperlink" Target="http://en.wikipedia.org/wiki/Winneba(retrieved" TargetMode="External"/><Relationship Id="rId107" Type="http://schemas.openxmlformats.org/officeDocument/2006/relationships/image" Target="media/image60.png"/><Relationship Id="rId11" Type="http://schemas.openxmlformats.org/officeDocument/2006/relationships/hyperlink" Target="http://en.wikipedia.org/wiki/Winneba" TargetMode="External"/><Relationship Id="rId32" Type="http://schemas.openxmlformats.org/officeDocument/2006/relationships/image" Target="media/image15.jpg"/><Relationship Id="rId53" Type="http://schemas.openxmlformats.org/officeDocument/2006/relationships/image" Target="media/image28.png"/><Relationship Id="rId74" Type="http://schemas.openxmlformats.org/officeDocument/2006/relationships/image" Target="media/image137.png"/><Relationship Id="rId128" Type="http://schemas.openxmlformats.org/officeDocument/2006/relationships/image" Target="media/image550.jpg"/><Relationship Id="rId149" Type="http://schemas.openxmlformats.org/officeDocument/2006/relationships/image" Target="media/image88.png"/><Relationship Id="rId5" Type="http://schemas.openxmlformats.org/officeDocument/2006/relationships/footnotes" Target="footnotes.xml"/><Relationship Id="rId95" Type="http://schemas.openxmlformats.org/officeDocument/2006/relationships/image" Target="media/image390.jpg"/><Relationship Id="rId160" Type="http://schemas.openxmlformats.org/officeDocument/2006/relationships/image" Target="media/image97.jpg"/><Relationship Id="rId181" Type="http://schemas.openxmlformats.org/officeDocument/2006/relationships/image" Target="media/image112.jpg"/><Relationship Id="rId216" Type="http://schemas.openxmlformats.org/officeDocument/2006/relationships/image" Target="media/image1030.jpg"/><Relationship Id="rId237" Type="http://schemas.openxmlformats.org/officeDocument/2006/relationships/image" Target="media/image150.jpg"/><Relationship Id="rId258" Type="http://schemas.openxmlformats.org/officeDocument/2006/relationships/footer" Target="footer3.xml"/><Relationship Id="rId22" Type="http://schemas.openxmlformats.org/officeDocument/2006/relationships/hyperlink" Target="http://www.transafrica.biz/en/tour" TargetMode="External"/><Relationship Id="rId43" Type="http://schemas.openxmlformats.org/officeDocument/2006/relationships/image" Target="media/image22.jpg"/><Relationship Id="rId64" Type="http://schemas.openxmlformats.org/officeDocument/2006/relationships/image" Target="media/image35.png"/><Relationship Id="rId118" Type="http://schemas.openxmlformats.org/officeDocument/2006/relationships/image" Target="media/image67.jpg"/><Relationship Id="rId139" Type="http://schemas.openxmlformats.org/officeDocument/2006/relationships/image" Target="media/image80.png"/><Relationship Id="rId85" Type="http://schemas.openxmlformats.org/officeDocument/2006/relationships/image" Target="media/image48.jpg"/><Relationship Id="rId150" Type="http://schemas.openxmlformats.org/officeDocument/2006/relationships/image" Target="media/image89.png"/><Relationship Id="rId171" Type="http://schemas.openxmlformats.org/officeDocument/2006/relationships/image" Target="media/image780.jpg"/><Relationship Id="rId192" Type="http://schemas.openxmlformats.org/officeDocument/2006/relationships/image" Target="media/image121.jpg"/><Relationship Id="rId206" Type="http://schemas.openxmlformats.org/officeDocument/2006/relationships/image" Target="media/image129.jpg"/><Relationship Id="rId227" Type="http://schemas.openxmlformats.org/officeDocument/2006/relationships/image" Target="media/image1100.jpg"/><Relationship Id="rId248" Type="http://schemas.openxmlformats.org/officeDocument/2006/relationships/hyperlink" Target="http://en.wikipedia.org/wiki/Winneba(retrieved" TargetMode="External"/><Relationship Id="rId12" Type="http://schemas.openxmlformats.org/officeDocument/2006/relationships/hyperlink" Target="http://en.wikipedia.org/wiki/Winneba" TargetMode="External"/><Relationship Id="rId33" Type="http://schemas.openxmlformats.org/officeDocument/2006/relationships/image" Target="media/image60.jpg"/><Relationship Id="rId108" Type="http://schemas.openxmlformats.org/officeDocument/2006/relationships/image" Target="media/image61.png"/><Relationship Id="rId129" Type="http://schemas.openxmlformats.org/officeDocument/2006/relationships/image" Target="media/image560.jpg"/><Relationship Id="rId54" Type="http://schemas.openxmlformats.org/officeDocument/2006/relationships/image" Target="media/image29.png"/><Relationship Id="rId75" Type="http://schemas.openxmlformats.org/officeDocument/2006/relationships/image" Target="media/image310.jpg"/><Relationship Id="rId96" Type="http://schemas.openxmlformats.org/officeDocument/2006/relationships/image" Target="media/image40.jpg"/><Relationship Id="rId140" Type="http://schemas.openxmlformats.org/officeDocument/2006/relationships/image" Target="media/image81.png"/><Relationship Id="rId161" Type="http://schemas.openxmlformats.org/officeDocument/2006/relationships/image" Target="media/image98.jpg"/><Relationship Id="rId182" Type="http://schemas.openxmlformats.org/officeDocument/2006/relationships/image" Target="media/image113.jpg"/><Relationship Id="rId217" Type="http://schemas.openxmlformats.org/officeDocument/2006/relationships/image" Target="media/image1040.jpg"/><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image" Target="media/image1010.jpg"/><Relationship Id="rId233" Type="http://schemas.openxmlformats.org/officeDocument/2006/relationships/image" Target="media/image146.jpg"/><Relationship Id="rId238" Type="http://schemas.openxmlformats.org/officeDocument/2006/relationships/image" Target="media/image151.jpg"/><Relationship Id="rId254" Type="http://schemas.openxmlformats.org/officeDocument/2006/relationships/header" Target="header2.xml"/><Relationship Id="rId259" Type="http://schemas.openxmlformats.org/officeDocument/2006/relationships/fontTable" Target="fontTable.xml"/><Relationship Id="rId23" Type="http://schemas.openxmlformats.org/officeDocument/2006/relationships/image" Target="media/image8.png"/><Relationship Id="rId28" Type="http://schemas.openxmlformats.org/officeDocument/2006/relationships/image" Target="media/image3.jpg"/><Relationship Id="rId49" Type="http://schemas.openxmlformats.org/officeDocument/2006/relationships/image" Target="media/image160.jpg"/><Relationship Id="rId114" Type="http://schemas.openxmlformats.org/officeDocument/2006/relationships/image" Target="media/image65.jpg"/><Relationship Id="rId119" Type="http://schemas.openxmlformats.org/officeDocument/2006/relationships/image" Target="media/image500.jpg"/><Relationship Id="rId44" Type="http://schemas.openxmlformats.org/officeDocument/2006/relationships/image" Target="media/image1310.jpg"/><Relationship Id="rId60" Type="http://schemas.openxmlformats.org/officeDocument/2006/relationships/image" Target="media/image33.jpg"/><Relationship Id="rId65" Type="http://schemas.openxmlformats.org/officeDocument/2006/relationships/image" Target="media/image36.png"/><Relationship Id="rId81" Type="http://schemas.openxmlformats.org/officeDocument/2006/relationships/image" Target="media/image46.jpg"/><Relationship Id="rId86" Type="http://schemas.openxmlformats.org/officeDocument/2006/relationships/image" Target="media/image49.jpg"/><Relationship Id="rId130" Type="http://schemas.openxmlformats.org/officeDocument/2006/relationships/image" Target="media/image73.jpg"/><Relationship Id="rId135" Type="http://schemas.openxmlformats.org/officeDocument/2006/relationships/image" Target="media/image78.jpg"/><Relationship Id="rId151" Type="http://schemas.openxmlformats.org/officeDocument/2006/relationships/image" Target="media/image90.jpg"/><Relationship Id="rId156" Type="http://schemas.openxmlformats.org/officeDocument/2006/relationships/image" Target="media/image95.jpg"/><Relationship Id="rId177" Type="http://schemas.openxmlformats.org/officeDocument/2006/relationships/image" Target="media/image110.jpg"/><Relationship Id="rId198" Type="http://schemas.openxmlformats.org/officeDocument/2006/relationships/image" Target="media/image940.jpg"/><Relationship Id="rId172" Type="http://schemas.openxmlformats.org/officeDocument/2006/relationships/image" Target="media/image107.jpg"/><Relationship Id="rId193" Type="http://schemas.openxmlformats.org/officeDocument/2006/relationships/image" Target="media/image122.jpg"/><Relationship Id="rId202" Type="http://schemas.openxmlformats.org/officeDocument/2006/relationships/image" Target="media/image96.jpg"/><Relationship Id="rId207" Type="http://schemas.openxmlformats.org/officeDocument/2006/relationships/image" Target="media/image130.jpg"/><Relationship Id="rId223" Type="http://schemas.openxmlformats.org/officeDocument/2006/relationships/image" Target="media/image1080.jpg"/><Relationship Id="rId228" Type="http://schemas.openxmlformats.org/officeDocument/2006/relationships/image" Target="media/image1110.jpg"/><Relationship Id="rId244" Type="http://schemas.openxmlformats.org/officeDocument/2006/relationships/image" Target="media/image155.jpg"/><Relationship Id="rId249" Type="http://schemas.openxmlformats.org/officeDocument/2006/relationships/image" Target="media/image156.png"/><Relationship Id="rId13" Type="http://schemas.openxmlformats.org/officeDocument/2006/relationships/hyperlink" Target="http://en.wikipedia.org/wiki/Winneba" TargetMode="External"/><Relationship Id="rId18" Type="http://schemas.openxmlformats.org/officeDocument/2006/relationships/hyperlink" Target="http://www.peacefmonline.com/" TargetMode="External"/><Relationship Id="rId39" Type="http://schemas.openxmlformats.org/officeDocument/2006/relationships/image" Target="media/image18.jpg"/><Relationship Id="rId109" Type="http://schemas.openxmlformats.org/officeDocument/2006/relationships/image" Target="media/image62.jpg"/><Relationship Id="rId260" Type="http://schemas.openxmlformats.org/officeDocument/2006/relationships/theme" Target="theme/theme1.xml"/><Relationship Id="rId34" Type="http://schemas.openxmlformats.org/officeDocument/2006/relationships/image" Target="media/image79.jpg"/><Relationship Id="rId50" Type="http://schemas.openxmlformats.org/officeDocument/2006/relationships/image" Target="media/image25.jpg"/><Relationship Id="rId55" Type="http://schemas.openxmlformats.org/officeDocument/2006/relationships/image" Target="media/image30.jpg"/><Relationship Id="rId76" Type="http://schemas.openxmlformats.org/officeDocument/2006/relationships/image" Target="media/image43.jpg"/><Relationship Id="rId97" Type="http://schemas.openxmlformats.org/officeDocument/2006/relationships/image" Target="media/image54.jpg"/><Relationship Id="rId104" Type="http://schemas.openxmlformats.org/officeDocument/2006/relationships/image" Target="media/image59.jpg"/><Relationship Id="rId120" Type="http://schemas.openxmlformats.org/officeDocument/2006/relationships/image" Target="media/image510.jpg"/><Relationship Id="rId125" Type="http://schemas.openxmlformats.org/officeDocument/2006/relationships/image" Target="media/image540.jpg"/><Relationship Id="rId141" Type="http://schemas.openxmlformats.org/officeDocument/2006/relationships/image" Target="media/image82.png"/><Relationship Id="rId146" Type="http://schemas.openxmlformats.org/officeDocument/2006/relationships/image" Target="media/image87.jpg"/><Relationship Id="rId167" Type="http://schemas.openxmlformats.org/officeDocument/2006/relationships/image" Target="media/image104.jpg"/><Relationship Id="rId188" Type="http://schemas.openxmlformats.org/officeDocument/2006/relationships/image" Target="media/image119.jpg"/><Relationship Id="rId7" Type="http://schemas.openxmlformats.org/officeDocument/2006/relationships/image" Target="media/image1.png"/><Relationship Id="rId71" Type="http://schemas.openxmlformats.org/officeDocument/2006/relationships/image" Target="media/image136.png"/><Relationship Id="rId92" Type="http://schemas.openxmlformats.org/officeDocument/2006/relationships/image" Target="media/image380.jpg"/><Relationship Id="rId162" Type="http://schemas.openxmlformats.org/officeDocument/2006/relationships/image" Target="media/image99.png"/><Relationship Id="rId183" Type="http://schemas.openxmlformats.org/officeDocument/2006/relationships/image" Target="media/image114.png"/><Relationship Id="rId213" Type="http://schemas.openxmlformats.org/officeDocument/2006/relationships/image" Target="media/image1020.jpg"/><Relationship Id="rId218" Type="http://schemas.openxmlformats.org/officeDocument/2006/relationships/image" Target="media/image135.jpg"/><Relationship Id="rId234" Type="http://schemas.openxmlformats.org/officeDocument/2006/relationships/image" Target="media/image147.png"/><Relationship Id="rId239" Type="http://schemas.openxmlformats.org/officeDocument/2006/relationships/image" Target="media/image1180.jpg"/><Relationship Id="rId2" Type="http://schemas.openxmlformats.org/officeDocument/2006/relationships/styles" Target="styles.xml"/><Relationship Id="rId29" Type="http://schemas.openxmlformats.org/officeDocument/2006/relationships/image" Target="media/image4.jpg"/><Relationship Id="rId250" Type="http://schemas.openxmlformats.org/officeDocument/2006/relationships/image" Target="media/image157.png"/><Relationship Id="rId255" Type="http://schemas.openxmlformats.org/officeDocument/2006/relationships/footer" Target="footer1.xml"/><Relationship Id="rId24" Type="http://schemas.openxmlformats.org/officeDocument/2006/relationships/image" Target="media/image9.png"/><Relationship Id="rId40" Type="http://schemas.openxmlformats.org/officeDocument/2006/relationships/image" Target="media/image19.jpg"/><Relationship Id="rId45" Type="http://schemas.openxmlformats.org/officeDocument/2006/relationships/image" Target="media/image147.jpg"/><Relationship Id="rId66" Type="http://schemas.openxmlformats.org/officeDocument/2006/relationships/image" Target="media/image37.png"/><Relationship Id="rId87" Type="http://schemas.openxmlformats.org/officeDocument/2006/relationships/image" Target="media/image35.jpg"/><Relationship Id="rId110" Type="http://schemas.openxmlformats.org/officeDocument/2006/relationships/image" Target="media/image63.jpg"/><Relationship Id="rId115" Type="http://schemas.openxmlformats.org/officeDocument/2006/relationships/image" Target="media/image480.jpg"/><Relationship Id="rId131" Type="http://schemas.openxmlformats.org/officeDocument/2006/relationships/image" Target="media/image74.jpg"/><Relationship Id="rId136" Type="http://schemas.openxmlformats.org/officeDocument/2006/relationships/image" Target="media/image61.jpg"/><Relationship Id="rId157" Type="http://schemas.openxmlformats.org/officeDocument/2006/relationships/image" Target="media/image680.jpg"/><Relationship Id="rId178" Type="http://schemas.openxmlformats.org/officeDocument/2006/relationships/image" Target="media/image111.jpg"/><Relationship Id="rId61" Type="http://schemas.openxmlformats.org/officeDocument/2006/relationships/image" Target="media/image34.jpg"/><Relationship Id="rId82" Type="http://schemas.openxmlformats.org/officeDocument/2006/relationships/image" Target="media/image47.jpg"/><Relationship Id="rId152" Type="http://schemas.openxmlformats.org/officeDocument/2006/relationships/image" Target="media/image91.png"/><Relationship Id="rId173" Type="http://schemas.openxmlformats.org/officeDocument/2006/relationships/image" Target="media/image108.jpg"/><Relationship Id="rId194" Type="http://schemas.openxmlformats.org/officeDocument/2006/relationships/image" Target="media/image92.jpg"/><Relationship Id="rId199" Type="http://schemas.openxmlformats.org/officeDocument/2006/relationships/image" Target="media/image950.jpg"/><Relationship Id="rId203" Type="http://schemas.openxmlformats.org/officeDocument/2006/relationships/image" Target="media/image970.jpg"/><Relationship Id="rId208" Type="http://schemas.openxmlformats.org/officeDocument/2006/relationships/image" Target="media/image99.jpg"/><Relationship Id="rId229" Type="http://schemas.openxmlformats.org/officeDocument/2006/relationships/image" Target="media/image142.jpg"/><Relationship Id="rId19" Type="http://schemas.openxmlformats.org/officeDocument/2006/relationships/hyperlink" Target="http://www.peacefmonline.com/" TargetMode="External"/><Relationship Id="rId224" Type="http://schemas.openxmlformats.org/officeDocument/2006/relationships/image" Target="media/image139.jpg"/><Relationship Id="rId240" Type="http://schemas.openxmlformats.org/officeDocument/2006/relationships/image" Target="media/image1190.jpg"/><Relationship Id="rId245" Type="http://schemas.openxmlformats.org/officeDocument/2006/relationships/image" Target="media/image1220.jpg"/><Relationship Id="rId14" Type="http://schemas.openxmlformats.org/officeDocument/2006/relationships/image" Target="media/image5.jpg"/><Relationship Id="rId30" Type="http://schemas.openxmlformats.org/officeDocument/2006/relationships/image" Target="media/image13.jpg"/><Relationship Id="rId35" Type="http://schemas.openxmlformats.org/officeDocument/2006/relationships/image" Target="media/image16.jpg"/><Relationship Id="rId56" Type="http://schemas.openxmlformats.org/officeDocument/2006/relationships/image" Target="media/image31.jpg"/><Relationship Id="rId77" Type="http://schemas.openxmlformats.org/officeDocument/2006/relationships/image" Target="media/image44.jpg"/><Relationship Id="rId100" Type="http://schemas.openxmlformats.org/officeDocument/2006/relationships/image" Target="media/image420.jpg"/><Relationship Id="rId105" Type="http://schemas.openxmlformats.org/officeDocument/2006/relationships/image" Target="media/image440.jpg"/><Relationship Id="rId126" Type="http://schemas.openxmlformats.org/officeDocument/2006/relationships/image" Target="media/image71.jpg"/><Relationship Id="rId147" Type="http://schemas.openxmlformats.org/officeDocument/2006/relationships/image" Target="media/image650.jpg"/><Relationship Id="rId168" Type="http://schemas.openxmlformats.org/officeDocument/2006/relationships/image" Target="media/image105.jpg"/><Relationship Id="rId8" Type="http://schemas.openxmlformats.org/officeDocument/2006/relationships/image" Target="media/image2.png"/><Relationship Id="rId51" Type="http://schemas.openxmlformats.org/officeDocument/2006/relationships/image" Target="media/image26.jpg"/><Relationship Id="rId72" Type="http://schemas.openxmlformats.org/officeDocument/2006/relationships/image" Target="media/image41.png"/><Relationship Id="rId93" Type="http://schemas.openxmlformats.org/officeDocument/2006/relationships/image" Target="media/image52.jpg"/><Relationship Id="rId98" Type="http://schemas.openxmlformats.org/officeDocument/2006/relationships/image" Target="media/image55.jpg"/><Relationship Id="rId121" Type="http://schemas.openxmlformats.org/officeDocument/2006/relationships/image" Target="media/image68.jpg"/><Relationship Id="rId142" Type="http://schemas.openxmlformats.org/officeDocument/2006/relationships/image" Target="media/image83.jpg"/><Relationship Id="rId163" Type="http://schemas.openxmlformats.org/officeDocument/2006/relationships/image" Target="media/image100.jpg"/><Relationship Id="rId184" Type="http://schemas.openxmlformats.org/officeDocument/2006/relationships/image" Target="media/image115.jpg"/><Relationship Id="rId189" Type="http://schemas.openxmlformats.org/officeDocument/2006/relationships/image" Target="media/image89.jpg"/><Relationship Id="rId219" Type="http://schemas.openxmlformats.org/officeDocument/2006/relationships/image" Target="media/image136.jpg"/><Relationship Id="rId3" Type="http://schemas.openxmlformats.org/officeDocument/2006/relationships/settings" Target="settings.xml"/><Relationship Id="rId214" Type="http://schemas.openxmlformats.org/officeDocument/2006/relationships/image" Target="media/image133.jpg"/><Relationship Id="rId230" Type="http://schemas.openxmlformats.org/officeDocument/2006/relationships/image" Target="media/image143.jpg"/><Relationship Id="rId235" Type="http://schemas.openxmlformats.org/officeDocument/2006/relationships/image" Target="media/image148.png"/><Relationship Id="rId251" Type="http://schemas.openxmlformats.org/officeDocument/2006/relationships/image" Target="media/image158.png"/><Relationship Id="rId256" Type="http://schemas.openxmlformats.org/officeDocument/2006/relationships/footer" Target="footer2.xml"/><Relationship Id="rId25" Type="http://schemas.openxmlformats.org/officeDocument/2006/relationships/image" Target="media/image10.png"/><Relationship Id="rId46" Type="http://schemas.openxmlformats.org/officeDocument/2006/relationships/image" Target="media/image23.jpg"/><Relationship Id="rId67" Type="http://schemas.openxmlformats.org/officeDocument/2006/relationships/image" Target="media/image38.jpg"/><Relationship Id="rId116" Type="http://schemas.openxmlformats.org/officeDocument/2006/relationships/image" Target="media/image490.jpg"/><Relationship Id="rId137" Type="http://schemas.openxmlformats.org/officeDocument/2006/relationships/image" Target="media/image620.jpg"/><Relationship Id="rId158" Type="http://schemas.openxmlformats.org/officeDocument/2006/relationships/image" Target="media/image690.jpg"/><Relationship Id="rId20" Type="http://schemas.openxmlformats.org/officeDocument/2006/relationships/hyperlink" Target="http://www.transafrica.biz/en/tour" TargetMode="External"/><Relationship Id="rId41" Type="http://schemas.openxmlformats.org/officeDocument/2006/relationships/image" Target="media/image20.jpg"/><Relationship Id="rId62" Type="http://schemas.openxmlformats.org/officeDocument/2006/relationships/image" Target="media/image230.jpg"/><Relationship Id="rId83" Type="http://schemas.openxmlformats.org/officeDocument/2006/relationships/image" Target="media/image330.jpg"/><Relationship Id="rId88" Type="http://schemas.openxmlformats.org/officeDocument/2006/relationships/image" Target="media/image36.jpg"/><Relationship Id="rId111" Type="http://schemas.openxmlformats.org/officeDocument/2006/relationships/image" Target="media/image460.jpg"/><Relationship Id="rId132" Type="http://schemas.openxmlformats.org/officeDocument/2006/relationships/image" Target="media/image75.jpg"/><Relationship Id="rId153" Type="http://schemas.openxmlformats.org/officeDocument/2006/relationships/image" Target="media/image92.png"/><Relationship Id="rId174" Type="http://schemas.openxmlformats.org/officeDocument/2006/relationships/image" Target="media/image109.jpg"/><Relationship Id="rId179" Type="http://schemas.openxmlformats.org/officeDocument/2006/relationships/image" Target="media/image82.jpg"/><Relationship Id="rId195" Type="http://schemas.openxmlformats.org/officeDocument/2006/relationships/image" Target="media/image93.jpg"/><Relationship Id="rId209" Type="http://schemas.openxmlformats.org/officeDocument/2006/relationships/image" Target="media/image1000.jpg"/><Relationship Id="rId190" Type="http://schemas.openxmlformats.org/officeDocument/2006/relationships/image" Target="media/image900.jpg"/><Relationship Id="rId204" Type="http://schemas.openxmlformats.org/officeDocument/2006/relationships/image" Target="media/image127.jpg"/><Relationship Id="rId220" Type="http://schemas.openxmlformats.org/officeDocument/2006/relationships/image" Target="media/image137.jpg"/><Relationship Id="rId225" Type="http://schemas.openxmlformats.org/officeDocument/2006/relationships/image" Target="media/image140.jpg"/><Relationship Id="rId241" Type="http://schemas.openxmlformats.org/officeDocument/2006/relationships/image" Target="media/image152.jpg"/><Relationship Id="rId246" Type="http://schemas.openxmlformats.org/officeDocument/2006/relationships/image" Target="media/image1230.jpg"/><Relationship Id="rId15" Type="http://schemas.openxmlformats.org/officeDocument/2006/relationships/image" Target="media/image6.jpg"/><Relationship Id="rId36" Type="http://schemas.openxmlformats.org/officeDocument/2006/relationships/image" Target="media/image17.jpg"/><Relationship Id="rId57" Type="http://schemas.openxmlformats.org/officeDocument/2006/relationships/image" Target="media/image32.jpg"/><Relationship Id="rId106" Type="http://schemas.openxmlformats.org/officeDocument/2006/relationships/image" Target="media/image450.jpg"/><Relationship Id="rId127" Type="http://schemas.openxmlformats.org/officeDocument/2006/relationships/image" Target="media/image72.jpg"/><Relationship Id="rId10" Type="http://schemas.openxmlformats.org/officeDocument/2006/relationships/image" Target="media/image4.png"/><Relationship Id="rId31" Type="http://schemas.openxmlformats.org/officeDocument/2006/relationships/image" Target="media/image14.jpg"/><Relationship Id="rId52" Type="http://schemas.openxmlformats.org/officeDocument/2006/relationships/image" Target="media/image27.jpg"/><Relationship Id="rId73" Type="http://schemas.openxmlformats.org/officeDocument/2006/relationships/image" Target="media/image42.jpg"/><Relationship Id="rId78" Type="http://schemas.openxmlformats.org/officeDocument/2006/relationships/image" Target="media/image28.jpg"/><Relationship Id="rId94" Type="http://schemas.openxmlformats.org/officeDocument/2006/relationships/image" Target="media/image53.jpg"/><Relationship Id="rId99" Type="http://schemas.openxmlformats.org/officeDocument/2006/relationships/image" Target="media/image56.jpg"/><Relationship Id="rId101" Type="http://schemas.openxmlformats.org/officeDocument/2006/relationships/image" Target="media/image430.jpg"/><Relationship Id="rId122" Type="http://schemas.openxmlformats.org/officeDocument/2006/relationships/image" Target="media/image69.jpg"/><Relationship Id="rId143" Type="http://schemas.openxmlformats.org/officeDocument/2006/relationships/image" Target="media/image84.png"/><Relationship Id="rId148" Type="http://schemas.openxmlformats.org/officeDocument/2006/relationships/image" Target="media/image660.jpg"/><Relationship Id="rId164" Type="http://schemas.openxmlformats.org/officeDocument/2006/relationships/image" Target="media/image101.jpg"/><Relationship Id="rId169" Type="http://schemas.openxmlformats.org/officeDocument/2006/relationships/image" Target="media/image106.jpg"/><Relationship Id="rId185" Type="http://schemas.openxmlformats.org/officeDocument/2006/relationships/image" Target="media/image116.png"/><Relationship Id="rId4" Type="http://schemas.openxmlformats.org/officeDocument/2006/relationships/webSettings" Target="webSettings.xml"/><Relationship Id="rId9" Type="http://schemas.openxmlformats.org/officeDocument/2006/relationships/image" Target="media/image3.png"/><Relationship Id="rId180" Type="http://schemas.openxmlformats.org/officeDocument/2006/relationships/image" Target="media/image830.jpg"/><Relationship Id="rId210" Type="http://schemas.openxmlformats.org/officeDocument/2006/relationships/image" Target="media/image131.jpg"/><Relationship Id="rId215" Type="http://schemas.openxmlformats.org/officeDocument/2006/relationships/image" Target="media/image134.jpg"/><Relationship Id="rId236" Type="http://schemas.openxmlformats.org/officeDocument/2006/relationships/image" Target="media/image149.jpg"/><Relationship Id="rId257" Type="http://schemas.openxmlformats.org/officeDocument/2006/relationships/header" Target="header3.xml"/><Relationship Id="rId26" Type="http://schemas.openxmlformats.org/officeDocument/2006/relationships/image" Target="media/image11.jpg"/><Relationship Id="rId231" Type="http://schemas.openxmlformats.org/officeDocument/2006/relationships/image" Target="media/image144.jpg"/><Relationship Id="rId252" Type="http://schemas.openxmlformats.org/officeDocument/2006/relationships/image" Target="media/image159.png"/><Relationship Id="rId47" Type="http://schemas.openxmlformats.org/officeDocument/2006/relationships/image" Target="media/image24.jpg"/><Relationship Id="rId68" Type="http://schemas.openxmlformats.org/officeDocument/2006/relationships/image" Target="media/image39.jpg"/><Relationship Id="rId89" Type="http://schemas.openxmlformats.org/officeDocument/2006/relationships/image" Target="media/image50.jpg"/><Relationship Id="rId112" Type="http://schemas.openxmlformats.org/officeDocument/2006/relationships/image" Target="media/image470.jpg"/><Relationship Id="rId133" Type="http://schemas.openxmlformats.org/officeDocument/2006/relationships/image" Target="media/image76.jpg"/><Relationship Id="rId154" Type="http://schemas.openxmlformats.org/officeDocument/2006/relationships/image" Target="media/image93.png"/><Relationship Id="rId175" Type="http://schemas.openxmlformats.org/officeDocument/2006/relationships/image" Target="media/image80.jpg"/><Relationship Id="rId196" Type="http://schemas.openxmlformats.org/officeDocument/2006/relationships/image" Target="media/image123.jpg"/><Relationship Id="rId200" Type="http://schemas.openxmlformats.org/officeDocument/2006/relationships/image" Target="media/image125.jpg"/><Relationship Id="rId16" Type="http://schemas.openxmlformats.org/officeDocument/2006/relationships/image" Target="media/image7.jpg"/><Relationship Id="rId221" Type="http://schemas.openxmlformats.org/officeDocument/2006/relationships/image" Target="media/image138.jpg"/><Relationship Id="rId242" Type="http://schemas.openxmlformats.org/officeDocument/2006/relationships/image" Target="media/image153.jpg"/><Relationship Id="rId37" Type="http://schemas.openxmlformats.org/officeDocument/2006/relationships/image" Target="media/image8.jpg"/><Relationship Id="rId58" Type="http://schemas.openxmlformats.org/officeDocument/2006/relationships/image" Target="media/image210.jpg"/><Relationship Id="rId79" Type="http://schemas.openxmlformats.org/officeDocument/2006/relationships/image" Target="media/image29.jpg"/><Relationship Id="rId102" Type="http://schemas.openxmlformats.org/officeDocument/2006/relationships/image" Target="media/image57.png"/><Relationship Id="rId123" Type="http://schemas.openxmlformats.org/officeDocument/2006/relationships/image" Target="media/image70.jpg"/><Relationship Id="rId144" Type="http://schemas.openxmlformats.org/officeDocument/2006/relationships/image" Target="media/image85.jpg"/><Relationship Id="rId90" Type="http://schemas.openxmlformats.org/officeDocument/2006/relationships/image" Target="media/image51.jpg"/><Relationship Id="rId165" Type="http://schemas.openxmlformats.org/officeDocument/2006/relationships/image" Target="media/image102.jpg"/><Relationship Id="rId186" Type="http://schemas.openxmlformats.org/officeDocument/2006/relationships/image" Target="media/image117.jpg"/><Relationship Id="rId211" Type="http://schemas.openxmlformats.org/officeDocument/2006/relationships/image" Target="media/image132.jpg"/><Relationship Id="rId232" Type="http://schemas.openxmlformats.org/officeDocument/2006/relationships/image" Target="media/image145.jpg"/><Relationship Id="rId253" Type="http://schemas.openxmlformats.org/officeDocument/2006/relationships/header" Target="header1.xml"/><Relationship Id="rId27" Type="http://schemas.openxmlformats.org/officeDocument/2006/relationships/image" Target="media/image12.jpg"/><Relationship Id="rId48" Type="http://schemas.openxmlformats.org/officeDocument/2006/relationships/image" Target="media/image156.jpg"/><Relationship Id="rId69" Type="http://schemas.openxmlformats.org/officeDocument/2006/relationships/image" Target="media/image40.png"/><Relationship Id="rId113" Type="http://schemas.openxmlformats.org/officeDocument/2006/relationships/image" Target="media/image64.jpg"/><Relationship Id="rId134" Type="http://schemas.openxmlformats.org/officeDocument/2006/relationships/image" Target="media/image77.jpg"/><Relationship Id="rId80" Type="http://schemas.openxmlformats.org/officeDocument/2006/relationships/image" Target="media/image45.jpg"/><Relationship Id="rId155" Type="http://schemas.openxmlformats.org/officeDocument/2006/relationships/image" Target="media/image94.jpg"/><Relationship Id="rId176" Type="http://schemas.openxmlformats.org/officeDocument/2006/relationships/image" Target="media/image81.jpg"/><Relationship Id="rId197" Type="http://schemas.openxmlformats.org/officeDocument/2006/relationships/image" Target="media/image124.jpg"/><Relationship Id="rId201" Type="http://schemas.openxmlformats.org/officeDocument/2006/relationships/image" Target="media/image126.jpg"/><Relationship Id="rId222" Type="http://schemas.openxmlformats.org/officeDocument/2006/relationships/image" Target="media/image1070.jpg"/><Relationship Id="rId243" Type="http://schemas.openxmlformats.org/officeDocument/2006/relationships/image" Target="media/image154.jpg"/><Relationship Id="rId17" Type="http://schemas.openxmlformats.org/officeDocument/2006/relationships/hyperlink" Target="http://www.peacefmonline.com/" TargetMode="External"/><Relationship Id="rId38" Type="http://schemas.openxmlformats.org/officeDocument/2006/relationships/image" Target="media/image9.jpg"/><Relationship Id="rId59" Type="http://schemas.openxmlformats.org/officeDocument/2006/relationships/image" Target="media/image220.jpg"/><Relationship Id="rId103" Type="http://schemas.openxmlformats.org/officeDocument/2006/relationships/image" Target="media/image58.jpg"/><Relationship Id="rId124" Type="http://schemas.openxmlformats.org/officeDocument/2006/relationships/image" Target="media/image530.jpg"/><Relationship Id="rId70" Type="http://schemas.openxmlformats.org/officeDocument/2006/relationships/image" Target="media/image260.jpg"/><Relationship Id="rId91" Type="http://schemas.openxmlformats.org/officeDocument/2006/relationships/image" Target="media/image37.jpg"/><Relationship Id="rId145" Type="http://schemas.openxmlformats.org/officeDocument/2006/relationships/image" Target="media/image86.jpg"/><Relationship Id="rId166" Type="http://schemas.openxmlformats.org/officeDocument/2006/relationships/image" Target="media/image103.jpg"/><Relationship Id="rId187" Type="http://schemas.openxmlformats.org/officeDocument/2006/relationships/image" Target="media/image118.jpg"/></Relationships>
</file>

<file path=word/_rels/header1.xml.rels><?xml version="1.0" encoding="UTF-8" standalone="yes"?>
<Relationships xmlns="http://schemas.openxmlformats.org/package/2006/relationships"><Relationship Id="rId1" Type="http://schemas.openxmlformats.org/officeDocument/2006/relationships/image" Target="media/image160.jpeg"/></Relationships>
</file>

<file path=word/_rels/header2.xml.rels><?xml version="1.0" encoding="UTF-8" standalone="yes"?>
<Relationships xmlns="http://schemas.openxmlformats.org/package/2006/relationships"><Relationship Id="rId1" Type="http://schemas.openxmlformats.org/officeDocument/2006/relationships/image" Target="media/image160.jpeg"/></Relationships>
</file>

<file path=word/_rels/header3.xml.rels><?xml version="1.0" encoding="UTF-8" standalone="yes"?>
<Relationships xmlns="http://schemas.openxmlformats.org/package/2006/relationships"><Relationship Id="rId1" Type="http://schemas.openxmlformats.org/officeDocument/2006/relationships/image" Target="media/image16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143</Pages>
  <Words>29779</Words>
  <Characters>169742</Characters>
  <Application>Microsoft Office Word</Application>
  <DocSecurity>0</DocSecurity>
  <Lines>1414</Lines>
  <Paragraphs>398</Paragraphs>
  <ScaleCrop>false</ScaleCrop>
  <Company/>
  <LinksUpToDate>false</LinksUpToDate>
  <CharactersWithSpaces>199123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dc:creator>
  <cp:keywords/>
  <cp:lastModifiedBy>hp</cp:lastModifiedBy>
  <cp:revision>2</cp:revision>
  <dcterms:created xsi:type="dcterms:W3CDTF">2023-11-16T10:55:00Z</dcterms:created>
  <dcterms:modified xsi:type="dcterms:W3CDTF">2023-11-16T10:55:00Z</dcterms:modified>
</cp:coreProperties>
</file>