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944185" w14:textId="6A652BB3" w:rsidR="00772DF0" w:rsidRDefault="00772DF0" w:rsidP="005D058E">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t>A</w:t>
      </w:r>
      <w:r w:rsidR="00632CA4">
        <w:rPr>
          <w:rFonts w:ascii="Times New Roman" w:hAnsi="Times New Roman" w:cs="Times New Roman"/>
          <w:b/>
          <w:sz w:val="24"/>
          <w:szCs w:val="24"/>
        </w:rPr>
        <w:t>SSESSMENT</w:t>
      </w:r>
      <w:r>
        <w:rPr>
          <w:rFonts w:ascii="Times New Roman" w:hAnsi="Times New Roman" w:cs="Times New Roman"/>
          <w:b/>
          <w:sz w:val="24"/>
          <w:szCs w:val="24"/>
        </w:rPr>
        <w:t xml:space="preserve"> O</w:t>
      </w:r>
      <w:r w:rsidR="00632CA4">
        <w:rPr>
          <w:rFonts w:ascii="Times New Roman" w:hAnsi="Times New Roman" w:cs="Times New Roman"/>
          <w:b/>
          <w:sz w:val="24"/>
          <w:szCs w:val="24"/>
        </w:rPr>
        <w:t>F</w:t>
      </w:r>
      <w:r>
        <w:rPr>
          <w:rFonts w:ascii="Times New Roman" w:hAnsi="Times New Roman" w:cs="Times New Roman"/>
          <w:b/>
          <w:sz w:val="24"/>
          <w:szCs w:val="24"/>
        </w:rPr>
        <w:t xml:space="preserve"> </w:t>
      </w:r>
      <w:r w:rsidR="00632CA4">
        <w:rPr>
          <w:rFonts w:ascii="Times New Roman" w:hAnsi="Times New Roman" w:cs="Times New Roman"/>
          <w:b/>
          <w:sz w:val="24"/>
          <w:szCs w:val="24"/>
        </w:rPr>
        <w:t>PROCUREMENT MANAGEMENT CHALLENGES</w:t>
      </w:r>
      <w:r>
        <w:rPr>
          <w:rFonts w:ascii="Times New Roman" w:hAnsi="Times New Roman" w:cs="Times New Roman"/>
          <w:b/>
          <w:sz w:val="24"/>
          <w:szCs w:val="24"/>
        </w:rPr>
        <w:t xml:space="preserve"> </w:t>
      </w:r>
      <w:r w:rsidR="00632CA4">
        <w:rPr>
          <w:rFonts w:ascii="Times New Roman" w:hAnsi="Times New Roman" w:cs="Times New Roman"/>
          <w:b/>
          <w:sz w:val="24"/>
          <w:szCs w:val="24"/>
        </w:rPr>
        <w:t>WIH</w:t>
      </w:r>
      <w:r>
        <w:rPr>
          <w:rFonts w:ascii="Times New Roman" w:hAnsi="Times New Roman" w:cs="Times New Roman"/>
          <w:b/>
          <w:sz w:val="24"/>
          <w:szCs w:val="24"/>
        </w:rPr>
        <w:t>T</w:t>
      </w:r>
      <w:r w:rsidR="00632CA4">
        <w:rPr>
          <w:rFonts w:ascii="Times New Roman" w:hAnsi="Times New Roman" w:cs="Times New Roman"/>
          <w:b/>
          <w:sz w:val="24"/>
          <w:szCs w:val="24"/>
        </w:rPr>
        <w:t>IN</w:t>
      </w:r>
      <w:r>
        <w:rPr>
          <w:rFonts w:ascii="Times New Roman" w:hAnsi="Times New Roman" w:cs="Times New Roman"/>
          <w:b/>
          <w:sz w:val="24"/>
          <w:szCs w:val="24"/>
        </w:rPr>
        <w:t xml:space="preserve">   METROPOLITAN, MUNICIPAL AND DISTRICT ASSEMBLIES </w:t>
      </w:r>
      <w:r w:rsidR="00632CA4">
        <w:rPr>
          <w:rFonts w:ascii="Times New Roman" w:hAnsi="Times New Roman" w:cs="Times New Roman"/>
          <w:b/>
          <w:sz w:val="24"/>
          <w:szCs w:val="24"/>
        </w:rPr>
        <w:t>-</w:t>
      </w:r>
      <w:r>
        <w:rPr>
          <w:rFonts w:ascii="Times New Roman" w:hAnsi="Times New Roman" w:cs="Times New Roman"/>
          <w:b/>
          <w:sz w:val="24"/>
          <w:szCs w:val="24"/>
        </w:rPr>
        <w:t xml:space="preserve"> CASE STUDY OF KOMENDA-EDINA-EGUAFO-ABIREM</w:t>
      </w:r>
    </w:p>
    <w:p w14:paraId="1BA26D23" w14:textId="53CA84AD" w:rsidR="00772DF0" w:rsidRDefault="00772DF0" w:rsidP="005D058E">
      <w:pPr>
        <w:pStyle w:val="NoSpacing"/>
        <w:spacing w:line="480" w:lineRule="auto"/>
        <w:jc w:val="center"/>
        <w:rPr>
          <w:rFonts w:ascii="Times New Roman" w:hAnsi="Times New Roman" w:cs="Times New Roman"/>
          <w:b/>
          <w:sz w:val="24"/>
          <w:szCs w:val="24"/>
        </w:rPr>
      </w:pPr>
    </w:p>
    <w:p w14:paraId="1B50B5F8" w14:textId="0261ABC3" w:rsidR="00772DF0" w:rsidRDefault="00772DF0" w:rsidP="005D058E">
      <w:pPr>
        <w:pStyle w:val="NoSpacing"/>
        <w:spacing w:line="480" w:lineRule="auto"/>
        <w:jc w:val="center"/>
        <w:rPr>
          <w:rFonts w:ascii="Times New Roman" w:hAnsi="Times New Roman" w:cs="Times New Roman"/>
          <w:b/>
          <w:sz w:val="24"/>
          <w:szCs w:val="24"/>
        </w:rPr>
      </w:pPr>
    </w:p>
    <w:p w14:paraId="780701F2" w14:textId="3FE2A444" w:rsidR="00772DF0" w:rsidRDefault="00772DF0" w:rsidP="005D058E">
      <w:pPr>
        <w:pStyle w:val="NoSpacing"/>
        <w:spacing w:line="480" w:lineRule="auto"/>
        <w:jc w:val="center"/>
        <w:rPr>
          <w:rFonts w:ascii="Times New Roman" w:hAnsi="Times New Roman" w:cs="Times New Roman"/>
          <w:b/>
          <w:sz w:val="24"/>
          <w:szCs w:val="24"/>
        </w:rPr>
      </w:pPr>
    </w:p>
    <w:p w14:paraId="74C49F24" w14:textId="77777777" w:rsidR="00772DF0" w:rsidRDefault="00772DF0" w:rsidP="005D058E">
      <w:pPr>
        <w:pStyle w:val="NoSpacing"/>
        <w:spacing w:line="480" w:lineRule="auto"/>
        <w:jc w:val="center"/>
        <w:rPr>
          <w:rFonts w:ascii="Times New Roman" w:hAnsi="Times New Roman" w:cs="Times New Roman"/>
          <w:b/>
          <w:sz w:val="24"/>
          <w:szCs w:val="24"/>
        </w:rPr>
      </w:pPr>
    </w:p>
    <w:p w14:paraId="4141A365" w14:textId="5F7EBB10" w:rsidR="00772DF0" w:rsidRPr="00772DF0" w:rsidRDefault="00772DF0" w:rsidP="005D058E">
      <w:pPr>
        <w:pStyle w:val="NoSpacing"/>
        <w:spacing w:line="480" w:lineRule="auto"/>
        <w:jc w:val="center"/>
        <w:rPr>
          <w:rFonts w:ascii="Times New Roman" w:hAnsi="Times New Roman" w:cs="Times New Roman"/>
          <w:bCs/>
          <w:sz w:val="24"/>
          <w:szCs w:val="24"/>
        </w:rPr>
      </w:pPr>
      <w:r>
        <w:rPr>
          <w:rFonts w:ascii="Times New Roman" w:hAnsi="Times New Roman" w:cs="Times New Roman"/>
          <w:bCs/>
          <w:sz w:val="24"/>
          <w:szCs w:val="24"/>
        </w:rPr>
        <w:t>By</w:t>
      </w:r>
    </w:p>
    <w:p w14:paraId="2F0895F0" w14:textId="5D26E16A" w:rsidR="005D058E" w:rsidRDefault="005D058E" w:rsidP="005D058E">
      <w:pPr>
        <w:pStyle w:val="NoSpacing"/>
        <w:spacing w:line="480" w:lineRule="auto"/>
        <w:jc w:val="center"/>
        <w:rPr>
          <w:rFonts w:ascii="Times New Roman" w:hAnsi="Times New Roman" w:cs="Times New Roman"/>
          <w:bCs/>
          <w:sz w:val="24"/>
          <w:szCs w:val="24"/>
        </w:rPr>
      </w:pPr>
      <w:r w:rsidRPr="00772DF0">
        <w:rPr>
          <w:rFonts w:ascii="Times New Roman" w:hAnsi="Times New Roman" w:cs="Times New Roman"/>
          <w:bCs/>
          <w:sz w:val="24"/>
          <w:szCs w:val="24"/>
        </w:rPr>
        <w:t xml:space="preserve">Jacob </w:t>
      </w:r>
      <w:proofErr w:type="spellStart"/>
      <w:r>
        <w:rPr>
          <w:rFonts w:ascii="Times New Roman" w:hAnsi="Times New Roman" w:cs="Times New Roman"/>
          <w:bCs/>
          <w:sz w:val="24"/>
          <w:szCs w:val="24"/>
        </w:rPr>
        <w:t>Q</w:t>
      </w:r>
      <w:r w:rsidRPr="00772DF0">
        <w:rPr>
          <w:rFonts w:ascii="Times New Roman" w:hAnsi="Times New Roman" w:cs="Times New Roman"/>
          <w:bCs/>
          <w:sz w:val="24"/>
          <w:szCs w:val="24"/>
        </w:rPr>
        <w:t>uansah</w:t>
      </w:r>
      <w:proofErr w:type="spellEnd"/>
      <w:r w:rsidR="00ED1DF6">
        <w:rPr>
          <w:rFonts w:ascii="Times New Roman" w:hAnsi="Times New Roman" w:cs="Times New Roman"/>
          <w:bCs/>
          <w:sz w:val="24"/>
          <w:szCs w:val="24"/>
        </w:rPr>
        <w:t xml:space="preserve"> </w:t>
      </w:r>
    </w:p>
    <w:p w14:paraId="0E261EB4" w14:textId="78D8C4F3" w:rsidR="00772DF0" w:rsidRPr="00772DF0" w:rsidRDefault="00ED1DF6" w:rsidP="005D058E">
      <w:pPr>
        <w:pStyle w:val="NoSpacing"/>
        <w:spacing w:line="480" w:lineRule="auto"/>
        <w:jc w:val="center"/>
        <w:rPr>
          <w:rFonts w:ascii="Times New Roman" w:hAnsi="Times New Roman" w:cs="Times New Roman"/>
          <w:bCs/>
          <w:sz w:val="24"/>
          <w:szCs w:val="24"/>
        </w:rPr>
      </w:pPr>
      <w:r>
        <w:rPr>
          <w:rFonts w:ascii="Times New Roman" w:hAnsi="Times New Roman" w:cs="Times New Roman"/>
          <w:bCs/>
          <w:sz w:val="24"/>
          <w:szCs w:val="24"/>
        </w:rPr>
        <w:t>(BSC. Construction Technology and Management)</w:t>
      </w:r>
    </w:p>
    <w:p w14:paraId="6BFD7381" w14:textId="77777777" w:rsidR="00772DF0" w:rsidRDefault="00772DF0" w:rsidP="005D058E">
      <w:pPr>
        <w:spacing w:after="0"/>
        <w:jc w:val="center"/>
        <w:rPr>
          <w:rFonts w:cs="Times New Roman"/>
          <w:szCs w:val="24"/>
        </w:rPr>
      </w:pPr>
    </w:p>
    <w:p w14:paraId="75450582" w14:textId="77777777" w:rsidR="00772DF0" w:rsidRDefault="00772DF0" w:rsidP="005D058E">
      <w:pPr>
        <w:spacing w:after="0"/>
        <w:jc w:val="center"/>
        <w:rPr>
          <w:rFonts w:cs="Times New Roman"/>
          <w:szCs w:val="24"/>
        </w:rPr>
      </w:pPr>
    </w:p>
    <w:p w14:paraId="73F150EC" w14:textId="77777777" w:rsidR="00772DF0" w:rsidRDefault="00772DF0" w:rsidP="005D058E">
      <w:pPr>
        <w:spacing w:after="0"/>
        <w:jc w:val="center"/>
        <w:rPr>
          <w:rFonts w:cs="Times New Roman"/>
          <w:szCs w:val="24"/>
        </w:rPr>
      </w:pPr>
    </w:p>
    <w:p w14:paraId="52D1CD6D" w14:textId="77777777" w:rsidR="005D058E" w:rsidRDefault="005D058E" w:rsidP="005D058E">
      <w:pPr>
        <w:spacing w:after="0"/>
        <w:jc w:val="center"/>
        <w:rPr>
          <w:rFonts w:cs="Times New Roman"/>
          <w:szCs w:val="24"/>
        </w:rPr>
      </w:pPr>
      <w:bookmarkStart w:id="0" w:name="_Hlk23230954"/>
      <w:r>
        <w:rPr>
          <w:rFonts w:cs="Times New Roman"/>
          <w:szCs w:val="24"/>
        </w:rPr>
        <w:t xml:space="preserve">A thesis submitted to the Department of Construction Technology and Management, </w:t>
      </w:r>
    </w:p>
    <w:p w14:paraId="55C2A01E" w14:textId="77777777" w:rsidR="005D058E" w:rsidRDefault="005D058E" w:rsidP="005D058E">
      <w:pPr>
        <w:spacing w:after="0"/>
        <w:jc w:val="center"/>
        <w:rPr>
          <w:rFonts w:cs="Times New Roman"/>
          <w:szCs w:val="24"/>
        </w:rPr>
      </w:pPr>
      <w:r>
        <w:rPr>
          <w:rFonts w:cs="Times New Roman"/>
          <w:szCs w:val="24"/>
        </w:rPr>
        <w:t xml:space="preserve">Kwame Nkrumah University of Science and Technology, Kumasi in partial fulfilment of </w:t>
      </w:r>
    </w:p>
    <w:p w14:paraId="268590B7" w14:textId="77777777" w:rsidR="005D058E" w:rsidRDefault="005D058E" w:rsidP="005D058E">
      <w:pPr>
        <w:spacing w:after="0"/>
        <w:jc w:val="center"/>
        <w:rPr>
          <w:rFonts w:cs="Times New Roman"/>
          <w:szCs w:val="24"/>
        </w:rPr>
      </w:pPr>
      <w:proofErr w:type="gramStart"/>
      <w:r>
        <w:rPr>
          <w:rFonts w:cs="Times New Roman"/>
          <w:szCs w:val="24"/>
        </w:rPr>
        <w:t>the</w:t>
      </w:r>
      <w:proofErr w:type="gramEnd"/>
      <w:r>
        <w:rPr>
          <w:rFonts w:cs="Times New Roman"/>
          <w:szCs w:val="24"/>
        </w:rPr>
        <w:t xml:space="preserve"> requirement for the award degree of </w:t>
      </w:r>
    </w:p>
    <w:bookmarkEnd w:id="0"/>
    <w:p w14:paraId="084C76A1" w14:textId="77777777" w:rsidR="00772DF0" w:rsidRDefault="00772DF0" w:rsidP="005D058E">
      <w:pPr>
        <w:spacing w:after="0"/>
        <w:jc w:val="center"/>
        <w:rPr>
          <w:rFonts w:cs="Times New Roman"/>
          <w:szCs w:val="24"/>
        </w:rPr>
      </w:pPr>
    </w:p>
    <w:p w14:paraId="786FBFAC" w14:textId="762D30EA" w:rsidR="00772DF0" w:rsidRPr="00005D21" w:rsidRDefault="00772DF0" w:rsidP="005D058E">
      <w:pPr>
        <w:spacing w:after="0"/>
        <w:jc w:val="center"/>
        <w:rPr>
          <w:rFonts w:cs="Times New Roman"/>
          <w:b/>
          <w:bCs/>
          <w:szCs w:val="24"/>
        </w:rPr>
      </w:pPr>
      <w:r w:rsidRPr="00005D21">
        <w:rPr>
          <w:rFonts w:cs="Times New Roman"/>
          <w:b/>
          <w:bCs/>
          <w:szCs w:val="24"/>
        </w:rPr>
        <w:t>MASTER OF SCIENCE</w:t>
      </w:r>
      <w:r w:rsidR="005D058E" w:rsidRPr="00005D21">
        <w:rPr>
          <w:rFonts w:cs="Times New Roman"/>
          <w:b/>
          <w:bCs/>
          <w:szCs w:val="24"/>
        </w:rPr>
        <w:t xml:space="preserve"> IN PROJECT MANAGEMENT</w:t>
      </w:r>
    </w:p>
    <w:p w14:paraId="72192ABC" w14:textId="77777777" w:rsidR="00772DF0" w:rsidRDefault="00772DF0" w:rsidP="005D058E">
      <w:pPr>
        <w:pStyle w:val="ListParagraph"/>
        <w:jc w:val="center"/>
        <w:rPr>
          <w:b/>
        </w:rPr>
      </w:pPr>
    </w:p>
    <w:p w14:paraId="4A8954E0" w14:textId="77777777" w:rsidR="00772DF0" w:rsidRDefault="00772DF0" w:rsidP="005D058E">
      <w:pPr>
        <w:pStyle w:val="ListParagraph"/>
        <w:jc w:val="center"/>
        <w:rPr>
          <w:b/>
        </w:rPr>
      </w:pPr>
    </w:p>
    <w:p w14:paraId="71C238A3" w14:textId="1462E456" w:rsidR="00772DF0" w:rsidRDefault="00772DF0" w:rsidP="005D058E">
      <w:pPr>
        <w:pStyle w:val="ListParagraph"/>
        <w:jc w:val="center"/>
        <w:rPr>
          <w:b/>
        </w:rPr>
      </w:pPr>
    </w:p>
    <w:p w14:paraId="30DE66AC" w14:textId="77777777" w:rsidR="005D058E" w:rsidRDefault="005D058E" w:rsidP="005D058E">
      <w:pPr>
        <w:pStyle w:val="ListParagraph"/>
        <w:jc w:val="center"/>
        <w:rPr>
          <w:b/>
        </w:rPr>
      </w:pPr>
    </w:p>
    <w:p w14:paraId="4303A8A5" w14:textId="1022E416" w:rsidR="00772DF0" w:rsidRDefault="005D058E" w:rsidP="005D058E">
      <w:pPr>
        <w:pStyle w:val="ListParagraph"/>
        <w:jc w:val="center"/>
      </w:pPr>
      <w:r>
        <w:rPr>
          <w:noProof/>
          <w:lang w:val="en-GB" w:eastAsia="en-GB"/>
        </w:rPr>
        <mc:AlternateContent>
          <mc:Choice Requires="wps">
            <w:drawing>
              <wp:anchor distT="0" distB="0" distL="114300" distR="114300" simplePos="0" relativeHeight="251672064" behindDoc="0" locked="0" layoutInCell="1" allowOverlap="1" wp14:anchorId="5495EEF6" wp14:editId="38B17EBD">
                <wp:simplePos x="0" y="0"/>
                <wp:positionH relativeFrom="column">
                  <wp:posOffset>2872237</wp:posOffset>
                </wp:positionH>
                <wp:positionV relativeFrom="paragraph">
                  <wp:posOffset>534208</wp:posOffset>
                </wp:positionV>
                <wp:extent cx="313690" cy="573405"/>
                <wp:effectExtent l="0" t="0" r="0" b="0"/>
                <wp:wrapNone/>
                <wp:docPr id="1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3690" cy="573405"/>
                        </a:xfrm>
                        <a:prstGeom prst="rect">
                          <a:avLst/>
                        </a:prstGeom>
                        <a:solidFill>
                          <a:schemeClr val="lt1"/>
                        </a:solidFill>
                        <a:ln w="6350">
                          <a:noFill/>
                        </a:ln>
                      </wps:spPr>
                      <wps:txbx>
                        <w:txbxContent>
                          <w:p w14:paraId="1F9FAD24" w14:textId="77777777" w:rsidR="00370D6C" w:rsidRDefault="00370D6C" w:rsidP="00772DF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495EEF6" id="_x0000_t202" coordsize="21600,21600" o:spt="202" path="m,l,21600r21600,l21600,xe">
                <v:stroke joinstyle="miter"/>
                <v:path gradientshapeok="t" o:connecttype="rect"/>
              </v:shapetype>
              <v:shape id="Text Box 1" o:spid="_x0000_s1026" type="#_x0000_t202" style="position:absolute;left:0;text-align:left;margin-left:226.15pt;margin-top:42.05pt;width:24.7pt;height:45.1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a1JSQIAAJIEAAAOAAAAZHJzL2Uyb0RvYy54bWysVE1v2zAMvQ/YfxB0X2znq60Rp8hSZBgQ&#10;tAWSoWdFlmNjsqhJSuzs14+SnY91Ow27yJT4ROrxkZ49trUkR2FsBSqjySCmRCgOeaX2Gf22XX26&#10;p8Q6pnImQYmMnoSlj/OPH2aNTsUQSpC5MASDKJs2OqOlczqNIstLUTM7AC0UOgswNXO4NfsoN6zB&#10;6LWMhnE8jRowuTbAhbV4+tQ56TzELwrB3UtRWOGIzCi+zYXVhHXn12g+Y+neMF1WvH8G+4dX1KxS&#10;mPQS6ok5Rg6m+iNUXXEDFgo34FBHUBQVF4EDsknid2w2JdMicMHiWH0pk/1/Yfnz8dWQKkfthpQo&#10;VqNGW9E68hlakvjyNNqmiNpoxLkWjxEaqFq9Bv7dIiS6wXQXLKJ9OdrC1P6LRAleRAVOl6r7LBwP&#10;R8lo+oAejq7J3WgcT3za6HpZG+u+CKiJNzJqUNTwAHZcW9dBzxCfy4Ks8lUlZdj4RhJLaciRYQtI&#10;Fzhh8N9QUpEmo9PRJA6BFfjrXWSpen4dJc/UtbsWnd7cQX7CuhjoGstqvqrwkWtm3Ssz2EnIC6fD&#10;veBSSMAk0FuUlGB+/u3c41Fg9FLSYGdm1P44MCMokV8VSv+QjMe+lcNmPLkb4sbcena3HnWol4DM&#10;E5xDzYPp8U6ezcJA/YZDtPBZ0cUUx9wZdWdz6bp5wSHkYrEIIGxezdxabTQ/t4OXYNu+MaN7nRwK&#10;/AznHmbpO7k6rNdIweLgoKiClteq9nXHxg/d0A+pn6zbfUBdfyXzXwAAAP//AwBQSwMEFAAGAAgA&#10;AAAhAD67ncHgAAAACgEAAA8AAABkcnMvZG93bnJldi54bWxMjzFvwjAQhfdK/Q/WVeqCihMaCkrj&#10;oKoqEgwMTVnYTHwkUeNzZBtI/32vUxlP79N73xWr0fbigj50jhSk0wQEUu1MR42C/df6aQkiRE1G&#10;945QwQ8GWJX3d4XOjbvSJ16q2AguoZBrBW2MQy5lqFu0OkzdgMTZyXmrI5++kcbrK5fbXs6S5EVa&#10;3REvtHrA9xbr7+psFezCYTM5+M16UgUjt4i7j20alXp8GN9eQUQc4z8Mf/qsDiU7Hd2ZTBC9gmw+&#10;e2ZUwTJLQTAwT9IFiCOTiywDWRby9oXyFwAA//8DAFBLAQItABQABgAIAAAAIQC2gziS/gAAAOEB&#10;AAATAAAAAAAAAAAAAAAAAAAAAABbQ29udGVudF9UeXBlc10ueG1sUEsBAi0AFAAGAAgAAAAhADj9&#10;If/WAAAAlAEAAAsAAAAAAAAAAAAAAAAALwEAAF9yZWxzLy5yZWxzUEsBAi0AFAAGAAgAAAAhAOpB&#10;rUlJAgAAkgQAAA4AAAAAAAAAAAAAAAAALgIAAGRycy9lMm9Eb2MueG1sUEsBAi0AFAAGAAgAAAAh&#10;AD67ncHgAAAACgEAAA8AAAAAAAAAAAAAAAAAowQAAGRycy9kb3ducmV2LnhtbFBLBQYAAAAABAAE&#10;APMAAACwBQAAAAA=&#10;" fillcolor="white [3201]" stroked="f" strokeweight=".5pt">
                <v:path arrowok="t"/>
                <v:textbox>
                  <w:txbxContent>
                    <w:p w14:paraId="1F9FAD24" w14:textId="77777777" w:rsidR="00370D6C" w:rsidRDefault="00370D6C" w:rsidP="00772DF0"/>
                  </w:txbxContent>
                </v:textbox>
              </v:shape>
            </w:pict>
          </mc:Fallback>
        </mc:AlternateContent>
      </w:r>
      <w:r w:rsidR="00ED1DF6">
        <w:t>NOVEMBER</w:t>
      </w:r>
      <w:r w:rsidR="00772DF0">
        <w:t>, 2019.</w:t>
      </w:r>
    </w:p>
    <w:p w14:paraId="52A735A2" w14:textId="77777777" w:rsidR="005D058E" w:rsidRDefault="005D058E" w:rsidP="005D058E">
      <w:pPr>
        <w:pStyle w:val="Heading1"/>
      </w:pPr>
      <w:bookmarkStart w:id="1" w:name="_Toc492802320"/>
      <w:bookmarkStart w:id="2" w:name="_Toc514612967"/>
      <w:bookmarkStart w:id="3" w:name="_Toc5112568"/>
      <w:bookmarkStart w:id="4" w:name="_Toc5214927"/>
      <w:bookmarkStart w:id="5" w:name="_Toc19194215"/>
      <w:bookmarkStart w:id="6" w:name="_Hlk19625747"/>
      <w:bookmarkStart w:id="7" w:name="_Toc20378457"/>
      <w:bookmarkStart w:id="8" w:name="_Toc11493612"/>
      <w:r>
        <w:lastRenderedPageBreak/>
        <w:t>DECLARATION</w:t>
      </w:r>
      <w:bookmarkEnd w:id="1"/>
      <w:bookmarkEnd w:id="2"/>
      <w:bookmarkEnd w:id="3"/>
      <w:bookmarkEnd w:id="4"/>
      <w:bookmarkEnd w:id="5"/>
      <w:bookmarkEnd w:id="8"/>
    </w:p>
    <w:p w14:paraId="73C15A7F" w14:textId="77777777" w:rsidR="005D058E" w:rsidRDefault="005D058E" w:rsidP="005D058E">
      <w:r>
        <w:t>I</w:t>
      </w:r>
      <w:r w:rsidRPr="002154AF">
        <w:t xml:space="preserve"> hereby declare that this submission is my own work</w:t>
      </w:r>
      <w:r>
        <w:t xml:space="preserve">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acknowledgment is made in the thesis.</w:t>
      </w:r>
    </w:p>
    <w:p w14:paraId="5BB9A163" w14:textId="77777777" w:rsidR="005D058E" w:rsidRPr="00E01F80" w:rsidRDefault="005D058E" w:rsidP="005D058E">
      <w:pPr>
        <w:autoSpaceDE w:val="0"/>
        <w:autoSpaceDN w:val="0"/>
        <w:adjustRightInd w:val="0"/>
        <w:spacing w:after="0" w:line="276" w:lineRule="auto"/>
        <w:rPr>
          <w:rFonts w:cs="Times New Roman"/>
          <w:bCs/>
          <w:szCs w:val="24"/>
        </w:rPr>
      </w:pPr>
    </w:p>
    <w:p w14:paraId="7B71387D" w14:textId="23032B0C" w:rsidR="005D058E" w:rsidRDefault="005D058E" w:rsidP="005D058E">
      <w:pPr>
        <w:spacing w:line="240" w:lineRule="auto"/>
        <w:rPr>
          <w:bCs/>
        </w:rPr>
      </w:pPr>
      <w:r>
        <w:rPr>
          <w:bCs/>
        </w:rPr>
        <w:t xml:space="preserve">Jacob </w:t>
      </w:r>
      <w:proofErr w:type="spellStart"/>
      <w:r>
        <w:rPr>
          <w:bCs/>
        </w:rPr>
        <w:t>Quansah</w:t>
      </w:r>
      <w:proofErr w:type="spellEnd"/>
      <w:r>
        <w:rPr>
          <w:bCs/>
        </w:rPr>
        <w:t xml:space="preserve"> (PG 5666818)  </w:t>
      </w:r>
      <w:r>
        <w:rPr>
          <w:rFonts w:cs="Times New Roman"/>
          <w:b/>
          <w:bCs/>
          <w:szCs w:val="24"/>
        </w:rPr>
        <w:t xml:space="preserve"> ….</w:t>
      </w:r>
      <w:r w:rsidRPr="00E218AE">
        <w:rPr>
          <w:rFonts w:cs="Times New Roman"/>
          <w:b/>
          <w:bCs/>
          <w:szCs w:val="24"/>
        </w:rPr>
        <w:t>……………………</w:t>
      </w:r>
      <w:r>
        <w:rPr>
          <w:rFonts w:cs="Times New Roman"/>
          <w:b/>
          <w:bCs/>
          <w:szCs w:val="24"/>
        </w:rPr>
        <w:t xml:space="preserve">           </w:t>
      </w:r>
      <w:r w:rsidRPr="00E218AE">
        <w:rPr>
          <w:rFonts w:cs="Times New Roman"/>
          <w:b/>
          <w:bCs/>
          <w:szCs w:val="24"/>
        </w:rPr>
        <w:t>……………………..</w:t>
      </w:r>
    </w:p>
    <w:p w14:paraId="41911855" w14:textId="77777777" w:rsidR="005D058E" w:rsidRPr="007269D1" w:rsidRDefault="005D058E" w:rsidP="005D058E">
      <w:pPr>
        <w:spacing w:line="240" w:lineRule="auto"/>
        <w:rPr>
          <w:bCs/>
        </w:rPr>
      </w:pPr>
      <w:r>
        <w:rPr>
          <w:rFonts w:cs="Times New Roman"/>
          <w:b/>
          <w:bCs/>
          <w:szCs w:val="24"/>
        </w:rPr>
        <w:t xml:space="preserve">Student         </w:t>
      </w:r>
      <w:r>
        <w:rPr>
          <w:rFonts w:cs="Times New Roman"/>
          <w:b/>
          <w:bCs/>
          <w:szCs w:val="24"/>
        </w:rPr>
        <w:tab/>
      </w:r>
      <w:r>
        <w:rPr>
          <w:rFonts w:cs="Times New Roman"/>
          <w:b/>
          <w:bCs/>
          <w:szCs w:val="24"/>
        </w:rPr>
        <w:tab/>
      </w:r>
      <w:r>
        <w:rPr>
          <w:rFonts w:cs="Times New Roman"/>
          <w:b/>
          <w:bCs/>
          <w:szCs w:val="24"/>
        </w:rPr>
        <w:tab/>
        <w:t xml:space="preserve">                        Signature                                      Date               </w:t>
      </w:r>
    </w:p>
    <w:p w14:paraId="765F57B5" w14:textId="77777777" w:rsidR="005D058E" w:rsidRPr="00051063" w:rsidRDefault="005D058E" w:rsidP="005D058E">
      <w:pPr>
        <w:spacing w:after="0" w:line="240" w:lineRule="auto"/>
        <w:rPr>
          <w:rFonts w:cs="Times New Roman"/>
          <w:szCs w:val="24"/>
        </w:rPr>
      </w:pPr>
    </w:p>
    <w:p w14:paraId="42B4AAFF" w14:textId="77777777" w:rsidR="005D058E" w:rsidRPr="00E218AE" w:rsidRDefault="005D058E" w:rsidP="005D058E">
      <w:pPr>
        <w:spacing w:after="0" w:line="240" w:lineRule="auto"/>
        <w:rPr>
          <w:rFonts w:cs="Times New Roman"/>
          <w:b/>
          <w:szCs w:val="24"/>
        </w:rPr>
      </w:pPr>
    </w:p>
    <w:p w14:paraId="2810D660" w14:textId="77777777" w:rsidR="005D058E" w:rsidRDefault="005D058E" w:rsidP="005D058E">
      <w:pPr>
        <w:pStyle w:val="Heading1"/>
        <w:spacing w:line="240" w:lineRule="auto"/>
      </w:pPr>
    </w:p>
    <w:p w14:paraId="28FCDD45" w14:textId="77777777" w:rsidR="005D058E" w:rsidRDefault="005D058E" w:rsidP="005D058E"/>
    <w:p w14:paraId="07C162FB" w14:textId="77777777" w:rsidR="005D058E" w:rsidRPr="007269D1" w:rsidRDefault="005D058E" w:rsidP="005D058E"/>
    <w:p w14:paraId="20FEF287" w14:textId="77777777" w:rsidR="005D058E" w:rsidRDefault="005D058E" w:rsidP="005D058E">
      <w:pPr>
        <w:spacing w:line="240" w:lineRule="auto"/>
      </w:pPr>
      <w:r>
        <w:t>Certified by:</w:t>
      </w:r>
    </w:p>
    <w:p w14:paraId="6FAAF97C" w14:textId="77777777" w:rsidR="005D058E" w:rsidRPr="005029C9" w:rsidRDefault="005D058E" w:rsidP="005D058E">
      <w:pPr>
        <w:spacing w:line="240" w:lineRule="auto"/>
      </w:pPr>
    </w:p>
    <w:p w14:paraId="0D31FF17" w14:textId="5A9DAF58" w:rsidR="005D058E" w:rsidRPr="00E218AE" w:rsidRDefault="005D058E" w:rsidP="005D058E">
      <w:pPr>
        <w:autoSpaceDE w:val="0"/>
        <w:autoSpaceDN w:val="0"/>
        <w:adjustRightInd w:val="0"/>
        <w:spacing w:after="0" w:line="240" w:lineRule="auto"/>
        <w:rPr>
          <w:rFonts w:cs="Times New Roman"/>
          <w:b/>
          <w:bCs/>
          <w:szCs w:val="24"/>
        </w:rPr>
      </w:pPr>
      <w:r>
        <w:rPr>
          <w:rFonts w:cs="Times New Roman"/>
          <w:szCs w:val="24"/>
        </w:rPr>
        <w:t xml:space="preserve">Prof. T. </w:t>
      </w:r>
      <w:proofErr w:type="spellStart"/>
      <w:r>
        <w:rPr>
          <w:rFonts w:cs="Times New Roman"/>
          <w:szCs w:val="24"/>
        </w:rPr>
        <w:t>Adjei-Kumi</w:t>
      </w:r>
      <w:proofErr w:type="spellEnd"/>
      <w:r>
        <w:rPr>
          <w:rFonts w:cs="Times New Roman"/>
          <w:b/>
          <w:bCs/>
          <w:szCs w:val="24"/>
        </w:rPr>
        <w:t xml:space="preserve">           </w:t>
      </w:r>
      <w:r>
        <w:rPr>
          <w:rFonts w:cs="Times New Roman"/>
          <w:b/>
          <w:bCs/>
          <w:szCs w:val="24"/>
        </w:rPr>
        <w:tab/>
      </w:r>
      <w:r>
        <w:rPr>
          <w:rFonts w:cs="Times New Roman"/>
          <w:b/>
          <w:bCs/>
          <w:szCs w:val="24"/>
        </w:rPr>
        <w:tab/>
        <w:t xml:space="preserve"> …….</w:t>
      </w:r>
      <w:r w:rsidRPr="00E218AE">
        <w:rPr>
          <w:rFonts w:cs="Times New Roman"/>
          <w:b/>
          <w:bCs/>
          <w:szCs w:val="24"/>
        </w:rPr>
        <w:t>……………………</w:t>
      </w:r>
      <w:r>
        <w:rPr>
          <w:rFonts w:cs="Times New Roman"/>
          <w:b/>
          <w:bCs/>
          <w:szCs w:val="24"/>
        </w:rPr>
        <w:t xml:space="preserve">              </w:t>
      </w:r>
      <w:r w:rsidRPr="00E218AE">
        <w:rPr>
          <w:rFonts w:cs="Times New Roman"/>
          <w:b/>
          <w:bCs/>
          <w:szCs w:val="24"/>
        </w:rPr>
        <w:t>……………………..</w:t>
      </w:r>
    </w:p>
    <w:p w14:paraId="5213BE57" w14:textId="77777777" w:rsidR="005D058E" w:rsidRPr="00051063" w:rsidRDefault="005D058E" w:rsidP="005D058E">
      <w:pPr>
        <w:autoSpaceDE w:val="0"/>
        <w:autoSpaceDN w:val="0"/>
        <w:adjustRightInd w:val="0"/>
        <w:spacing w:after="0" w:line="240" w:lineRule="auto"/>
        <w:rPr>
          <w:rFonts w:cs="Times New Roman"/>
          <w:b/>
          <w:bCs/>
          <w:szCs w:val="24"/>
        </w:rPr>
      </w:pPr>
      <w:r>
        <w:rPr>
          <w:rFonts w:cs="Times New Roman"/>
          <w:b/>
          <w:bCs/>
          <w:szCs w:val="24"/>
        </w:rPr>
        <w:t>Supervisor</w:t>
      </w:r>
      <w:r>
        <w:rPr>
          <w:rFonts w:cs="Times New Roman"/>
          <w:b/>
          <w:bCs/>
          <w:szCs w:val="24"/>
        </w:rPr>
        <w:tab/>
      </w:r>
      <w:r>
        <w:rPr>
          <w:rFonts w:cs="Times New Roman"/>
          <w:b/>
          <w:bCs/>
          <w:szCs w:val="24"/>
        </w:rPr>
        <w:tab/>
        <w:t xml:space="preserve">                           </w:t>
      </w:r>
      <w:r>
        <w:rPr>
          <w:rFonts w:cs="Times New Roman"/>
          <w:b/>
          <w:bCs/>
          <w:szCs w:val="24"/>
        </w:rPr>
        <w:tab/>
        <w:t xml:space="preserve"> Signature                                      Date               </w:t>
      </w:r>
    </w:p>
    <w:p w14:paraId="5A79F728" w14:textId="77777777" w:rsidR="005D058E" w:rsidRDefault="005D058E" w:rsidP="005D058E">
      <w:pPr>
        <w:pStyle w:val="Heading1"/>
        <w:spacing w:line="240" w:lineRule="auto"/>
      </w:pPr>
    </w:p>
    <w:p w14:paraId="140B946C" w14:textId="77777777" w:rsidR="005D058E" w:rsidRDefault="005D058E" w:rsidP="005D058E"/>
    <w:p w14:paraId="1B49B360" w14:textId="77777777" w:rsidR="005D058E" w:rsidRPr="007269D1" w:rsidRDefault="005D058E" w:rsidP="005D058E"/>
    <w:p w14:paraId="75732FEE" w14:textId="77777777" w:rsidR="005D058E" w:rsidRDefault="005D058E" w:rsidP="005D058E">
      <w:pPr>
        <w:pStyle w:val="Heading1"/>
        <w:spacing w:line="240" w:lineRule="auto"/>
      </w:pPr>
    </w:p>
    <w:p w14:paraId="5F02B74B" w14:textId="77777777" w:rsidR="005D058E" w:rsidRDefault="005D058E" w:rsidP="005D058E">
      <w:pPr>
        <w:spacing w:line="240" w:lineRule="auto"/>
      </w:pPr>
    </w:p>
    <w:p w14:paraId="063E9F93" w14:textId="77777777" w:rsidR="005D058E" w:rsidRDefault="005D058E" w:rsidP="005D058E">
      <w:pPr>
        <w:spacing w:line="240" w:lineRule="auto"/>
      </w:pPr>
      <w:r>
        <w:t>Certified by:</w:t>
      </w:r>
    </w:p>
    <w:p w14:paraId="2B7C9063" w14:textId="77777777" w:rsidR="005D058E" w:rsidRDefault="005D058E" w:rsidP="005D058E">
      <w:pPr>
        <w:pStyle w:val="Heading1"/>
        <w:spacing w:line="240" w:lineRule="auto"/>
      </w:pPr>
    </w:p>
    <w:p w14:paraId="64BBF277" w14:textId="77777777" w:rsidR="005D058E" w:rsidRPr="00E218AE" w:rsidRDefault="005D058E" w:rsidP="005D058E">
      <w:pPr>
        <w:autoSpaceDE w:val="0"/>
        <w:autoSpaceDN w:val="0"/>
        <w:adjustRightInd w:val="0"/>
        <w:spacing w:after="0" w:line="240" w:lineRule="auto"/>
        <w:rPr>
          <w:rFonts w:cs="Times New Roman"/>
          <w:b/>
          <w:bCs/>
          <w:szCs w:val="24"/>
        </w:rPr>
      </w:pPr>
      <w:r w:rsidRPr="007269D1">
        <w:rPr>
          <w:rFonts w:cs="Times New Roman"/>
          <w:szCs w:val="24"/>
        </w:rPr>
        <w:t xml:space="preserve">Prof. B.K </w:t>
      </w:r>
      <w:proofErr w:type="spellStart"/>
      <w:r w:rsidRPr="007269D1">
        <w:rPr>
          <w:rFonts w:cs="Times New Roman"/>
          <w:szCs w:val="24"/>
        </w:rPr>
        <w:t>Baiden</w:t>
      </w:r>
      <w:proofErr w:type="spellEnd"/>
      <w:r>
        <w:rPr>
          <w:rFonts w:cs="Times New Roman"/>
          <w:b/>
          <w:bCs/>
          <w:szCs w:val="24"/>
        </w:rPr>
        <w:tab/>
      </w:r>
      <w:r>
        <w:rPr>
          <w:rFonts w:cs="Times New Roman"/>
          <w:b/>
          <w:bCs/>
          <w:szCs w:val="24"/>
        </w:rPr>
        <w:tab/>
        <w:t xml:space="preserve">            …….</w:t>
      </w:r>
      <w:r w:rsidRPr="00E218AE">
        <w:rPr>
          <w:rFonts w:cs="Times New Roman"/>
          <w:b/>
          <w:bCs/>
          <w:szCs w:val="24"/>
        </w:rPr>
        <w:t>……………………</w:t>
      </w:r>
      <w:r>
        <w:rPr>
          <w:rFonts w:cs="Times New Roman"/>
          <w:b/>
          <w:bCs/>
          <w:szCs w:val="24"/>
        </w:rPr>
        <w:t xml:space="preserve">              </w:t>
      </w:r>
      <w:r w:rsidRPr="00E218AE">
        <w:rPr>
          <w:rFonts w:cs="Times New Roman"/>
          <w:b/>
          <w:bCs/>
          <w:szCs w:val="24"/>
        </w:rPr>
        <w:t>……………………..</w:t>
      </w:r>
    </w:p>
    <w:p w14:paraId="1951AA88" w14:textId="77777777" w:rsidR="005D058E" w:rsidRPr="00051063" w:rsidRDefault="005D058E" w:rsidP="005D058E">
      <w:pPr>
        <w:autoSpaceDE w:val="0"/>
        <w:autoSpaceDN w:val="0"/>
        <w:adjustRightInd w:val="0"/>
        <w:spacing w:after="0" w:line="240" w:lineRule="auto"/>
        <w:rPr>
          <w:rFonts w:cs="Times New Roman"/>
          <w:b/>
          <w:bCs/>
          <w:szCs w:val="24"/>
        </w:rPr>
      </w:pPr>
      <w:r>
        <w:rPr>
          <w:rFonts w:cs="Times New Roman"/>
          <w:b/>
          <w:bCs/>
          <w:szCs w:val="24"/>
        </w:rPr>
        <w:t xml:space="preserve">Head of Department </w:t>
      </w:r>
      <w:r>
        <w:rPr>
          <w:rFonts w:cs="Times New Roman"/>
          <w:b/>
          <w:bCs/>
          <w:szCs w:val="24"/>
        </w:rPr>
        <w:tab/>
      </w:r>
      <w:r>
        <w:rPr>
          <w:rFonts w:cs="Times New Roman"/>
          <w:b/>
          <w:bCs/>
          <w:szCs w:val="24"/>
        </w:rPr>
        <w:tab/>
        <w:t xml:space="preserve">         Signature                                      Date               </w:t>
      </w:r>
    </w:p>
    <w:p w14:paraId="6D07DB13" w14:textId="77777777" w:rsidR="005D058E" w:rsidRDefault="005D058E" w:rsidP="005D058E">
      <w:pPr>
        <w:rPr>
          <w:rFonts w:eastAsia="SimSun"/>
          <w:lang w:eastAsia="zh-CN"/>
        </w:rPr>
      </w:pPr>
    </w:p>
    <w:p w14:paraId="291DDECF" w14:textId="1C1B9E70" w:rsidR="00772DF0" w:rsidRPr="00D935DA" w:rsidRDefault="00772DF0" w:rsidP="005D058E">
      <w:pPr>
        <w:pStyle w:val="Heading1"/>
      </w:pPr>
      <w:bookmarkStart w:id="9" w:name="_Toc11493613"/>
      <w:bookmarkEnd w:id="6"/>
      <w:r w:rsidRPr="00D935DA">
        <w:lastRenderedPageBreak/>
        <w:t>ABSTRACT</w:t>
      </w:r>
      <w:bookmarkEnd w:id="7"/>
      <w:bookmarkEnd w:id="9"/>
    </w:p>
    <w:p w14:paraId="1DD726A3" w14:textId="53FFBD45" w:rsidR="00D935DA" w:rsidRDefault="007E4B52" w:rsidP="007E4B52">
      <w:r w:rsidRPr="003C6285">
        <w:t xml:space="preserve">The aim of this study </w:t>
      </w:r>
      <w:r>
        <w:t xml:space="preserve">was </w:t>
      </w:r>
      <w:r w:rsidRPr="003C6285">
        <w:t xml:space="preserve">to </w:t>
      </w:r>
      <w:r w:rsidR="00994CC1">
        <w:t>assess</w:t>
      </w:r>
      <w:r w:rsidRPr="003C6285">
        <w:t xml:space="preserve"> the procurement challenges in KEEA Municipal Assembly.</w:t>
      </w:r>
      <w:r>
        <w:t xml:space="preserve"> With this aim, two (2) objectives were set which were to </w:t>
      </w:r>
      <w:r w:rsidRPr="003C6285">
        <w:t>identify the procurement challenges in KEEA Municipal Assembly</w:t>
      </w:r>
      <w:r>
        <w:t xml:space="preserve"> and t</w:t>
      </w:r>
      <w:r w:rsidRPr="003C6285">
        <w:t>o identify the causes of the challenges encountered in the Municipal Assembly.</w:t>
      </w:r>
      <w:r>
        <w:t xml:space="preserve"> In achieving the two (2) objectives, </w:t>
      </w:r>
      <w:r w:rsidR="00F00DBA" w:rsidRPr="00D935DA">
        <w:t>literature</w:t>
      </w:r>
      <w:r w:rsidR="00772DF0" w:rsidRPr="00D935DA">
        <w:t xml:space="preserve"> review was carried out </w:t>
      </w:r>
      <w:r w:rsidR="003D2C7D" w:rsidRPr="00D935DA">
        <w:t>t</w:t>
      </w:r>
      <w:r w:rsidR="003D2C7D">
        <w:t>o</w:t>
      </w:r>
      <w:r>
        <w:t xml:space="preserve"> which elaborated on </w:t>
      </w:r>
      <w:r w:rsidR="00772DF0" w:rsidRPr="00D935DA">
        <w:t>the challenges</w:t>
      </w:r>
      <w:r>
        <w:t xml:space="preserve"> and the causes of the challenges</w:t>
      </w:r>
      <w:r w:rsidR="00772DF0" w:rsidRPr="00D935DA">
        <w:t xml:space="preserve"> </w:t>
      </w:r>
      <w:r w:rsidR="009B2E0F" w:rsidRPr="00D935DA">
        <w:t>facing</w:t>
      </w:r>
      <w:r w:rsidR="00772DF0" w:rsidRPr="00D935DA">
        <w:t xml:space="preserve"> procurement management in the municipal and district assemblies.</w:t>
      </w:r>
      <w:r>
        <w:t xml:space="preserve"> Based on the review, a questionnaire survey was conducted in which forty-six (46) questionnaires were retrieved and used for the data analysis. The data was analyzed using frequencies, percentages and mean score ranking. From the analysis, it was realized that, inadequate qualified personnel and the market structure assessed by colleagues favors the tendering process were the most significant procurement challenge.  This was followed by political influence and deficiencies in professional knowledge and skills. Also, from the analysis, it was realized that, the major causes of the challenges in procurement included delays in the implementation of the procurement decisions, unavailability of funds in the procurement departments and bureaucratic process in procurement. Based on the findings, it was recommended that, the organization or assemblies in particular should consider procurement activities as one of the activities which should be into consideration and be given priorities. The government of Ghana should not neglect the procurement department and should not take it by granted. Also, it was recommended that the government of Ghana should plan for program to all municipal and district Assemblies to provide training on public procurement procedures</w:t>
      </w:r>
    </w:p>
    <w:p w14:paraId="4BBF09D6" w14:textId="77777777" w:rsidR="007E4B52" w:rsidRDefault="00FA489B" w:rsidP="00F066E7">
      <w:pPr>
        <w:pStyle w:val="NoSpacing"/>
        <w:spacing w:line="480" w:lineRule="auto"/>
        <w:jc w:val="both"/>
        <w:rPr>
          <w:rFonts w:ascii="Times New Roman" w:hAnsi="Times New Roman" w:cs="Times New Roman"/>
          <w:sz w:val="24"/>
          <w:szCs w:val="24"/>
        </w:rPr>
      </w:pPr>
      <w:r w:rsidRPr="007E4B52">
        <w:rPr>
          <w:rFonts w:ascii="Times New Roman" w:hAnsi="Times New Roman" w:cs="Times New Roman"/>
          <w:b/>
          <w:bCs/>
          <w:sz w:val="24"/>
          <w:szCs w:val="24"/>
        </w:rPr>
        <w:t>K</w:t>
      </w:r>
      <w:r w:rsidR="007E4B52" w:rsidRPr="007E4B52">
        <w:rPr>
          <w:rFonts w:ascii="Times New Roman" w:hAnsi="Times New Roman" w:cs="Times New Roman"/>
          <w:b/>
          <w:bCs/>
          <w:sz w:val="24"/>
          <w:szCs w:val="24"/>
        </w:rPr>
        <w:t>eywords</w:t>
      </w:r>
      <w:r>
        <w:rPr>
          <w:rFonts w:ascii="Times New Roman" w:hAnsi="Times New Roman" w:cs="Times New Roman"/>
          <w:sz w:val="24"/>
          <w:szCs w:val="24"/>
        </w:rPr>
        <w:t>:</w:t>
      </w:r>
      <w:r w:rsidR="007E4B52">
        <w:rPr>
          <w:rFonts w:ascii="Times New Roman" w:hAnsi="Times New Roman" w:cs="Times New Roman"/>
          <w:sz w:val="24"/>
          <w:szCs w:val="24"/>
        </w:rPr>
        <w:t xml:space="preserve"> Procurement, Procurement management</w:t>
      </w:r>
    </w:p>
    <w:p w14:paraId="61C83578" w14:textId="77777777" w:rsidR="007E4B52" w:rsidRDefault="007E4B52" w:rsidP="00F066E7">
      <w:pPr>
        <w:pStyle w:val="NoSpacing"/>
        <w:spacing w:line="480" w:lineRule="auto"/>
        <w:jc w:val="both"/>
        <w:rPr>
          <w:rFonts w:ascii="Times New Roman" w:hAnsi="Times New Roman" w:cs="Times New Roman"/>
          <w:sz w:val="24"/>
          <w:szCs w:val="24"/>
        </w:rPr>
      </w:pPr>
    </w:p>
    <w:p w14:paraId="3588F897" w14:textId="7AE9434F" w:rsidR="00FA489B" w:rsidRPr="00FA489B" w:rsidRDefault="007E4B52"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395583">
        <w:rPr>
          <w:rFonts w:ascii="Times New Roman" w:hAnsi="Times New Roman" w:cs="Times New Roman"/>
          <w:sz w:val="24"/>
          <w:szCs w:val="24"/>
        </w:rPr>
        <w:t xml:space="preserve"> </w:t>
      </w:r>
      <w:r w:rsidR="00FA489B" w:rsidRPr="00FA489B">
        <w:rPr>
          <w:rFonts w:ascii="Times New Roman" w:hAnsi="Times New Roman" w:cs="Times New Roman"/>
          <w:sz w:val="24"/>
          <w:szCs w:val="24"/>
        </w:rPr>
        <w:t xml:space="preserve"> </w:t>
      </w:r>
    </w:p>
    <w:p w14:paraId="4073182D" w14:textId="77777777" w:rsidR="00A94C9D" w:rsidRPr="002C6E1C" w:rsidRDefault="00A94C9D" w:rsidP="005D058E">
      <w:pPr>
        <w:pStyle w:val="NoSpacing"/>
        <w:spacing w:line="480" w:lineRule="auto"/>
        <w:jc w:val="center"/>
        <w:rPr>
          <w:rFonts w:ascii="Times New Roman" w:hAnsi="Times New Roman" w:cs="Times New Roman"/>
          <w:b/>
          <w:sz w:val="24"/>
          <w:szCs w:val="24"/>
        </w:rPr>
      </w:pPr>
      <w:r w:rsidRPr="002C6E1C">
        <w:rPr>
          <w:rFonts w:ascii="Times New Roman" w:hAnsi="Times New Roman" w:cs="Times New Roman"/>
          <w:b/>
          <w:sz w:val="24"/>
          <w:szCs w:val="24"/>
        </w:rPr>
        <w:t>TABLE OF CONTENT</w:t>
      </w:r>
    </w:p>
    <w:p w14:paraId="3025EB13" w14:textId="77777777" w:rsidR="00370D6C" w:rsidRDefault="005D058E">
      <w:pPr>
        <w:pStyle w:val="TOC1"/>
        <w:tabs>
          <w:tab w:val="right" w:leader="dot" w:pos="9350"/>
        </w:tabs>
        <w:rPr>
          <w:rFonts w:eastAsiaTheme="minorEastAsia" w:cstheme="minorBidi"/>
          <w:b w:val="0"/>
          <w:bCs w:val="0"/>
          <w:caps w:val="0"/>
          <w:noProof/>
          <w:sz w:val="22"/>
          <w:szCs w:val="22"/>
          <w:lang w:val="en-GB" w:eastAsia="en-GB"/>
        </w:rPr>
      </w:pPr>
      <w:r w:rsidRPr="002D060F">
        <w:rPr>
          <w:rFonts w:ascii="Times New Roman" w:hAnsi="Times New Roman" w:cs="Times New Roman"/>
          <w:sz w:val="24"/>
          <w:szCs w:val="24"/>
        </w:rPr>
        <w:fldChar w:fldCharType="begin"/>
      </w:r>
      <w:r w:rsidRPr="002D060F">
        <w:rPr>
          <w:rFonts w:ascii="Times New Roman" w:hAnsi="Times New Roman" w:cs="Times New Roman"/>
          <w:sz w:val="24"/>
          <w:szCs w:val="24"/>
        </w:rPr>
        <w:instrText xml:space="preserve"> TOC \o "1-3" \h \z \u </w:instrText>
      </w:r>
      <w:r w:rsidRPr="002D060F">
        <w:rPr>
          <w:rFonts w:ascii="Times New Roman" w:hAnsi="Times New Roman" w:cs="Times New Roman"/>
          <w:sz w:val="24"/>
          <w:szCs w:val="24"/>
        </w:rPr>
        <w:fldChar w:fldCharType="separate"/>
      </w:r>
      <w:hyperlink w:anchor="_Toc11493612" w:history="1">
        <w:r w:rsidR="00370D6C" w:rsidRPr="00054BB3">
          <w:rPr>
            <w:rStyle w:val="Hyperlink"/>
            <w:noProof/>
          </w:rPr>
          <w:t>DECLARATION</w:t>
        </w:r>
        <w:r w:rsidR="00370D6C">
          <w:rPr>
            <w:noProof/>
            <w:webHidden/>
          </w:rPr>
          <w:tab/>
        </w:r>
        <w:r w:rsidR="00370D6C">
          <w:rPr>
            <w:noProof/>
            <w:webHidden/>
          </w:rPr>
          <w:fldChar w:fldCharType="begin"/>
        </w:r>
        <w:r w:rsidR="00370D6C">
          <w:rPr>
            <w:noProof/>
            <w:webHidden/>
          </w:rPr>
          <w:instrText xml:space="preserve"> PAGEREF _Toc11493612 \h </w:instrText>
        </w:r>
        <w:r w:rsidR="00370D6C">
          <w:rPr>
            <w:noProof/>
            <w:webHidden/>
          </w:rPr>
        </w:r>
        <w:r w:rsidR="00370D6C">
          <w:rPr>
            <w:noProof/>
            <w:webHidden/>
          </w:rPr>
          <w:fldChar w:fldCharType="separate"/>
        </w:r>
        <w:r w:rsidR="00370D6C">
          <w:rPr>
            <w:noProof/>
            <w:webHidden/>
          </w:rPr>
          <w:t>II</w:t>
        </w:r>
        <w:r w:rsidR="00370D6C">
          <w:rPr>
            <w:noProof/>
            <w:webHidden/>
          </w:rPr>
          <w:fldChar w:fldCharType="end"/>
        </w:r>
      </w:hyperlink>
    </w:p>
    <w:p w14:paraId="39B7FDE3"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13" w:history="1">
        <w:r w:rsidRPr="00054BB3">
          <w:rPr>
            <w:rStyle w:val="Hyperlink"/>
            <w:noProof/>
          </w:rPr>
          <w:t>ABSTRACT</w:t>
        </w:r>
        <w:r>
          <w:rPr>
            <w:noProof/>
            <w:webHidden/>
          </w:rPr>
          <w:tab/>
        </w:r>
        <w:r>
          <w:rPr>
            <w:noProof/>
            <w:webHidden/>
          </w:rPr>
          <w:fldChar w:fldCharType="begin"/>
        </w:r>
        <w:r>
          <w:rPr>
            <w:noProof/>
            <w:webHidden/>
          </w:rPr>
          <w:instrText xml:space="preserve"> PAGEREF _Toc11493613 \h </w:instrText>
        </w:r>
        <w:r>
          <w:rPr>
            <w:noProof/>
            <w:webHidden/>
          </w:rPr>
        </w:r>
        <w:r>
          <w:rPr>
            <w:noProof/>
            <w:webHidden/>
          </w:rPr>
          <w:fldChar w:fldCharType="separate"/>
        </w:r>
        <w:r>
          <w:rPr>
            <w:noProof/>
            <w:webHidden/>
          </w:rPr>
          <w:t>III</w:t>
        </w:r>
        <w:r>
          <w:rPr>
            <w:noProof/>
            <w:webHidden/>
          </w:rPr>
          <w:fldChar w:fldCharType="end"/>
        </w:r>
      </w:hyperlink>
    </w:p>
    <w:p w14:paraId="6293C577"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14" w:history="1">
        <w:r w:rsidRPr="00054BB3">
          <w:rPr>
            <w:rStyle w:val="Hyperlink"/>
            <w:noProof/>
          </w:rPr>
          <w:t>LIST OF TABLES</w:t>
        </w:r>
        <w:r>
          <w:rPr>
            <w:noProof/>
            <w:webHidden/>
          </w:rPr>
          <w:tab/>
        </w:r>
        <w:r>
          <w:rPr>
            <w:noProof/>
            <w:webHidden/>
          </w:rPr>
          <w:fldChar w:fldCharType="begin"/>
        </w:r>
        <w:r>
          <w:rPr>
            <w:noProof/>
            <w:webHidden/>
          </w:rPr>
          <w:instrText xml:space="preserve"> PAGEREF _Toc11493614 \h </w:instrText>
        </w:r>
        <w:r>
          <w:rPr>
            <w:noProof/>
            <w:webHidden/>
          </w:rPr>
        </w:r>
        <w:r>
          <w:rPr>
            <w:noProof/>
            <w:webHidden/>
          </w:rPr>
          <w:fldChar w:fldCharType="separate"/>
        </w:r>
        <w:r>
          <w:rPr>
            <w:noProof/>
            <w:webHidden/>
          </w:rPr>
          <w:t>VII</w:t>
        </w:r>
        <w:r>
          <w:rPr>
            <w:noProof/>
            <w:webHidden/>
          </w:rPr>
          <w:fldChar w:fldCharType="end"/>
        </w:r>
      </w:hyperlink>
    </w:p>
    <w:p w14:paraId="5A0B6036"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15" w:history="1">
        <w:r w:rsidRPr="00054BB3">
          <w:rPr>
            <w:rStyle w:val="Hyperlink"/>
            <w:noProof/>
            <w:lang w:val="en-GB"/>
          </w:rPr>
          <w:t>LIS</w:t>
        </w:r>
        <w:r w:rsidRPr="00054BB3">
          <w:rPr>
            <w:rStyle w:val="Hyperlink"/>
            <w:rFonts w:eastAsia="Times New Roman"/>
            <w:noProof/>
          </w:rPr>
          <w:t>T</w:t>
        </w:r>
        <w:r w:rsidRPr="00054BB3">
          <w:rPr>
            <w:rStyle w:val="Hyperlink"/>
            <w:noProof/>
            <w:lang w:val="en-GB"/>
          </w:rPr>
          <w:t xml:space="preserve"> OF</w:t>
        </w:r>
        <w:r w:rsidRPr="00054BB3">
          <w:rPr>
            <w:rStyle w:val="Hyperlink"/>
            <w:i/>
            <w:noProof/>
            <w:lang w:val="en-GB"/>
          </w:rPr>
          <w:t xml:space="preserve"> </w:t>
        </w:r>
        <w:r w:rsidRPr="00054BB3">
          <w:rPr>
            <w:rStyle w:val="Hyperlink"/>
            <w:noProof/>
            <w:lang w:val="en-GB"/>
          </w:rPr>
          <w:t>FIG</w:t>
        </w:r>
        <w:r w:rsidRPr="00054BB3">
          <w:rPr>
            <w:rStyle w:val="Hyperlink"/>
            <w:noProof/>
          </w:rPr>
          <w:t>URES</w:t>
        </w:r>
        <w:r>
          <w:rPr>
            <w:noProof/>
            <w:webHidden/>
          </w:rPr>
          <w:tab/>
        </w:r>
        <w:r>
          <w:rPr>
            <w:noProof/>
            <w:webHidden/>
          </w:rPr>
          <w:fldChar w:fldCharType="begin"/>
        </w:r>
        <w:r>
          <w:rPr>
            <w:noProof/>
            <w:webHidden/>
          </w:rPr>
          <w:instrText xml:space="preserve"> PAGEREF _Toc11493615 \h </w:instrText>
        </w:r>
        <w:r>
          <w:rPr>
            <w:noProof/>
            <w:webHidden/>
          </w:rPr>
        </w:r>
        <w:r>
          <w:rPr>
            <w:noProof/>
            <w:webHidden/>
          </w:rPr>
          <w:fldChar w:fldCharType="separate"/>
        </w:r>
        <w:r>
          <w:rPr>
            <w:noProof/>
            <w:webHidden/>
          </w:rPr>
          <w:t>VIII</w:t>
        </w:r>
        <w:r>
          <w:rPr>
            <w:noProof/>
            <w:webHidden/>
          </w:rPr>
          <w:fldChar w:fldCharType="end"/>
        </w:r>
      </w:hyperlink>
    </w:p>
    <w:p w14:paraId="0176ECBC"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16" w:history="1">
        <w:r w:rsidRPr="00054BB3">
          <w:rPr>
            <w:rStyle w:val="Hyperlink"/>
            <w:noProof/>
          </w:rPr>
          <w:t>ACKNOWLEDGEMENTS</w:t>
        </w:r>
        <w:r>
          <w:rPr>
            <w:noProof/>
            <w:webHidden/>
          </w:rPr>
          <w:tab/>
        </w:r>
        <w:r>
          <w:rPr>
            <w:noProof/>
            <w:webHidden/>
          </w:rPr>
          <w:fldChar w:fldCharType="begin"/>
        </w:r>
        <w:r>
          <w:rPr>
            <w:noProof/>
            <w:webHidden/>
          </w:rPr>
          <w:instrText xml:space="preserve"> PAGEREF _Toc11493616 \h </w:instrText>
        </w:r>
        <w:r>
          <w:rPr>
            <w:noProof/>
            <w:webHidden/>
          </w:rPr>
        </w:r>
        <w:r>
          <w:rPr>
            <w:noProof/>
            <w:webHidden/>
          </w:rPr>
          <w:fldChar w:fldCharType="separate"/>
        </w:r>
        <w:r>
          <w:rPr>
            <w:noProof/>
            <w:webHidden/>
          </w:rPr>
          <w:t>IX</w:t>
        </w:r>
        <w:r>
          <w:rPr>
            <w:noProof/>
            <w:webHidden/>
          </w:rPr>
          <w:fldChar w:fldCharType="end"/>
        </w:r>
      </w:hyperlink>
    </w:p>
    <w:p w14:paraId="4A64981A"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17" w:history="1">
        <w:r w:rsidRPr="00054BB3">
          <w:rPr>
            <w:rStyle w:val="Hyperlink"/>
            <w:noProof/>
          </w:rPr>
          <w:t>DEDICATION</w:t>
        </w:r>
        <w:r>
          <w:rPr>
            <w:noProof/>
            <w:webHidden/>
          </w:rPr>
          <w:tab/>
        </w:r>
        <w:r>
          <w:rPr>
            <w:noProof/>
            <w:webHidden/>
          </w:rPr>
          <w:fldChar w:fldCharType="begin"/>
        </w:r>
        <w:r>
          <w:rPr>
            <w:noProof/>
            <w:webHidden/>
          </w:rPr>
          <w:instrText xml:space="preserve"> PAGEREF _Toc11493617 \h </w:instrText>
        </w:r>
        <w:r>
          <w:rPr>
            <w:noProof/>
            <w:webHidden/>
          </w:rPr>
        </w:r>
        <w:r>
          <w:rPr>
            <w:noProof/>
            <w:webHidden/>
          </w:rPr>
          <w:fldChar w:fldCharType="separate"/>
        </w:r>
        <w:r>
          <w:rPr>
            <w:noProof/>
            <w:webHidden/>
          </w:rPr>
          <w:t>X</w:t>
        </w:r>
        <w:r>
          <w:rPr>
            <w:noProof/>
            <w:webHidden/>
          </w:rPr>
          <w:fldChar w:fldCharType="end"/>
        </w:r>
      </w:hyperlink>
    </w:p>
    <w:p w14:paraId="102BF2F1"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18" w:history="1">
        <w:r w:rsidRPr="00054BB3">
          <w:rPr>
            <w:rStyle w:val="Hyperlink"/>
            <w:noProof/>
          </w:rPr>
          <w:t>CHAPTER ONE</w:t>
        </w:r>
        <w:r>
          <w:rPr>
            <w:noProof/>
            <w:webHidden/>
          </w:rPr>
          <w:tab/>
        </w:r>
        <w:r>
          <w:rPr>
            <w:noProof/>
            <w:webHidden/>
          </w:rPr>
          <w:fldChar w:fldCharType="begin"/>
        </w:r>
        <w:r>
          <w:rPr>
            <w:noProof/>
            <w:webHidden/>
          </w:rPr>
          <w:instrText xml:space="preserve"> PAGEREF _Toc11493618 \h </w:instrText>
        </w:r>
        <w:r>
          <w:rPr>
            <w:noProof/>
            <w:webHidden/>
          </w:rPr>
        </w:r>
        <w:r>
          <w:rPr>
            <w:noProof/>
            <w:webHidden/>
          </w:rPr>
          <w:fldChar w:fldCharType="separate"/>
        </w:r>
        <w:r>
          <w:rPr>
            <w:noProof/>
            <w:webHidden/>
          </w:rPr>
          <w:t>1</w:t>
        </w:r>
        <w:r>
          <w:rPr>
            <w:noProof/>
            <w:webHidden/>
          </w:rPr>
          <w:fldChar w:fldCharType="end"/>
        </w:r>
      </w:hyperlink>
    </w:p>
    <w:p w14:paraId="0113D029"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19" w:history="1">
        <w:r w:rsidRPr="00054BB3">
          <w:rPr>
            <w:rStyle w:val="Hyperlink"/>
            <w:noProof/>
          </w:rPr>
          <w:t>INTRODUCTION</w:t>
        </w:r>
        <w:r>
          <w:rPr>
            <w:noProof/>
            <w:webHidden/>
          </w:rPr>
          <w:tab/>
        </w:r>
        <w:r>
          <w:rPr>
            <w:noProof/>
            <w:webHidden/>
          </w:rPr>
          <w:fldChar w:fldCharType="begin"/>
        </w:r>
        <w:r>
          <w:rPr>
            <w:noProof/>
            <w:webHidden/>
          </w:rPr>
          <w:instrText xml:space="preserve"> PAGEREF _Toc11493619 \h </w:instrText>
        </w:r>
        <w:r>
          <w:rPr>
            <w:noProof/>
            <w:webHidden/>
          </w:rPr>
        </w:r>
        <w:r>
          <w:rPr>
            <w:noProof/>
            <w:webHidden/>
          </w:rPr>
          <w:fldChar w:fldCharType="separate"/>
        </w:r>
        <w:r>
          <w:rPr>
            <w:noProof/>
            <w:webHidden/>
          </w:rPr>
          <w:t>1</w:t>
        </w:r>
        <w:r>
          <w:rPr>
            <w:noProof/>
            <w:webHidden/>
          </w:rPr>
          <w:fldChar w:fldCharType="end"/>
        </w:r>
      </w:hyperlink>
    </w:p>
    <w:p w14:paraId="702568BE"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20" w:history="1">
        <w:r w:rsidRPr="00054BB3">
          <w:rPr>
            <w:rStyle w:val="Hyperlink"/>
            <w:noProof/>
          </w:rPr>
          <w:t>1.0 INTRODUCTION</w:t>
        </w:r>
        <w:r>
          <w:rPr>
            <w:noProof/>
            <w:webHidden/>
          </w:rPr>
          <w:tab/>
        </w:r>
        <w:r>
          <w:rPr>
            <w:noProof/>
            <w:webHidden/>
          </w:rPr>
          <w:fldChar w:fldCharType="begin"/>
        </w:r>
        <w:r>
          <w:rPr>
            <w:noProof/>
            <w:webHidden/>
          </w:rPr>
          <w:instrText xml:space="preserve"> PAGEREF _Toc11493620 \h </w:instrText>
        </w:r>
        <w:r>
          <w:rPr>
            <w:noProof/>
            <w:webHidden/>
          </w:rPr>
        </w:r>
        <w:r>
          <w:rPr>
            <w:noProof/>
            <w:webHidden/>
          </w:rPr>
          <w:fldChar w:fldCharType="separate"/>
        </w:r>
        <w:r>
          <w:rPr>
            <w:noProof/>
            <w:webHidden/>
          </w:rPr>
          <w:t>1</w:t>
        </w:r>
        <w:r>
          <w:rPr>
            <w:noProof/>
            <w:webHidden/>
          </w:rPr>
          <w:fldChar w:fldCharType="end"/>
        </w:r>
      </w:hyperlink>
    </w:p>
    <w:p w14:paraId="66303589"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21" w:history="1">
        <w:r w:rsidRPr="00054BB3">
          <w:rPr>
            <w:rStyle w:val="Hyperlink"/>
            <w:noProof/>
          </w:rPr>
          <w:t>1.1 BACKGROUND OF STUDY</w:t>
        </w:r>
        <w:r>
          <w:rPr>
            <w:noProof/>
            <w:webHidden/>
          </w:rPr>
          <w:tab/>
        </w:r>
        <w:r>
          <w:rPr>
            <w:noProof/>
            <w:webHidden/>
          </w:rPr>
          <w:fldChar w:fldCharType="begin"/>
        </w:r>
        <w:r>
          <w:rPr>
            <w:noProof/>
            <w:webHidden/>
          </w:rPr>
          <w:instrText xml:space="preserve"> PAGEREF _Toc11493621 \h </w:instrText>
        </w:r>
        <w:r>
          <w:rPr>
            <w:noProof/>
            <w:webHidden/>
          </w:rPr>
        </w:r>
        <w:r>
          <w:rPr>
            <w:noProof/>
            <w:webHidden/>
          </w:rPr>
          <w:fldChar w:fldCharType="separate"/>
        </w:r>
        <w:r>
          <w:rPr>
            <w:noProof/>
            <w:webHidden/>
          </w:rPr>
          <w:t>1</w:t>
        </w:r>
        <w:r>
          <w:rPr>
            <w:noProof/>
            <w:webHidden/>
          </w:rPr>
          <w:fldChar w:fldCharType="end"/>
        </w:r>
      </w:hyperlink>
    </w:p>
    <w:p w14:paraId="6282BF87"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22" w:history="1">
        <w:r w:rsidRPr="00054BB3">
          <w:rPr>
            <w:rStyle w:val="Hyperlink"/>
            <w:noProof/>
          </w:rPr>
          <w:t>1.2. STATEMENT OF THE PROBLEM</w:t>
        </w:r>
        <w:r>
          <w:rPr>
            <w:noProof/>
            <w:webHidden/>
          </w:rPr>
          <w:tab/>
        </w:r>
        <w:r>
          <w:rPr>
            <w:noProof/>
            <w:webHidden/>
          </w:rPr>
          <w:fldChar w:fldCharType="begin"/>
        </w:r>
        <w:r>
          <w:rPr>
            <w:noProof/>
            <w:webHidden/>
          </w:rPr>
          <w:instrText xml:space="preserve"> PAGEREF _Toc11493622 \h </w:instrText>
        </w:r>
        <w:r>
          <w:rPr>
            <w:noProof/>
            <w:webHidden/>
          </w:rPr>
        </w:r>
        <w:r>
          <w:rPr>
            <w:noProof/>
            <w:webHidden/>
          </w:rPr>
          <w:fldChar w:fldCharType="separate"/>
        </w:r>
        <w:r>
          <w:rPr>
            <w:noProof/>
            <w:webHidden/>
          </w:rPr>
          <w:t>3</w:t>
        </w:r>
        <w:r>
          <w:rPr>
            <w:noProof/>
            <w:webHidden/>
          </w:rPr>
          <w:fldChar w:fldCharType="end"/>
        </w:r>
      </w:hyperlink>
    </w:p>
    <w:p w14:paraId="4CFA9A6C"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23" w:history="1">
        <w:r w:rsidRPr="00054BB3">
          <w:rPr>
            <w:rStyle w:val="Hyperlink"/>
            <w:noProof/>
          </w:rPr>
          <w:t>1.3 AIM AND OBJECTIVES OF STUDY</w:t>
        </w:r>
        <w:r>
          <w:rPr>
            <w:noProof/>
            <w:webHidden/>
          </w:rPr>
          <w:tab/>
        </w:r>
        <w:r>
          <w:rPr>
            <w:noProof/>
            <w:webHidden/>
          </w:rPr>
          <w:fldChar w:fldCharType="begin"/>
        </w:r>
        <w:r>
          <w:rPr>
            <w:noProof/>
            <w:webHidden/>
          </w:rPr>
          <w:instrText xml:space="preserve"> PAGEREF _Toc11493623 \h </w:instrText>
        </w:r>
        <w:r>
          <w:rPr>
            <w:noProof/>
            <w:webHidden/>
          </w:rPr>
        </w:r>
        <w:r>
          <w:rPr>
            <w:noProof/>
            <w:webHidden/>
          </w:rPr>
          <w:fldChar w:fldCharType="separate"/>
        </w:r>
        <w:r>
          <w:rPr>
            <w:noProof/>
            <w:webHidden/>
          </w:rPr>
          <w:t>4</w:t>
        </w:r>
        <w:r>
          <w:rPr>
            <w:noProof/>
            <w:webHidden/>
          </w:rPr>
          <w:fldChar w:fldCharType="end"/>
        </w:r>
      </w:hyperlink>
    </w:p>
    <w:p w14:paraId="45030F27"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24" w:history="1">
        <w:r w:rsidRPr="00054BB3">
          <w:rPr>
            <w:rStyle w:val="Hyperlink"/>
            <w:noProof/>
          </w:rPr>
          <w:t>1.4 THE OBJECTIVES OF THE STUDY</w:t>
        </w:r>
        <w:r>
          <w:rPr>
            <w:noProof/>
            <w:webHidden/>
          </w:rPr>
          <w:tab/>
        </w:r>
        <w:r>
          <w:rPr>
            <w:noProof/>
            <w:webHidden/>
          </w:rPr>
          <w:fldChar w:fldCharType="begin"/>
        </w:r>
        <w:r>
          <w:rPr>
            <w:noProof/>
            <w:webHidden/>
          </w:rPr>
          <w:instrText xml:space="preserve"> PAGEREF _Toc11493624 \h </w:instrText>
        </w:r>
        <w:r>
          <w:rPr>
            <w:noProof/>
            <w:webHidden/>
          </w:rPr>
        </w:r>
        <w:r>
          <w:rPr>
            <w:noProof/>
            <w:webHidden/>
          </w:rPr>
          <w:fldChar w:fldCharType="separate"/>
        </w:r>
        <w:r>
          <w:rPr>
            <w:noProof/>
            <w:webHidden/>
          </w:rPr>
          <w:t>4</w:t>
        </w:r>
        <w:r>
          <w:rPr>
            <w:noProof/>
            <w:webHidden/>
          </w:rPr>
          <w:fldChar w:fldCharType="end"/>
        </w:r>
      </w:hyperlink>
    </w:p>
    <w:p w14:paraId="216936EB"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25" w:history="1">
        <w:r w:rsidRPr="00054BB3">
          <w:rPr>
            <w:rStyle w:val="Hyperlink"/>
            <w:noProof/>
          </w:rPr>
          <w:t>1.5 RESEARCH QUESTIONS</w:t>
        </w:r>
        <w:r>
          <w:rPr>
            <w:noProof/>
            <w:webHidden/>
          </w:rPr>
          <w:tab/>
        </w:r>
        <w:r>
          <w:rPr>
            <w:noProof/>
            <w:webHidden/>
          </w:rPr>
          <w:fldChar w:fldCharType="begin"/>
        </w:r>
        <w:r>
          <w:rPr>
            <w:noProof/>
            <w:webHidden/>
          </w:rPr>
          <w:instrText xml:space="preserve"> PAGEREF _Toc11493625 \h </w:instrText>
        </w:r>
        <w:r>
          <w:rPr>
            <w:noProof/>
            <w:webHidden/>
          </w:rPr>
        </w:r>
        <w:r>
          <w:rPr>
            <w:noProof/>
            <w:webHidden/>
          </w:rPr>
          <w:fldChar w:fldCharType="separate"/>
        </w:r>
        <w:r>
          <w:rPr>
            <w:noProof/>
            <w:webHidden/>
          </w:rPr>
          <w:t>4</w:t>
        </w:r>
        <w:r>
          <w:rPr>
            <w:noProof/>
            <w:webHidden/>
          </w:rPr>
          <w:fldChar w:fldCharType="end"/>
        </w:r>
      </w:hyperlink>
    </w:p>
    <w:p w14:paraId="5C6C907D"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26" w:history="1">
        <w:r w:rsidRPr="00054BB3">
          <w:rPr>
            <w:rStyle w:val="Hyperlink"/>
            <w:noProof/>
          </w:rPr>
          <w:t>1.6 SIGNIFICANCE OF THE STUDY</w:t>
        </w:r>
        <w:r>
          <w:rPr>
            <w:noProof/>
            <w:webHidden/>
          </w:rPr>
          <w:tab/>
        </w:r>
        <w:r>
          <w:rPr>
            <w:noProof/>
            <w:webHidden/>
          </w:rPr>
          <w:fldChar w:fldCharType="begin"/>
        </w:r>
        <w:r>
          <w:rPr>
            <w:noProof/>
            <w:webHidden/>
          </w:rPr>
          <w:instrText xml:space="preserve"> PAGEREF _Toc11493626 \h </w:instrText>
        </w:r>
        <w:r>
          <w:rPr>
            <w:noProof/>
            <w:webHidden/>
          </w:rPr>
        </w:r>
        <w:r>
          <w:rPr>
            <w:noProof/>
            <w:webHidden/>
          </w:rPr>
          <w:fldChar w:fldCharType="separate"/>
        </w:r>
        <w:r>
          <w:rPr>
            <w:noProof/>
            <w:webHidden/>
          </w:rPr>
          <w:t>4</w:t>
        </w:r>
        <w:r>
          <w:rPr>
            <w:noProof/>
            <w:webHidden/>
          </w:rPr>
          <w:fldChar w:fldCharType="end"/>
        </w:r>
      </w:hyperlink>
    </w:p>
    <w:p w14:paraId="4BEFF150"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27" w:history="1">
        <w:r w:rsidRPr="00054BB3">
          <w:rPr>
            <w:rStyle w:val="Hyperlink"/>
            <w:noProof/>
          </w:rPr>
          <w:t>1.7 SCOPE OF THE STUDY</w:t>
        </w:r>
        <w:r>
          <w:rPr>
            <w:noProof/>
            <w:webHidden/>
          </w:rPr>
          <w:tab/>
        </w:r>
        <w:r>
          <w:rPr>
            <w:noProof/>
            <w:webHidden/>
          </w:rPr>
          <w:fldChar w:fldCharType="begin"/>
        </w:r>
        <w:r>
          <w:rPr>
            <w:noProof/>
            <w:webHidden/>
          </w:rPr>
          <w:instrText xml:space="preserve"> PAGEREF _Toc11493627 \h </w:instrText>
        </w:r>
        <w:r>
          <w:rPr>
            <w:noProof/>
            <w:webHidden/>
          </w:rPr>
        </w:r>
        <w:r>
          <w:rPr>
            <w:noProof/>
            <w:webHidden/>
          </w:rPr>
          <w:fldChar w:fldCharType="separate"/>
        </w:r>
        <w:r>
          <w:rPr>
            <w:noProof/>
            <w:webHidden/>
          </w:rPr>
          <w:t>5</w:t>
        </w:r>
        <w:r>
          <w:rPr>
            <w:noProof/>
            <w:webHidden/>
          </w:rPr>
          <w:fldChar w:fldCharType="end"/>
        </w:r>
      </w:hyperlink>
    </w:p>
    <w:p w14:paraId="4F09651A"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28" w:history="1">
        <w:r w:rsidRPr="00054BB3">
          <w:rPr>
            <w:rStyle w:val="Hyperlink"/>
            <w:noProof/>
          </w:rPr>
          <w:t>1.8 RESEARCH METHODOLOGY</w:t>
        </w:r>
        <w:r>
          <w:rPr>
            <w:noProof/>
            <w:webHidden/>
          </w:rPr>
          <w:tab/>
        </w:r>
        <w:r>
          <w:rPr>
            <w:noProof/>
            <w:webHidden/>
          </w:rPr>
          <w:fldChar w:fldCharType="begin"/>
        </w:r>
        <w:r>
          <w:rPr>
            <w:noProof/>
            <w:webHidden/>
          </w:rPr>
          <w:instrText xml:space="preserve"> PAGEREF _Toc11493628 \h </w:instrText>
        </w:r>
        <w:r>
          <w:rPr>
            <w:noProof/>
            <w:webHidden/>
          </w:rPr>
        </w:r>
        <w:r>
          <w:rPr>
            <w:noProof/>
            <w:webHidden/>
          </w:rPr>
          <w:fldChar w:fldCharType="separate"/>
        </w:r>
        <w:r>
          <w:rPr>
            <w:noProof/>
            <w:webHidden/>
          </w:rPr>
          <w:t>5</w:t>
        </w:r>
        <w:r>
          <w:rPr>
            <w:noProof/>
            <w:webHidden/>
          </w:rPr>
          <w:fldChar w:fldCharType="end"/>
        </w:r>
      </w:hyperlink>
    </w:p>
    <w:p w14:paraId="36786486"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29" w:history="1">
        <w:r w:rsidRPr="00054BB3">
          <w:rPr>
            <w:rStyle w:val="Hyperlink"/>
            <w:noProof/>
          </w:rPr>
          <w:t>CHAPTER TWO</w:t>
        </w:r>
        <w:r>
          <w:rPr>
            <w:noProof/>
            <w:webHidden/>
          </w:rPr>
          <w:tab/>
        </w:r>
        <w:r>
          <w:rPr>
            <w:noProof/>
            <w:webHidden/>
          </w:rPr>
          <w:fldChar w:fldCharType="begin"/>
        </w:r>
        <w:r>
          <w:rPr>
            <w:noProof/>
            <w:webHidden/>
          </w:rPr>
          <w:instrText xml:space="preserve"> PAGEREF _Toc11493629 \h </w:instrText>
        </w:r>
        <w:r>
          <w:rPr>
            <w:noProof/>
            <w:webHidden/>
          </w:rPr>
        </w:r>
        <w:r>
          <w:rPr>
            <w:noProof/>
            <w:webHidden/>
          </w:rPr>
          <w:fldChar w:fldCharType="separate"/>
        </w:r>
        <w:r>
          <w:rPr>
            <w:noProof/>
            <w:webHidden/>
          </w:rPr>
          <w:t>8</w:t>
        </w:r>
        <w:r>
          <w:rPr>
            <w:noProof/>
            <w:webHidden/>
          </w:rPr>
          <w:fldChar w:fldCharType="end"/>
        </w:r>
      </w:hyperlink>
    </w:p>
    <w:p w14:paraId="43B5267F"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30" w:history="1">
        <w:r w:rsidRPr="00054BB3">
          <w:rPr>
            <w:rStyle w:val="Hyperlink"/>
            <w:noProof/>
          </w:rPr>
          <w:t>LITERATURE REVIEW</w:t>
        </w:r>
        <w:r>
          <w:rPr>
            <w:noProof/>
            <w:webHidden/>
          </w:rPr>
          <w:tab/>
        </w:r>
        <w:r>
          <w:rPr>
            <w:noProof/>
            <w:webHidden/>
          </w:rPr>
          <w:fldChar w:fldCharType="begin"/>
        </w:r>
        <w:r>
          <w:rPr>
            <w:noProof/>
            <w:webHidden/>
          </w:rPr>
          <w:instrText xml:space="preserve"> PAGEREF _Toc11493630 \h </w:instrText>
        </w:r>
        <w:r>
          <w:rPr>
            <w:noProof/>
            <w:webHidden/>
          </w:rPr>
        </w:r>
        <w:r>
          <w:rPr>
            <w:noProof/>
            <w:webHidden/>
          </w:rPr>
          <w:fldChar w:fldCharType="separate"/>
        </w:r>
        <w:r>
          <w:rPr>
            <w:noProof/>
            <w:webHidden/>
          </w:rPr>
          <w:t>8</w:t>
        </w:r>
        <w:r>
          <w:rPr>
            <w:noProof/>
            <w:webHidden/>
          </w:rPr>
          <w:fldChar w:fldCharType="end"/>
        </w:r>
      </w:hyperlink>
    </w:p>
    <w:p w14:paraId="1792AA5C"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31" w:history="1">
        <w:r w:rsidRPr="00054BB3">
          <w:rPr>
            <w:rStyle w:val="Hyperlink"/>
            <w:noProof/>
          </w:rPr>
          <w:t>2.1 INTRODUCTION</w:t>
        </w:r>
        <w:r>
          <w:rPr>
            <w:noProof/>
            <w:webHidden/>
          </w:rPr>
          <w:tab/>
        </w:r>
        <w:r>
          <w:rPr>
            <w:noProof/>
            <w:webHidden/>
          </w:rPr>
          <w:fldChar w:fldCharType="begin"/>
        </w:r>
        <w:r>
          <w:rPr>
            <w:noProof/>
            <w:webHidden/>
          </w:rPr>
          <w:instrText xml:space="preserve"> PAGEREF _Toc11493631 \h </w:instrText>
        </w:r>
        <w:r>
          <w:rPr>
            <w:noProof/>
            <w:webHidden/>
          </w:rPr>
        </w:r>
        <w:r>
          <w:rPr>
            <w:noProof/>
            <w:webHidden/>
          </w:rPr>
          <w:fldChar w:fldCharType="separate"/>
        </w:r>
        <w:r>
          <w:rPr>
            <w:noProof/>
            <w:webHidden/>
          </w:rPr>
          <w:t>8</w:t>
        </w:r>
        <w:r>
          <w:rPr>
            <w:noProof/>
            <w:webHidden/>
          </w:rPr>
          <w:fldChar w:fldCharType="end"/>
        </w:r>
      </w:hyperlink>
    </w:p>
    <w:p w14:paraId="709E4530"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32" w:history="1">
        <w:r w:rsidRPr="00054BB3">
          <w:rPr>
            <w:rStyle w:val="Hyperlink"/>
            <w:noProof/>
          </w:rPr>
          <w:t>2.2 DEFINITIONS OF KEY TERMS</w:t>
        </w:r>
        <w:r>
          <w:rPr>
            <w:noProof/>
            <w:webHidden/>
          </w:rPr>
          <w:tab/>
        </w:r>
        <w:r>
          <w:rPr>
            <w:noProof/>
            <w:webHidden/>
          </w:rPr>
          <w:fldChar w:fldCharType="begin"/>
        </w:r>
        <w:r>
          <w:rPr>
            <w:noProof/>
            <w:webHidden/>
          </w:rPr>
          <w:instrText xml:space="preserve"> PAGEREF _Toc11493632 \h </w:instrText>
        </w:r>
        <w:r>
          <w:rPr>
            <w:noProof/>
            <w:webHidden/>
          </w:rPr>
        </w:r>
        <w:r>
          <w:rPr>
            <w:noProof/>
            <w:webHidden/>
          </w:rPr>
          <w:fldChar w:fldCharType="separate"/>
        </w:r>
        <w:r>
          <w:rPr>
            <w:noProof/>
            <w:webHidden/>
          </w:rPr>
          <w:t>8</w:t>
        </w:r>
        <w:r>
          <w:rPr>
            <w:noProof/>
            <w:webHidden/>
          </w:rPr>
          <w:fldChar w:fldCharType="end"/>
        </w:r>
      </w:hyperlink>
    </w:p>
    <w:p w14:paraId="02D1445E"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33" w:history="1">
        <w:r w:rsidRPr="00054BB3">
          <w:rPr>
            <w:rStyle w:val="Hyperlink"/>
            <w:noProof/>
          </w:rPr>
          <w:t>2.2.1 Procurement</w:t>
        </w:r>
        <w:r>
          <w:rPr>
            <w:noProof/>
            <w:webHidden/>
          </w:rPr>
          <w:tab/>
        </w:r>
        <w:r>
          <w:rPr>
            <w:noProof/>
            <w:webHidden/>
          </w:rPr>
          <w:fldChar w:fldCharType="begin"/>
        </w:r>
        <w:r>
          <w:rPr>
            <w:noProof/>
            <w:webHidden/>
          </w:rPr>
          <w:instrText xml:space="preserve"> PAGEREF _Toc11493633 \h </w:instrText>
        </w:r>
        <w:r>
          <w:rPr>
            <w:noProof/>
            <w:webHidden/>
          </w:rPr>
        </w:r>
        <w:r>
          <w:rPr>
            <w:noProof/>
            <w:webHidden/>
          </w:rPr>
          <w:fldChar w:fldCharType="separate"/>
        </w:r>
        <w:r>
          <w:rPr>
            <w:noProof/>
            <w:webHidden/>
          </w:rPr>
          <w:t>8</w:t>
        </w:r>
        <w:r>
          <w:rPr>
            <w:noProof/>
            <w:webHidden/>
          </w:rPr>
          <w:fldChar w:fldCharType="end"/>
        </w:r>
      </w:hyperlink>
    </w:p>
    <w:p w14:paraId="31387C6D"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34" w:history="1">
        <w:r w:rsidRPr="00054BB3">
          <w:rPr>
            <w:rStyle w:val="Hyperlink"/>
            <w:noProof/>
          </w:rPr>
          <w:t>2.2.2 Procurement process</w:t>
        </w:r>
        <w:r>
          <w:rPr>
            <w:noProof/>
            <w:webHidden/>
          </w:rPr>
          <w:tab/>
        </w:r>
        <w:r>
          <w:rPr>
            <w:noProof/>
            <w:webHidden/>
          </w:rPr>
          <w:fldChar w:fldCharType="begin"/>
        </w:r>
        <w:r>
          <w:rPr>
            <w:noProof/>
            <w:webHidden/>
          </w:rPr>
          <w:instrText xml:space="preserve"> PAGEREF _Toc11493634 \h </w:instrText>
        </w:r>
        <w:r>
          <w:rPr>
            <w:noProof/>
            <w:webHidden/>
          </w:rPr>
        </w:r>
        <w:r>
          <w:rPr>
            <w:noProof/>
            <w:webHidden/>
          </w:rPr>
          <w:fldChar w:fldCharType="separate"/>
        </w:r>
        <w:r>
          <w:rPr>
            <w:noProof/>
            <w:webHidden/>
          </w:rPr>
          <w:t>9</w:t>
        </w:r>
        <w:r>
          <w:rPr>
            <w:noProof/>
            <w:webHidden/>
          </w:rPr>
          <w:fldChar w:fldCharType="end"/>
        </w:r>
      </w:hyperlink>
    </w:p>
    <w:p w14:paraId="5F0A36DE"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35" w:history="1">
        <w:r w:rsidRPr="00054BB3">
          <w:rPr>
            <w:rStyle w:val="Hyperlink"/>
            <w:noProof/>
          </w:rPr>
          <w:t>2.2.3 Performance</w:t>
        </w:r>
        <w:r>
          <w:rPr>
            <w:noProof/>
            <w:webHidden/>
          </w:rPr>
          <w:tab/>
        </w:r>
        <w:r>
          <w:rPr>
            <w:noProof/>
            <w:webHidden/>
          </w:rPr>
          <w:fldChar w:fldCharType="begin"/>
        </w:r>
        <w:r>
          <w:rPr>
            <w:noProof/>
            <w:webHidden/>
          </w:rPr>
          <w:instrText xml:space="preserve"> PAGEREF _Toc11493635 \h </w:instrText>
        </w:r>
        <w:r>
          <w:rPr>
            <w:noProof/>
            <w:webHidden/>
          </w:rPr>
        </w:r>
        <w:r>
          <w:rPr>
            <w:noProof/>
            <w:webHidden/>
          </w:rPr>
          <w:fldChar w:fldCharType="separate"/>
        </w:r>
        <w:r>
          <w:rPr>
            <w:noProof/>
            <w:webHidden/>
          </w:rPr>
          <w:t>9</w:t>
        </w:r>
        <w:r>
          <w:rPr>
            <w:noProof/>
            <w:webHidden/>
          </w:rPr>
          <w:fldChar w:fldCharType="end"/>
        </w:r>
      </w:hyperlink>
    </w:p>
    <w:p w14:paraId="25E7C841"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36" w:history="1">
        <w:r w:rsidRPr="00054BB3">
          <w:rPr>
            <w:rStyle w:val="Hyperlink"/>
            <w:noProof/>
          </w:rPr>
          <w:t>2.2.4 Competitive selection</w:t>
        </w:r>
        <w:r>
          <w:rPr>
            <w:noProof/>
            <w:webHidden/>
          </w:rPr>
          <w:tab/>
        </w:r>
        <w:r>
          <w:rPr>
            <w:noProof/>
            <w:webHidden/>
          </w:rPr>
          <w:fldChar w:fldCharType="begin"/>
        </w:r>
        <w:r>
          <w:rPr>
            <w:noProof/>
            <w:webHidden/>
          </w:rPr>
          <w:instrText xml:space="preserve"> PAGEREF _Toc11493636 \h </w:instrText>
        </w:r>
        <w:r>
          <w:rPr>
            <w:noProof/>
            <w:webHidden/>
          </w:rPr>
        </w:r>
        <w:r>
          <w:rPr>
            <w:noProof/>
            <w:webHidden/>
          </w:rPr>
          <w:fldChar w:fldCharType="separate"/>
        </w:r>
        <w:r>
          <w:rPr>
            <w:noProof/>
            <w:webHidden/>
          </w:rPr>
          <w:t>9</w:t>
        </w:r>
        <w:r>
          <w:rPr>
            <w:noProof/>
            <w:webHidden/>
          </w:rPr>
          <w:fldChar w:fldCharType="end"/>
        </w:r>
      </w:hyperlink>
    </w:p>
    <w:p w14:paraId="47FA24C7"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37" w:history="1">
        <w:r w:rsidRPr="00054BB3">
          <w:rPr>
            <w:rStyle w:val="Hyperlink"/>
            <w:noProof/>
          </w:rPr>
          <w:t>2.2.5 Competitive tendering</w:t>
        </w:r>
        <w:r>
          <w:rPr>
            <w:noProof/>
            <w:webHidden/>
          </w:rPr>
          <w:tab/>
        </w:r>
        <w:r>
          <w:rPr>
            <w:noProof/>
            <w:webHidden/>
          </w:rPr>
          <w:fldChar w:fldCharType="begin"/>
        </w:r>
        <w:r>
          <w:rPr>
            <w:noProof/>
            <w:webHidden/>
          </w:rPr>
          <w:instrText xml:space="preserve"> PAGEREF _Toc11493637 \h </w:instrText>
        </w:r>
        <w:r>
          <w:rPr>
            <w:noProof/>
            <w:webHidden/>
          </w:rPr>
        </w:r>
        <w:r>
          <w:rPr>
            <w:noProof/>
            <w:webHidden/>
          </w:rPr>
          <w:fldChar w:fldCharType="separate"/>
        </w:r>
        <w:r>
          <w:rPr>
            <w:noProof/>
            <w:webHidden/>
          </w:rPr>
          <w:t>9</w:t>
        </w:r>
        <w:r>
          <w:rPr>
            <w:noProof/>
            <w:webHidden/>
          </w:rPr>
          <w:fldChar w:fldCharType="end"/>
        </w:r>
      </w:hyperlink>
    </w:p>
    <w:p w14:paraId="6261C4DA"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38" w:history="1">
        <w:r w:rsidRPr="00054BB3">
          <w:rPr>
            <w:rStyle w:val="Hyperlink"/>
            <w:noProof/>
          </w:rPr>
          <w:t>2.2.6 Independent department</w:t>
        </w:r>
        <w:r>
          <w:rPr>
            <w:noProof/>
            <w:webHidden/>
          </w:rPr>
          <w:tab/>
        </w:r>
        <w:r>
          <w:rPr>
            <w:noProof/>
            <w:webHidden/>
          </w:rPr>
          <w:fldChar w:fldCharType="begin"/>
        </w:r>
        <w:r>
          <w:rPr>
            <w:noProof/>
            <w:webHidden/>
          </w:rPr>
          <w:instrText xml:space="preserve"> PAGEREF _Toc11493638 \h </w:instrText>
        </w:r>
        <w:r>
          <w:rPr>
            <w:noProof/>
            <w:webHidden/>
          </w:rPr>
        </w:r>
        <w:r>
          <w:rPr>
            <w:noProof/>
            <w:webHidden/>
          </w:rPr>
          <w:fldChar w:fldCharType="separate"/>
        </w:r>
        <w:r>
          <w:rPr>
            <w:noProof/>
            <w:webHidden/>
          </w:rPr>
          <w:t>9</w:t>
        </w:r>
        <w:r>
          <w:rPr>
            <w:noProof/>
            <w:webHidden/>
          </w:rPr>
          <w:fldChar w:fldCharType="end"/>
        </w:r>
      </w:hyperlink>
    </w:p>
    <w:p w14:paraId="5BC9C1E0"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39" w:history="1">
        <w:r w:rsidRPr="00054BB3">
          <w:rPr>
            <w:rStyle w:val="Hyperlink"/>
            <w:noProof/>
          </w:rPr>
          <w:t>2.2.7 Advance contract award notice (ACAN)</w:t>
        </w:r>
        <w:r>
          <w:rPr>
            <w:noProof/>
            <w:webHidden/>
          </w:rPr>
          <w:tab/>
        </w:r>
        <w:r>
          <w:rPr>
            <w:noProof/>
            <w:webHidden/>
          </w:rPr>
          <w:fldChar w:fldCharType="begin"/>
        </w:r>
        <w:r>
          <w:rPr>
            <w:noProof/>
            <w:webHidden/>
          </w:rPr>
          <w:instrText xml:space="preserve"> PAGEREF _Toc11493639 \h </w:instrText>
        </w:r>
        <w:r>
          <w:rPr>
            <w:noProof/>
            <w:webHidden/>
          </w:rPr>
        </w:r>
        <w:r>
          <w:rPr>
            <w:noProof/>
            <w:webHidden/>
          </w:rPr>
          <w:fldChar w:fldCharType="separate"/>
        </w:r>
        <w:r>
          <w:rPr>
            <w:noProof/>
            <w:webHidden/>
          </w:rPr>
          <w:t>9</w:t>
        </w:r>
        <w:r>
          <w:rPr>
            <w:noProof/>
            <w:webHidden/>
          </w:rPr>
          <w:fldChar w:fldCharType="end"/>
        </w:r>
      </w:hyperlink>
    </w:p>
    <w:p w14:paraId="661F90AE"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40" w:history="1">
        <w:r w:rsidRPr="00054BB3">
          <w:rPr>
            <w:rStyle w:val="Hyperlink"/>
            <w:noProof/>
          </w:rPr>
          <w:t>2.2.8 Pre-qualification</w:t>
        </w:r>
        <w:r>
          <w:rPr>
            <w:noProof/>
            <w:webHidden/>
          </w:rPr>
          <w:tab/>
        </w:r>
        <w:r>
          <w:rPr>
            <w:noProof/>
            <w:webHidden/>
          </w:rPr>
          <w:fldChar w:fldCharType="begin"/>
        </w:r>
        <w:r>
          <w:rPr>
            <w:noProof/>
            <w:webHidden/>
          </w:rPr>
          <w:instrText xml:space="preserve"> PAGEREF _Toc11493640 \h </w:instrText>
        </w:r>
        <w:r>
          <w:rPr>
            <w:noProof/>
            <w:webHidden/>
          </w:rPr>
        </w:r>
        <w:r>
          <w:rPr>
            <w:noProof/>
            <w:webHidden/>
          </w:rPr>
          <w:fldChar w:fldCharType="separate"/>
        </w:r>
        <w:r>
          <w:rPr>
            <w:noProof/>
            <w:webHidden/>
          </w:rPr>
          <w:t>10</w:t>
        </w:r>
        <w:r>
          <w:rPr>
            <w:noProof/>
            <w:webHidden/>
          </w:rPr>
          <w:fldChar w:fldCharType="end"/>
        </w:r>
      </w:hyperlink>
    </w:p>
    <w:p w14:paraId="63FE4909"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41" w:history="1">
        <w:r w:rsidRPr="00054BB3">
          <w:rPr>
            <w:rStyle w:val="Hyperlink"/>
            <w:noProof/>
          </w:rPr>
          <w:t>2.2.9 Post-qualification</w:t>
        </w:r>
        <w:r>
          <w:rPr>
            <w:noProof/>
            <w:webHidden/>
          </w:rPr>
          <w:tab/>
        </w:r>
        <w:r>
          <w:rPr>
            <w:noProof/>
            <w:webHidden/>
          </w:rPr>
          <w:fldChar w:fldCharType="begin"/>
        </w:r>
        <w:r>
          <w:rPr>
            <w:noProof/>
            <w:webHidden/>
          </w:rPr>
          <w:instrText xml:space="preserve"> PAGEREF _Toc11493641 \h </w:instrText>
        </w:r>
        <w:r>
          <w:rPr>
            <w:noProof/>
            <w:webHidden/>
          </w:rPr>
        </w:r>
        <w:r>
          <w:rPr>
            <w:noProof/>
            <w:webHidden/>
          </w:rPr>
          <w:fldChar w:fldCharType="separate"/>
        </w:r>
        <w:r>
          <w:rPr>
            <w:noProof/>
            <w:webHidden/>
          </w:rPr>
          <w:t>10</w:t>
        </w:r>
        <w:r>
          <w:rPr>
            <w:noProof/>
            <w:webHidden/>
          </w:rPr>
          <w:fldChar w:fldCharType="end"/>
        </w:r>
      </w:hyperlink>
    </w:p>
    <w:p w14:paraId="2D44D8B4"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42" w:history="1">
        <w:r w:rsidRPr="00054BB3">
          <w:rPr>
            <w:rStyle w:val="Hyperlink"/>
            <w:noProof/>
          </w:rPr>
          <w:t>2.2.10 Procurement contract</w:t>
        </w:r>
        <w:r>
          <w:rPr>
            <w:noProof/>
            <w:webHidden/>
          </w:rPr>
          <w:tab/>
        </w:r>
        <w:r>
          <w:rPr>
            <w:noProof/>
            <w:webHidden/>
          </w:rPr>
          <w:fldChar w:fldCharType="begin"/>
        </w:r>
        <w:r>
          <w:rPr>
            <w:noProof/>
            <w:webHidden/>
          </w:rPr>
          <w:instrText xml:space="preserve"> PAGEREF _Toc11493642 \h </w:instrText>
        </w:r>
        <w:r>
          <w:rPr>
            <w:noProof/>
            <w:webHidden/>
          </w:rPr>
        </w:r>
        <w:r>
          <w:rPr>
            <w:noProof/>
            <w:webHidden/>
          </w:rPr>
          <w:fldChar w:fldCharType="separate"/>
        </w:r>
        <w:r>
          <w:rPr>
            <w:noProof/>
            <w:webHidden/>
          </w:rPr>
          <w:t>10</w:t>
        </w:r>
        <w:r>
          <w:rPr>
            <w:noProof/>
            <w:webHidden/>
          </w:rPr>
          <w:fldChar w:fldCharType="end"/>
        </w:r>
      </w:hyperlink>
    </w:p>
    <w:p w14:paraId="453A4396"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43" w:history="1">
        <w:r w:rsidRPr="00054BB3">
          <w:rPr>
            <w:rStyle w:val="Hyperlink"/>
            <w:noProof/>
          </w:rPr>
          <w:t>2.2.11 Supplier</w:t>
        </w:r>
        <w:r>
          <w:rPr>
            <w:noProof/>
            <w:webHidden/>
          </w:rPr>
          <w:tab/>
        </w:r>
        <w:r>
          <w:rPr>
            <w:noProof/>
            <w:webHidden/>
          </w:rPr>
          <w:fldChar w:fldCharType="begin"/>
        </w:r>
        <w:r>
          <w:rPr>
            <w:noProof/>
            <w:webHidden/>
          </w:rPr>
          <w:instrText xml:space="preserve"> PAGEREF _Toc11493643 \h </w:instrText>
        </w:r>
        <w:r>
          <w:rPr>
            <w:noProof/>
            <w:webHidden/>
          </w:rPr>
        </w:r>
        <w:r>
          <w:rPr>
            <w:noProof/>
            <w:webHidden/>
          </w:rPr>
          <w:fldChar w:fldCharType="separate"/>
        </w:r>
        <w:r>
          <w:rPr>
            <w:noProof/>
            <w:webHidden/>
          </w:rPr>
          <w:t>10</w:t>
        </w:r>
        <w:r>
          <w:rPr>
            <w:noProof/>
            <w:webHidden/>
          </w:rPr>
          <w:fldChar w:fldCharType="end"/>
        </w:r>
      </w:hyperlink>
    </w:p>
    <w:p w14:paraId="673FB54B"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44" w:history="1">
        <w:r w:rsidRPr="00054BB3">
          <w:rPr>
            <w:rStyle w:val="Hyperlink"/>
            <w:noProof/>
          </w:rPr>
          <w:t>2.2.12 Tender</w:t>
        </w:r>
        <w:r>
          <w:rPr>
            <w:noProof/>
            <w:webHidden/>
          </w:rPr>
          <w:tab/>
        </w:r>
        <w:r>
          <w:rPr>
            <w:noProof/>
            <w:webHidden/>
          </w:rPr>
          <w:fldChar w:fldCharType="begin"/>
        </w:r>
        <w:r>
          <w:rPr>
            <w:noProof/>
            <w:webHidden/>
          </w:rPr>
          <w:instrText xml:space="preserve"> PAGEREF _Toc11493644 \h </w:instrText>
        </w:r>
        <w:r>
          <w:rPr>
            <w:noProof/>
            <w:webHidden/>
          </w:rPr>
        </w:r>
        <w:r>
          <w:rPr>
            <w:noProof/>
            <w:webHidden/>
          </w:rPr>
          <w:fldChar w:fldCharType="separate"/>
        </w:r>
        <w:r>
          <w:rPr>
            <w:noProof/>
            <w:webHidden/>
          </w:rPr>
          <w:t>11</w:t>
        </w:r>
        <w:r>
          <w:rPr>
            <w:noProof/>
            <w:webHidden/>
          </w:rPr>
          <w:fldChar w:fldCharType="end"/>
        </w:r>
      </w:hyperlink>
    </w:p>
    <w:p w14:paraId="121AFC5B"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45" w:history="1">
        <w:r w:rsidRPr="00054BB3">
          <w:rPr>
            <w:rStyle w:val="Hyperlink"/>
            <w:noProof/>
          </w:rPr>
          <w:t>2.2.13 Procurement methodology</w:t>
        </w:r>
        <w:r>
          <w:rPr>
            <w:noProof/>
            <w:webHidden/>
          </w:rPr>
          <w:tab/>
        </w:r>
        <w:r>
          <w:rPr>
            <w:noProof/>
            <w:webHidden/>
          </w:rPr>
          <w:fldChar w:fldCharType="begin"/>
        </w:r>
        <w:r>
          <w:rPr>
            <w:noProof/>
            <w:webHidden/>
          </w:rPr>
          <w:instrText xml:space="preserve"> PAGEREF _Toc11493645 \h </w:instrText>
        </w:r>
        <w:r>
          <w:rPr>
            <w:noProof/>
            <w:webHidden/>
          </w:rPr>
        </w:r>
        <w:r>
          <w:rPr>
            <w:noProof/>
            <w:webHidden/>
          </w:rPr>
          <w:fldChar w:fldCharType="separate"/>
        </w:r>
        <w:r>
          <w:rPr>
            <w:noProof/>
            <w:webHidden/>
          </w:rPr>
          <w:t>11</w:t>
        </w:r>
        <w:r>
          <w:rPr>
            <w:noProof/>
            <w:webHidden/>
          </w:rPr>
          <w:fldChar w:fldCharType="end"/>
        </w:r>
      </w:hyperlink>
    </w:p>
    <w:p w14:paraId="304FD712"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46" w:history="1">
        <w:r w:rsidRPr="00054BB3">
          <w:rPr>
            <w:rStyle w:val="Hyperlink"/>
            <w:noProof/>
          </w:rPr>
          <w:t>2.2.14 Procurement strategy</w:t>
        </w:r>
        <w:r>
          <w:rPr>
            <w:noProof/>
            <w:webHidden/>
          </w:rPr>
          <w:tab/>
        </w:r>
        <w:r>
          <w:rPr>
            <w:noProof/>
            <w:webHidden/>
          </w:rPr>
          <w:fldChar w:fldCharType="begin"/>
        </w:r>
        <w:r>
          <w:rPr>
            <w:noProof/>
            <w:webHidden/>
          </w:rPr>
          <w:instrText xml:space="preserve"> PAGEREF _Toc11493646 \h </w:instrText>
        </w:r>
        <w:r>
          <w:rPr>
            <w:noProof/>
            <w:webHidden/>
          </w:rPr>
        </w:r>
        <w:r>
          <w:rPr>
            <w:noProof/>
            <w:webHidden/>
          </w:rPr>
          <w:fldChar w:fldCharType="separate"/>
        </w:r>
        <w:r>
          <w:rPr>
            <w:noProof/>
            <w:webHidden/>
          </w:rPr>
          <w:t>11</w:t>
        </w:r>
        <w:r>
          <w:rPr>
            <w:noProof/>
            <w:webHidden/>
          </w:rPr>
          <w:fldChar w:fldCharType="end"/>
        </w:r>
      </w:hyperlink>
    </w:p>
    <w:p w14:paraId="01FAA73B"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47" w:history="1">
        <w:r w:rsidRPr="00054BB3">
          <w:rPr>
            <w:rStyle w:val="Hyperlink"/>
            <w:noProof/>
          </w:rPr>
          <w:t>2.2.15 Procurement system</w:t>
        </w:r>
        <w:r>
          <w:rPr>
            <w:noProof/>
            <w:webHidden/>
          </w:rPr>
          <w:tab/>
        </w:r>
        <w:r>
          <w:rPr>
            <w:noProof/>
            <w:webHidden/>
          </w:rPr>
          <w:fldChar w:fldCharType="begin"/>
        </w:r>
        <w:r>
          <w:rPr>
            <w:noProof/>
            <w:webHidden/>
          </w:rPr>
          <w:instrText xml:space="preserve"> PAGEREF _Toc11493647 \h </w:instrText>
        </w:r>
        <w:r>
          <w:rPr>
            <w:noProof/>
            <w:webHidden/>
          </w:rPr>
        </w:r>
        <w:r>
          <w:rPr>
            <w:noProof/>
            <w:webHidden/>
          </w:rPr>
          <w:fldChar w:fldCharType="separate"/>
        </w:r>
        <w:r>
          <w:rPr>
            <w:noProof/>
            <w:webHidden/>
          </w:rPr>
          <w:t>11</w:t>
        </w:r>
        <w:r>
          <w:rPr>
            <w:noProof/>
            <w:webHidden/>
          </w:rPr>
          <w:fldChar w:fldCharType="end"/>
        </w:r>
      </w:hyperlink>
    </w:p>
    <w:p w14:paraId="07EE462C"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48" w:history="1">
        <w:r w:rsidRPr="00054BB3">
          <w:rPr>
            <w:rStyle w:val="Hyperlink"/>
            <w:noProof/>
          </w:rPr>
          <w:t>2.3 PUBLIC PROCUREMENT MANAGEMENT</w:t>
        </w:r>
        <w:r>
          <w:rPr>
            <w:noProof/>
            <w:webHidden/>
          </w:rPr>
          <w:tab/>
        </w:r>
        <w:r>
          <w:rPr>
            <w:noProof/>
            <w:webHidden/>
          </w:rPr>
          <w:fldChar w:fldCharType="begin"/>
        </w:r>
        <w:r>
          <w:rPr>
            <w:noProof/>
            <w:webHidden/>
          </w:rPr>
          <w:instrText xml:space="preserve"> PAGEREF _Toc11493648 \h </w:instrText>
        </w:r>
        <w:r>
          <w:rPr>
            <w:noProof/>
            <w:webHidden/>
          </w:rPr>
        </w:r>
        <w:r>
          <w:rPr>
            <w:noProof/>
            <w:webHidden/>
          </w:rPr>
          <w:fldChar w:fldCharType="separate"/>
        </w:r>
        <w:r>
          <w:rPr>
            <w:noProof/>
            <w:webHidden/>
          </w:rPr>
          <w:t>11</w:t>
        </w:r>
        <w:r>
          <w:rPr>
            <w:noProof/>
            <w:webHidden/>
          </w:rPr>
          <w:fldChar w:fldCharType="end"/>
        </w:r>
      </w:hyperlink>
    </w:p>
    <w:p w14:paraId="5B06C141"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49" w:history="1">
        <w:r w:rsidRPr="00054BB3">
          <w:rPr>
            <w:rStyle w:val="Hyperlink"/>
            <w:noProof/>
          </w:rPr>
          <w:t>2.4 PROCUREMENT REFORMS IN GHANA</w:t>
        </w:r>
        <w:r>
          <w:rPr>
            <w:noProof/>
            <w:webHidden/>
          </w:rPr>
          <w:tab/>
        </w:r>
        <w:r>
          <w:rPr>
            <w:noProof/>
            <w:webHidden/>
          </w:rPr>
          <w:fldChar w:fldCharType="begin"/>
        </w:r>
        <w:r>
          <w:rPr>
            <w:noProof/>
            <w:webHidden/>
          </w:rPr>
          <w:instrText xml:space="preserve"> PAGEREF _Toc11493649 \h </w:instrText>
        </w:r>
        <w:r>
          <w:rPr>
            <w:noProof/>
            <w:webHidden/>
          </w:rPr>
        </w:r>
        <w:r>
          <w:rPr>
            <w:noProof/>
            <w:webHidden/>
          </w:rPr>
          <w:fldChar w:fldCharType="separate"/>
        </w:r>
        <w:r>
          <w:rPr>
            <w:noProof/>
            <w:webHidden/>
          </w:rPr>
          <w:t>13</w:t>
        </w:r>
        <w:r>
          <w:rPr>
            <w:noProof/>
            <w:webHidden/>
          </w:rPr>
          <w:fldChar w:fldCharType="end"/>
        </w:r>
      </w:hyperlink>
    </w:p>
    <w:p w14:paraId="2D30BF16"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50" w:history="1">
        <w:r w:rsidRPr="00054BB3">
          <w:rPr>
            <w:rStyle w:val="Hyperlink"/>
            <w:noProof/>
          </w:rPr>
          <w:t>2.5 IMPORTANCE OF PROCUREMENT</w:t>
        </w:r>
        <w:r>
          <w:rPr>
            <w:noProof/>
            <w:webHidden/>
          </w:rPr>
          <w:tab/>
        </w:r>
        <w:r>
          <w:rPr>
            <w:noProof/>
            <w:webHidden/>
          </w:rPr>
          <w:fldChar w:fldCharType="begin"/>
        </w:r>
        <w:r>
          <w:rPr>
            <w:noProof/>
            <w:webHidden/>
          </w:rPr>
          <w:instrText xml:space="preserve"> PAGEREF _Toc11493650 \h </w:instrText>
        </w:r>
        <w:r>
          <w:rPr>
            <w:noProof/>
            <w:webHidden/>
          </w:rPr>
        </w:r>
        <w:r>
          <w:rPr>
            <w:noProof/>
            <w:webHidden/>
          </w:rPr>
          <w:fldChar w:fldCharType="separate"/>
        </w:r>
        <w:r>
          <w:rPr>
            <w:noProof/>
            <w:webHidden/>
          </w:rPr>
          <w:t>14</w:t>
        </w:r>
        <w:r>
          <w:rPr>
            <w:noProof/>
            <w:webHidden/>
          </w:rPr>
          <w:fldChar w:fldCharType="end"/>
        </w:r>
      </w:hyperlink>
    </w:p>
    <w:p w14:paraId="421F6970"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51" w:history="1">
        <w:r w:rsidRPr="00054BB3">
          <w:rPr>
            <w:rStyle w:val="Hyperlink"/>
            <w:noProof/>
          </w:rPr>
          <w:t>2.7 THE NATURE OF PUBLIC PROCUREMENT</w:t>
        </w:r>
        <w:r>
          <w:rPr>
            <w:noProof/>
            <w:webHidden/>
          </w:rPr>
          <w:tab/>
        </w:r>
        <w:r>
          <w:rPr>
            <w:noProof/>
            <w:webHidden/>
          </w:rPr>
          <w:fldChar w:fldCharType="begin"/>
        </w:r>
        <w:r>
          <w:rPr>
            <w:noProof/>
            <w:webHidden/>
          </w:rPr>
          <w:instrText xml:space="preserve"> PAGEREF _Toc11493651 \h </w:instrText>
        </w:r>
        <w:r>
          <w:rPr>
            <w:noProof/>
            <w:webHidden/>
          </w:rPr>
        </w:r>
        <w:r>
          <w:rPr>
            <w:noProof/>
            <w:webHidden/>
          </w:rPr>
          <w:fldChar w:fldCharType="separate"/>
        </w:r>
        <w:r>
          <w:rPr>
            <w:noProof/>
            <w:webHidden/>
          </w:rPr>
          <w:t>16</w:t>
        </w:r>
        <w:r>
          <w:rPr>
            <w:noProof/>
            <w:webHidden/>
          </w:rPr>
          <w:fldChar w:fldCharType="end"/>
        </w:r>
      </w:hyperlink>
    </w:p>
    <w:p w14:paraId="4A1CBB3D"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52" w:history="1">
        <w:r w:rsidRPr="00054BB3">
          <w:rPr>
            <w:rStyle w:val="Hyperlink"/>
            <w:noProof/>
          </w:rPr>
          <w:t>2.8 CHALLENGES OF PROCUREMENT</w:t>
        </w:r>
        <w:r>
          <w:rPr>
            <w:noProof/>
            <w:webHidden/>
          </w:rPr>
          <w:tab/>
        </w:r>
        <w:r>
          <w:rPr>
            <w:noProof/>
            <w:webHidden/>
          </w:rPr>
          <w:fldChar w:fldCharType="begin"/>
        </w:r>
        <w:r>
          <w:rPr>
            <w:noProof/>
            <w:webHidden/>
          </w:rPr>
          <w:instrText xml:space="preserve"> PAGEREF _Toc11493652 \h </w:instrText>
        </w:r>
        <w:r>
          <w:rPr>
            <w:noProof/>
            <w:webHidden/>
          </w:rPr>
        </w:r>
        <w:r>
          <w:rPr>
            <w:noProof/>
            <w:webHidden/>
          </w:rPr>
          <w:fldChar w:fldCharType="separate"/>
        </w:r>
        <w:r>
          <w:rPr>
            <w:noProof/>
            <w:webHidden/>
          </w:rPr>
          <w:t>17</w:t>
        </w:r>
        <w:r>
          <w:rPr>
            <w:noProof/>
            <w:webHidden/>
          </w:rPr>
          <w:fldChar w:fldCharType="end"/>
        </w:r>
      </w:hyperlink>
    </w:p>
    <w:p w14:paraId="4B47ECED"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53" w:history="1">
        <w:r w:rsidRPr="00054BB3">
          <w:rPr>
            <w:rStyle w:val="Hyperlink"/>
            <w:noProof/>
          </w:rPr>
          <w:t>2.8.1 Types of challenges</w:t>
        </w:r>
        <w:r>
          <w:rPr>
            <w:noProof/>
            <w:webHidden/>
          </w:rPr>
          <w:tab/>
        </w:r>
        <w:r>
          <w:rPr>
            <w:noProof/>
            <w:webHidden/>
          </w:rPr>
          <w:fldChar w:fldCharType="begin"/>
        </w:r>
        <w:r>
          <w:rPr>
            <w:noProof/>
            <w:webHidden/>
          </w:rPr>
          <w:instrText xml:space="preserve"> PAGEREF _Toc11493653 \h </w:instrText>
        </w:r>
        <w:r>
          <w:rPr>
            <w:noProof/>
            <w:webHidden/>
          </w:rPr>
        </w:r>
        <w:r>
          <w:rPr>
            <w:noProof/>
            <w:webHidden/>
          </w:rPr>
          <w:fldChar w:fldCharType="separate"/>
        </w:r>
        <w:r>
          <w:rPr>
            <w:noProof/>
            <w:webHidden/>
          </w:rPr>
          <w:t>17</w:t>
        </w:r>
        <w:r>
          <w:rPr>
            <w:noProof/>
            <w:webHidden/>
          </w:rPr>
          <w:fldChar w:fldCharType="end"/>
        </w:r>
      </w:hyperlink>
    </w:p>
    <w:p w14:paraId="21590ACE"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54" w:history="1">
        <w:r w:rsidRPr="00054BB3">
          <w:rPr>
            <w:rStyle w:val="Hyperlink"/>
            <w:noProof/>
          </w:rPr>
          <w:t>2.8.2 Public procurement challenges: internal factors</w:t>
        </w:r>
        <w:r>
          <w:rPr>
            <w:noProof/>
            <w:webHidden/>
          </w:rPr>
          <w:tab/>
        </w:r>
        <w:r>
          <w:rPr>
            <w:noProof/>
            <w:webHidden/>
          </w:rPr>
          <w:fldChar w:fldCharType="begin"/>
        </w:r>
        <w:r>
          <w:rPr>
            <w:noProof/>
            <w:webHidden/>
          </w:rPr>
          <w:instrText xml:space="preserve"> PAGEREF _Toc11493654 \h </w:instrText>
        </w:r>
        <w:r>
          <w:rPr>
            <w:noProof/>
            <w:webHidden/>
          </w:rPr>
        </w:r>
        <w:r>
          <w:rPr>
            <w:noProof/>
            <w:webHidden/>
          </w:rPr>
          <w:fldChar w:fldCharType="separate"/>
        </w:r>
        <w:r>
          <w:rPr>
            <w:noProof/>
            <w:webHidden/>
          </w:rPr>
          <w:t>20</w:t>
        </w:r>
        <w:r>
          <w:rPr>
            <w:noProof/>
            <w:webHidden/>
          </w:rPr>
          <w:fldChar w:fldCharType="end"/>
        </w:r>
      </w:hyperlink>
    </w:p>
    <w:p w14:paraId="700037FB"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55" w:history="1">
        <w:r w:rsidRPr="00054BB3">
          <w:rPr>
            <w:rStyle w:val="Hyperlink"/>
            <w:noProof/>
          </w:rPr>
          <w:t>2.8.3 Public procurement challenges: external factors</w:t>
        </w:r>
        <w:r>
          <w:rPr>
            <w:noProof/>
            <w:webHidden/>
          </w:rPr>
          <w:tab/>
        </w:r>
        <w:r>
          <w:rPr>
            <w:noProof/>
            <w:webHidden/>
          </w:rPr>
          <w:fldChar w:fldCharType="begin"/>
        </w:r>
        <w:r>
          <w:rPr>
            <w:noProof/>
            <w:webHidden/>
          </w:rPr>
          <w:instrText xml:space="preserve"> PAGEREF _Toc11493655 \h </w:instrText>
        </w:r>
        <w:r>
          <w:rPr>
            <w:noProof/>
            <w:webHidden/>
          </w:rPr>
        </w:r>
        <w:r>
          <w:rPr>
            <w:noProof/>
            <w:webHidden/>
          </w:rPr>
          <w:fldChar w:fldCharType="separate"/>
        </w:r>
        <w:r>
          <w:rPr>
            <w:noProof/>
            <w:webHidden/>
          </w:rPr>
          <w:t>21</w:t>
        </w:r>
        <w:r>
          <w:rPr>
            <w:noProof/>
            <w:webHidden/>
          </w:rPr>
          <w:fldChar w:fldCharType="end"/>
        </w:r>
      </w:hyperlink>
    </w:p>
    <w:p w14:paraId="53708C66"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56" w:history="1">
        <w:r w:rsidRPr="00054BB3">
          <w:rPr>
            <w:rStyle w:val="Hyperlink"/>
            <w:noProof/>
          </w:rPr>
          <w:t>CHAPTER THREE</w:t>
        </w:r>
        <w:r>
          <w:rPr>
            <w:noProof/>
            <w:webHidden/>
          </w:rPr>
          <w:tab/>
        </w:r>
        <w:r>
          <w:rPr>
            <w:noProof/>
            <w:webHidden/>
          </w:rPr>
          <w:fldChar w:fldCharType="begin"/>
        </w:r>
        <w:r>
          <w:rPr>
            <w:noProof/>
            <w:webHidden/>
          </w:rPr>
          <w:instrText xml:space="preserve"> PAGEREF _Toc11493656 \h </w:instrText>
        </w:r>
        <w:r>
          <w:rPr>
            <w:noProof/>
            <w:webHidden/>
          </w:rPr>
        </w:r>
        <w:r>
          <w:rPr>
            <w:noProof/>
            <w:webHidden/>
          </w:rPr>
          <w:fldChar w:fldCharType="separate"/>
        </w:r>
        <w:r>
          <w:rPr>
            <w:noProof/>
            <w:webHidden/>
          </w:rPr>
          <w:t>24</w:t>
        </w:r>
        <w:r>
          <w:rPr>
            <w:noProof/>
            <w:webHidden/>
          </w:rPr>
          <w:fldChar w:fldCharType="end"/>
        </w:r>
      </w:hyperlink>
    </w:p>
    <w:p w14:paraId="1FC6F468"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57" w:history="1">
        <w:r w:rsidRPr="00054BB3">
          <w:rPr>
            <w:rStyle w:val="Hyperlink"/>
            <w:noProof/>
          </w:rPr>
          <w:t>RESEARCH METHODOLOGY</w:t>
        </w:r>
        <w:r>
          <w:rPr>
            <w:noProof/>
            <w:webHidden/>
          </w:rPr>
          <w:tab/>
        </w:r>
        <w:r>
          <w:rPr>
            <w:noProof/>
            <w:webHidden/>
          </w:rPr>
          <w:fldChar w:fldCharType="begin"/>
        </w:r>
        <w:r>
          <w:rPr>
            <w:noProof/>
            <w:webHidden/>
          </w:rPr>
          <w:instrText xml:space="preserve"> PAGEREF _Toc11493657 \h </w:instrText>
        </w:r>
        <w:r>
          <w:rPr>
            <w:noProof/>
            <w:webHidden/>
          </w:rPr>
        </w:r>
        <w:r>
          <w:rPr>
            <w:noProof/>
            <w:webHidden/>
          </w:rPr>
          <w:fldChar w:fldCharType="separate"/>
        </w:r>
        <w:r>
          <w:rPr>
            <w:noProof/>
            <w:webHidden/>
          </w:rPr>
          <w:t>24</w:t>
        </w:r>
        <w:r>
          <w:rPr>
            <w:noProof/>
            <w:webHidden/>
          </w:rPr>
          <w:fldChar w:fldCharType="end"/>
        </w:r>
      </w:hyperlink>
    </w:p>
    <w:p w14:paraId="2E9AFAF8"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58" w:history="1">
        <w:r w:rsidRPr="00054BB3">
          <w:rPr>
            <w:rStyle w:val="Hyperlink"/>
            <w:noProof/>
          </w:rPr>
          <w:t>3.1 INTRODUCTION</w:t>
        </w:r>
        <w:r>
          <w:rPr>
            <w:noProof/>
            <w:webHidden/>
          </w:rPr>
          <w:tab/>
        </w:r>
        <w:r>
          <w:rPr>
            <w:noProof/>
            <w:webHidden/>
          </w:rPr>
          <w:fldChar w:fldCharType="begin"/>
        </w:r>
        <w:r>
          <w:rPr>
            <w:noProof/>
            <w:webHidden/>
          </w:rPr>
          <w:instrText xml:space="preserve"> PAGEREF _Toc11493658 \h </w:instrText>
        </w:r>
        <w:r>
          <w:rPr>
            <w:noProof/>
            <w:webHidden/>
          </w:rPr>
        </w:r>
        <w:r>
          <w:rPr>
            <w:noProof/>
            <w:webHidden/>
          </w:rPr>
          <w:fldChar w:fldCharType="separate"/>
        </w:r>
        <w:r>
          <w:rPr>
            <w:noProof/>
            <w:webHidden/>
          </w:rPr>
          <w:t>24</w:t>
        </w:r>
        <w:r>
          <w:rPr>
            <w:noProof/>
            <w:webHidden/>
          </w:rPr>
          <w:fldChar w:fldCharType="end"/>
        </w:r>
      </w:hyperlink>
    </w:p>
    <w:p w14:paraId="0A9AD6FC"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59" w:history="1">
        <w:r w:rsidRPr="00054BB3">
          <w:rPr>
            <w:rStyle w:val="Hyperlink"/>
            <w:noProof/>
          </w:rPr>
          <w:t>3.2 THE STUDY AREA</w:t>
        </w:r>
        <w:r>
          <w:rPr>
            <w:noProof/>
            <w:webHidden/>
          </w:rPr>
          <w:tab/>
        </w:r>
        <w:r>
          <w:rPr>
            <w:noProof/>
            <w:webHidden/>
          </w:rPr>
          <w:fldChar w:fldCharType="begin"/>
        </w:r>
        <w:r>
          <w:rPr>
            <w:noProof/>
            <w:webHidden/>
          </w:rPr>
          <w:instrText xml:space="preserve"> PAGEREF _Toc11493659 \h </w:instrText>
        </w:r>
        <w:r>
          <w:rPr>
            <w:noProof/>
            <w:webHidden/>
          </w:rPr>
        </w:r>
        <w:r>
          <w:rPr>
            <w:noProof/>
            <w:webHidden/>
          </w:rPr>
          <w:fldChar w:fldCharType="separate"/>
        </w:r>
        <w:r>
          <w:rPr>
            <w:noProof/>
            <w:webHidden/>
          </w:rPr>
          <w:t>24</w:t>
        </w:r>
        <w:r>
          <w:rPr>
            <w:noProof/>
            <w:webHidden/>
          </w:rPr>
          <w:fldChar w:fldCharType="end"/>
        </w:r>
      </w:hyperlink>
    </w:p>
    <w:p w14:paraId="713641AF"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60" w:history="1">
        <w:r w:rsidRPr="00054BB3">
          <w:rPr>
            <w:rStyle w:val="Hyperlink"/>
            <w:noProof/>
          </w:rPr>
          <w:t>3.3 RESEARCH DESIGN</w:t>
        </w:r>
        <w:r>
          <w:rPr>
            <w:noProof/>
            <w:webHidden/>
          </w:rPr>
          <w:tab/>
        </w:r>
        <w:r>
          <w:rPr>
            <w:noProof/>
            <w:webHidden/>
          </w:rPr>
          <w:fldChar w:fldCharType="begin"/>
        </w:r>
        <w:r>
          <w:rPr>
            <w:noProof/>
            <w:webHidden/>
          </w:rPr>
          <w:instrText xml:space="preserve"> PAGEREF _Toc11493660 \h </w:instrText>
        </w:r>
        <w:r>
          <w:rPr>
            <w:noProof/>
            <w:webHidden/>
          </w:rPr>
        </w:r>
        <w:r>
          <w:rPr>
            <w:noProof/>
            <w:webHidden/>
          </w:rPr>
          <w:fldChar w:fldCharType="separate"/>
        </w:r>
        <w:r>
          <w:rPr>
            <w:noProof/>
            <w:webHidden/>
          </w:rPr>
          <w:t>24</w:t>
        </w:r>
        <w:r>
          <w:rPr>
            <w:noProof/>
            <w:webHidden/>
          </w:rPr>
          <w:fldChar w:fldCharType="end"/>
        </w:r>
      </w:hyperlink>
    </w:p>
    <w:p w14:paraId="4982C2FF"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61" w:history="1">
        <w:r w:rsidRPr="00054BB3">
          <w:rPr>
            <w:rStyle w:val="Hyperlink"/>
            <w:noProof/>
          </w:rPr>
          <w:t>3.4 RESEARCH STRATEGY</w:t>
        </w:r>
        <w:r>
          <w:rPr>
            <w:noProof/>
            <w:webHidden/>
          </w:rPr>
          <w:tab/>
        </w:r>
        <w:r>
          <w:rPr>
            <w:noProof/>
            <w:webHidden/>
          </w:rPr>
          <w:fldChar w:fldCharType="begin"/>
        </w:r>
        <w:r>
          <w:rPr>
            <w:noProof/>
            <w:webHidden/>
          </w:rPr>
          <w:instrText xml:space="preserve"> PAGEREF _Toc11493661 \h </w:instrText>
        </w:r>
        <w:r>
          <w:rPr>
            <w:noProof/>
            <w:webHidden/>
          </w:rPr>
        </w:r>
        <w:r>
          <w:rPr>
            <w:noProof/>
            <w:webHidden/>
          </w:rPr>
          <w:fldChar w:fldCharType="separate"/>
        </w:r>
        <w:r>
          <w:rPr>
            <w:noProof/>
            <w:webHidden/>
          </w:rPr>
          <w:t>25</w:t>
        </w:r>
        <w:r>
          <w:rPr>
            <w:noProof/>
            <w:webHidden/>
          </w:rPr>
          <w:fldChar w:fldCharType="end"/>
        </w:r>
      </w:hyperlink>
    </w:p>
    <w:p w14:paraId="387F842F"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62" w:history="1">
        <w:r w:rsidRPr="00054BB3">
          <w:rPr>
            <w:rStyle w:val="Hyperlink"/>
            <w:noProof/>
          </w:rPr>
          <w:t>3.5 RESEARCH APPROACH</w:t>
        </w:r>
        <w:r>
          <w:rPr>
            <w:noProof/>
            <w:webHidden/>
          </w:rPr>
          <w:tab/>
        </w:r>
        <w:r>
          <w:rPr>
            <w:noProof/>
            <w:webHidden/>
          </w:rPr>
          <w:fldChar w:fldCharType="begin"/>
        </w:r>
        <w:r>
          <w:rPr>
            <w:noProof/>
            <w:webHidden/>
          </w:rPr>
          <w:instrText xml:space="preserve"> PAGEREF _Toc11493662 \h </w:instrText>
        </w:r>
        <w:r>
          <w:rPr>
            <w:noProof/>
            <w:webHidden/>
          </w:rPr>
        </w:r>
        <w:r>
          <w:rPr>
            <w:noProof/>
            <w:webHidden/>
          </w:rPr>
          <w:fldChar w:fldCharType="separate"/>
        </w:r>
        <w:r>
          <w:rPr>
            <w:noProof/>
            <w:webHidden/>
          </w:rPr>
          <w:t>26</w:t>
        </w:r>
        <w:r>
          <w:rPr>
            <w:noProof/>
            <w:webHidden/>
          </w:rPr>
          <w:fldChar w:fldCharType="end"/>
        </w:r>
      </w:hyperlink>
    </w:p>
    <w:p w14:paraId="0EFEC6DC"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63" w:history="1">
        <w:r w:rsidRPr="00054BB3">
          <w:rPr>
            <w:rStyle w:val="Hyperlink"/>
            <w:noProof/>
          </w:rPr>
          <w:t>3.6 RESEARCH POPULATION</w:t>
        </w:r>
        <w:r>
          <w:rPr>
            <w:noProof/>
            <w:webHidden/>
          </w:rPr>
          <w:tab/>
        </w:r>
        <w:r>
          <w:rPr>
            <w:noProof/>
            <w:webHidden/>
          </w:rPr>
          <w:fldChar w:fldCharType="begin"/>
        </w:r>
        <w:r>
          <w:rPr>
            <w:noProof/>
            <w:webHidden/>
          </w:rPr>
          <w:instrText xml:space="preserve"> PAGEREF _Toc11493663 \h </w:instrText>
        </w:r>
        <w:r>
          <w:rPr>
            <w:noProof/>
            <w:webHidden/>
          </w:rPr>
        </w:r>
        <w:r>
          <w:rPr>
            <w:noProof/>
            <w:webHidden/>
          </w:rPr>
          <w:fldChar w:fldCharType="separate"/>
        </w:r>
        <w:r>
          <w:rPr>
            <w:noProof/>
            <w:webHidden/>
          </w:rPr>
          <w:t>26</w:t>
        </w:r>
        <w:r>
          <w:rPr>
            <w:noProof/>
            <w:webHidden/>
          </w:rPr>
          <w:fldChar w:fldCharType="end"/>
        </w:r>
      </w:hyperlink>
    </w:p>
    <w:p w14:paraId="5F1F99D8"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64" w:history="1">
        <w:r w:rsidRPr="00054BB3">
          <w:rPr>
            <w:rStyle w:val="Hyperlink"/>
            <w:noProof/>
          </w:rPr>
          <w:t>3.7 SAMPLING</w:t>
        </w:r>
        <w:r>
          <w:rPr>
            <w:noProof/>
            <w:webHidden/>
          </w:rPr>
          <w:tab/>
        </w:r>
        <w:r>
          <w:rPr>
            <w:noProof/>
            <w:webHidden/>
          </w:rPr>
          <w:fldChar w:fldCharType="begin"/>
        </w:r>
        <w:r>
          <w:rPr>
            <w:noProof/>
            <w:webHidden/>
          </w:rPr>
          <w:instrText xml:space="preserve"> PAGEREF _Toc11493664 \h </w:instrText>
        </w:r>
        <w:r>
          <w:rPr>
            <w:noProof/>
            <w:webHidden/>
          </w:rPr>
        </w:r>
        <w:r>
          <w:rPr>
            <w:noProof/>
            <w:webHidden/>
          </w:rPr>
          <w:fldChar w:fldCharType="separate"/>
        </w:r>
        <w:r>
          <w:rPr>
            <w:noProof/>
            <w:webHidden/>
          </w:rPr>
          <w:t>27</w:t>
        </w:r>
        <w:r>
          <w:rPr>
            <w:noProof/>
            <w:webHidden/>
          </w:rPr>
          <w:fldChar w:fldCharType="end"/>
        </w:r>
      </w:hyperlink>
    </w:p>
    <w:p w14:paraId="5A5DEEF3"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65" w:history="1">
        <w:r w:rsidRPr="00054BB3">
          <w:rPr>
            <w:rStyle w:val="Hyperlink"/>
            <w:noProof/>
          </w:rPr>
          <w:t>3.8 SAMPLING TECHNIQUE</w:t>
        </w:r>
        <w:r>
          <w:rPr>
            <w:noProof/>
            <w:webHidden/>
          </w:rPr>
          <w:tab/>
        </w:r>
        <w:r>
          <w:rPr>
            <w:noProof/>
            <w:webHidden/>
          </w:rPr>
          <w:fldChar w:fldCharType="begin"/>
        </w:r>
        <w:r>
          <w:rPr>
            <w:noProof/>
            <w:webHidden/>
          </w:rPr>
          <w:instrText xml:space="preserve"> PAGEREF _Toc11493665 \h </w:instrText>
        </w:r>
        <w:r>
          <w:rPr>
            <w:noProof/>
            <w:webHidden/>
          </w:rPr>
        </w:r>
        <w:r>
          <w:rPr>
            <w:noProof/>
            <w:webHidden/>
          </w:rPr>
          <w:fldChar w:fldCharType="separate"/>
        </w:r>
        <w:r>
          <w:rPr>
            <w:noProof/>
            <w:webHidden/>
          </w:rPr>
          <w:t>28</w:t>
        </w:r>
        <w:r>
          <w:rPr>
            <w:noProof/>
            <w:webHidden/>
          </w:rPr>
          <w:fldChar w:fldCharType="end"/>
        </w:r>
      </w:hyperlink>
    </w:p>
    <w:p w14:paraId="60A4C74D"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66" w:history="1">
        <w:r w:rsidRPr="00054BB3">
          <w:rPr>
            <w:rStyle w:val="Hyperlink"/>
            <w:noProof/>
          </w:rPr>
          <w:t>3.9 SAMPLE SIZE</w:t>
        </w:r>
        <w:r>
          <w:rPr>
            <w:noProof/>
            <w:webHidden/>
          </w:rPr>
          <w:tab/>
        </w:r>
        <w:r>
          <w:rPr>
            <w:noProof/>
            <w:webHidden/>
          </w:rPr>
          <w:fldChar w:fldCharType="begin"/>
        </w:r>
        <w:r>
          <w:rPr>
            <w:noProof/>
            <w:webHidden/>
          </w:rPr>
          <w:instrText xml:space="preserve"> PAGEREF _Toc11493666 \h </w:instrText>
        </w:r>
        <w:r>
          <w:rPr>
            <w:noProof/>
            <w:webHidden/>
          </w:rPr>
        </w:r>
        <w:r>
          <w:rPr>
            <w:noProof/>
            <w:webHidden/>
          </w:rPr>
          <w:fldChar w:fldCharType="separate"/>
        </w:r>
        <w:r>
          <w:rPr>
            <w:noProof/>
            <w:webHidden/>
          </w:rPr>
          <w:t>28</w:t>
        </w:r>
        <w:r>
          <w:rPr>
            <w:noProof/>
            <w:webHidden/>
          </w:rPr>
          <w:fldChar w:fldCharType="end"/>
        </w:r>
      </w:hyperlink>
    </w:p>
    <w:p w14:paraId="2C7ECBCF"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67" w:history="1">
        <w:r w:rsidRPr="00054BB3">
          <w:rPr>
            <w:rStyle w:val="Hyperlink"/>
            <w:noProof/>
          </w:rPr>
          <w:t>3.10 SOURCE OF DATA</w:t>
        </w:r>
        <w:r>
          <w:rPr>
            <w:noProof/>
            <w:webHidden/>
          </w:rPr>
          <w:tab/>
        </w:r>
        <w:r>
          <w:rPr>
            <w:noProof/>
            <w:webHidden/>
          </w:rPr>
          <w:fldChar w:fldCharType="begin"/>
        </w:r>
        <w:r>
          <w:rPr>
            <w:noProof/>
            <w:webHidden/>
          </w:rPr>
          <w:instrText xml:space="preserve"> PAGEREF _Toc11493667 \h </w:instrText>
        </w:r>
        <w:r>
          <w:rPr>
            <w:noProof/>
            <w:webHidden/>
          </w:rPr>
        </w:r>
        <w:r>
          <w:rPr>
            <w:noProof/>
            <w:webHidden/>
          </w:rPr>
          <w:fldChar w:fldCharType="separate"/>
        </w:r>
        <w:r>
          <w:rPr>
            <w:noProof/>
            <w:webHidden/>
          </w:rPr>
          <w:t>29</w:t>
        </w:r>
        <w:r>
          <w:rPr>
            <w:noProof/>
            <w:webHidden/>
          </w:rPr>
          <w:fldChar w:fldCharType="end"/>
        </w:r>
      </w:hyperlink>
    </w:p>
    <w:p w14:paraId="175DA130"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68" w:history="1">
        <w:r w:rsidRPr="00054BB3">
          <w:rPr>
            <w:rStyle w:val="Hyperlink"/>
            <w:noProof/>
          </w:rPr>
          <w:t>3.10.1 Questionnaire</w:t>
        </w:r>
        <w:r>
          <w:rPr>
            <w:noProof/>
            <w:webHidden/>
          </w:rPr>
          <w:tab/>
        </w:r>
        <w:r>
          <w:rPr>
            <w:noProof/>
            <w:webHidden/>
          </w:rPr>
          <w:fldChar w:fldCharType="begin"/>
        </w:r>
        <w:r>
          <w:rPr>
            <w:noProof/>
            <w:webHidden/>
          </w:rPr>
          <w:instrText xml:space="preserve"> PAGEREF _Toc11493668 \h </w:instrText>
        </w:r>
        <w:r>
          <w:rPr>
            <w:noProof/>
            <w:webHidden/>
          </w:rPr>
        </w:r>
        <w:r>
          <w:rPr>
            <w:noProof/>
            <w:webHidden/>
          </w:rPr>
          <w:fldChar w:fldCharType="separate"/>
        </w:r>
        <w:r>
          <w:rPr>
            <w:noProof/>
            <w:webHidden/>
          </w:rPr>
          <w:t>30</w:t>
        </w:r>
        <w:r>
          <w:rPr>
            <w:noProof/>
            <w:webHidden/>
          </w:rPr>
          <w:fldChar w:fldCharType="end"/>
        </w:r>
      </w:hyperlink>
    </w:p>
    <w:p w14:paraId="7DFD71DF"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69" w:history="1">
        <w:r w:rsidRPr="00054BB3">
          <w:rPr>
            <w:rStyle w:val="Hyperlink"/>
            <w:noProof/>
          </w:rPr>
          <w:t>3.11 DATA COLLECTION</w:t>
        </w:r>
        <w:r>
          <w:rPr>
            <w:noProof/>
            <w:webHidden/>
          </w:rPr>
          <w:tab/>
        </w:r>
        <w:r>
          <w:rPr>
            <w:noProof/>
            <w:webHidden/>
          </w:rPr>
          <w:fldChar w:fldCharType="begin"/>
        </w:r>
        <w:r>
          <w:rPr>
            <w:noProof/>
            <w:webHidden/>
          </w:rPr>
          <w:instrText xml:space="preserve"> PAGEREF _Toc11493669 \h </w:instrText>
        </w:r>
        <w:r>
          <w:rPr>
            <w:noProof/>
            <w:webHidden/>
          </w:rPr>
        </w:r>
        <w:r>
          <w:rPr>
            <w:noProof/>
            <w:webHidden/>
          </w:rPr>
          <w:fldChar w:fldCharType="separate"/>
        </w:r>
        <w:r>
          <w:rPr>
            <w:noProof/>
            <w:webHidden/>
          </w:rPr>
          <w:t>30</w:t>
        </w:r>
        <w:r>
          <w:rPr>
            <w:noProof/>
            <w:webHidden/>
          </w:rPr>
          <w:fldChar w:fldCharType="end"/>
        </w:r>
      </w:hyperlink>
    </w:p>
    <w:p w14:paraId="7F066421"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70" w:history="1">
        <w:r w:rsidRPr="00054BB3">
          <w:rPr>
            <w:rStyle w:val="Hyperlink"/>
            <w:noProof/>
          </w:rPr>
          <w:t>3.12 DATA ANALYSIS</w:t>
        </w:r>
        <w:r>
          <w:rPr>
            <w:noProof/>
            <w:webHidden/>
          </w:rPr>
          <w:tab/>
        </w:r>
        <w:r>
          <w:rPr>
            <w:noProof/>
            <w:webHidden/>
          </w:rPr>
          <w:fldChar w:fldCharType="begin"/>
        </w:r>
        <w:r>
          <w:rPr>
            <w:noProof/>
            <w:webHidden/>
          </w:rPr>
          <w:instrText xml:space="preserve"> PAGEREF _Toc11493670 \h </w:instrText>
        </w:r>
        <w:r>
          <w:rPr>
            <w:noProof/>
            <w:webHidden/>
          </w:rPr>
        </w:r>
        <w:r>
          <w:rPr>
            <w:noProof/>
            <w:webHidden/>
          </w:rPr>
          <w:fldChar w:fldCharType="separate"/>
        </w:r>
        <w:r>
          <w:rPr>
            <w:noProof/>
            <w:webHidden/>
          </w:rPr>
          <w:t>31</w:t>
        </w:r>
        <w:r>
          <w:rPr>
            <w:noProof/>
            <w:webHidden/>
          </w:rPr>
          <w:fldChar w:fldCharType="end"/>
        </w:r>
      </w:hyperlink>
    </w:p>
    <w:p w14:paraId="333C4A63"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71" w:history="1">
        <w:r w:rsidRPr="00054BB3">
          <w:rPr>
            <w:rStyle w:val="Hyperlink"/>
            <w:noProof/>
          </w:rPr>
          <w:t>3.13 ETHICAL CONSIDERATIONS</w:t>
        </w:r>
        <w:r>
          <w:rPr>
            <w:noProof/>
            <w:webHidden/>
          </w:rPr>
          <w:tab/>
        </w:r>
        <w:r>
          <w:rPr>
            <w:noProof/>
            <w:webHidden/>
          </w:rPr>
          <w:fldChar w:fldCharType="begin"/>
        </w:r>
        <w:r>
          <w:rPr>
            <w:noProof/>
            <w:webHidden/>
          </w:rPr>
          <w:instrText xml:space="preserve"> PAGEREF _Toc11493671 \h </w:instrText>
        </w:r>
        <w:r>
          <w:rPr>
            <w:noProof/>
            <w:webHidden/>
          </w:rPr>
        </w:r>
        <w:r>
          <w:rPr>
            <w:noProof/>
            <w:webHidden/>
          </w:rPr>
          <w:fldChar w:fldCharType="separate"/>
        </w:r>
        <w:r>
          <w:rPr>
            <w:noProof/>
            <w:webHidden/>
          </w:rPr>
          <w:t>31</w:t>
        </w:r>
        <w:r>
          <w:rPr>
            <w:noProof/>
            <w:webHidden/>
          </w:rPr>
          <w:fldChar w:fldCharType="end"/>
        </w:r>
      </w:hyperlink>
    </w:p>
    <w:p w14:paraId="2AFE904F"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72" w:history="1">
        <w:r w:rsidRPr="00054BB3">
          <w:rPr>
            <w:rStyle w:val="Hyperlink"/>
            <w:noProof/>
          </w:rPr>
          <w:t>CHAPTER FOUR</w:t>
        </w:r>
        <w:r>
          <w:rPr>
            <w:noProof/>
            <w:webHidden/>
          </w:rPr>
          <w:tab/>
        </w:r>
        <w:r>
          <w:rPr>
            <w:noProof/>
            <w:webHidden/>
          </w:rPr>
          <w:fldChar w:fldCharType="begin"/>
        </w:r>
        <w:r>
          <w:rPr>
            <w:noProof/>
            <w:webHidden/>
          </w:rPr>
          <w:instrText xml:space="preserve"> PAGEREF _Toc11493672 \h </w:instrText>
        </w:r>
        <w:r>
          <w:rPr>
            <w:noProof/>
            <w:webHidden/>
          </w:rPr>
        </w:r>
        <w:r>
          <w:rPr>
            <w:noProof/>
            <w:webHidden/>
          </w:rPr>
          <w:fldChar w:fldCharType="separate"/>
        </w:r>
        <w:r>
          <w:rPr>
            <w:noProof/>
            <w:webHidden/>
          </w:rPr>
          <w:t>33</w:t>
        </w:r>
        <w:r>
          <w:rPr>
            <w:noProof/>
            <w:webHidden/>
          </w:rPr>
          <w:fldChar w:fldCharType="end"/>
        </w:r>
      </w:hyperlink>
    </w:p>
    <w:p w14:paraId="02F2E019"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73" w:history="1">
        <w:r w:rsidRPr="00054BB3">
          <w:rPr>
            <w:rStyle w:val="Hyperlink"/>
            <w:noProof/>
          </w:rPr>
          <w:t>DATA ANALYSIS AND DISCUSSION OF RESULTS</w:t>
        </w:r>
        <w:r>
          <w:rPr>
            <w:noProof/>
            <w:webHidden/>
          </w:rPr>
          <w:tab/>
        </w:r>
        <w:r>
          <w:rPr>
            <w:noProof/>
            <w:webHidden/>
          </w:rPr>
          <w:fldChar w:fldCharType="begin"/>
        </w:r>
        <w:r>
          <w:rPr>
            <w:noProof/>
            <w:webHidden/>
          </w:rPr>
          <w:instrText xml:space="preserve"> PAGEREF _Toc11493673 \h </w:instrText>
        </w:r>
        <w:r>
          <w:rPr>
            <w:noProof/>
            <w:webHidden/>
          </w:rPr>
        </w:r>
        <w:r>
          <w:rPr>
            <w:noProof/>
            <w:webHidden/>
          </w:rPr>
          <w:fldChar w:fldCharType="separate"/>
        </w:r>
        <w:r>
          <w:rPr>
            <w:noProof/>
            <w:webHidden/>
          </w:rPr>
          <w:t>33</w:t>
        </w:r>
        <w:r>
          <w:rPr>
            <w:noProof/>
            <w:webHidden/>
          </w:rPr>
          <w:fldChar w:fldCharType="end"/>
        </w:r>
      </w:hyperlink>
    </w:p>
    <w:p w14:paraId="3A8BD7CE"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74" w:history="1">
        <w:r w:rsidRPr="00054BB3">
          <w:rPr>
            <w:rStyle w:val="Hyperlink"/>
            <w:noProof/>
          </w:rPr>
          <w:t>4.1 INTRODUCTION</w:t>
        </w:r>
        <w:r>
          <w:rPr>
            <w:noProof/>
            <w:webHidden/>
          </w:rPr>
          <w:tab/>
        </w:r>
        <w:r>
          <w:rPr>
            <w:noProof/>
            <w:webHidden/>
          </w:rPr>
          <w:fldChar w:fldCharType="begin"/>
        </w:r>
        <w:r>
          <w:rPr>
            <w:noProof/>
            <w:webHidden/>
          </w:rPr>
          <w:instrText xml:space="preserve"> PAGEREF _Toc11493674 \h </w:instrText>
        </w:r>
        <w:r>
          <w:rPr>
            <w:noProof/>
            <w:webHidden/>
          </w:rPr>
        </w:r>
        <w:r>
          <w:rPr>
            <w:noProof/>
            <w:webHidden/>
          </w:rPr>
          <w:fldChar w:fldCharType="separate"/>
        </w:r>
        <w:r>
          <w:rPr>
            <w:noProof/>
            <w:webHidden/>
          </w:rPr>
          <w:t>33</w:t>
        </w:r>
        <w:r>
          <w:rPr>
            <w:noProof/>
            <w:webHidden/>
          </w:rPr>
          <w:fldChar w:fldCharType="end"/>
        </w:r>
      </w:hyperlink>
    </w:p>
    <w:p w14:paraId="21E2C093"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75" w:history="1">
        <w:r w:rsidRPr="00054BB3">
          <w:rPr>
            <w:rStyle w:val="Hyperlink"/>
            <w:noProof/>
          </w:rPr>
          <w:t>4.2 BACKGROUND OF THE SURVEY AREA</w:t>
        </w:r>
        <w:r>
          <w:rPr>
            <w:noProof/>
            <w:webHidden/>
          </w:rPr>
          <w:tab/>
        </w:r>
        <w:r>
          <w:rPr>
            <w:noProof/>
            <w:webHidden/>
          </w:rPr>
          <w:fldChar w:fldCharType="begin"/>
        </w:r>
        <w:r>
          <w:rPr>
            <w:noProof/>
            <w:webHidden/>
          </w:rPr>
          <w:instrText xml:space="preserve"> PAGEREF _Toc11493675 \h </w:instrText>
        </w:r>
        <w:r>
          <w:rPr>
            <w:noProof/>
            <w:webHidden/>
          </w:rPr>
        </w:r>
        <w:r>
          <w:rPr>
            <w:noProof/>
            <w:webHidden/>
          </w:rPr>
          <w:fldChar w:fldCharType="separate"/>
        </w:r>
        <w:r>
          <w:rPr>
            <w:noProof/>
            <w:webHidden/>
          </w:rPr>
          <w:t>33</w:t>
        </w:r>
        <w:r>
          <w:rPr>
            <w:noProof/>
            <w:webHidden/>
          </w:rPr>
          <w:fldChar w:fldCharType="end"/>
        </w:r>
      </w:hyperlink>
    </w:p>
    <w:p w14:paraId="13027D81"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76" w:history="1">
        <w:r w:rsidRPr="00054BB3">
          <w:rPr>
            <w:rStyle w:val="Hyperlink"/>
            <w:noProof/>
          </w:rPr>
          <w:t>4.3 DEMOGRAPHIC DESCRIPTION OF RESPONDENTS</w:t>
        </w:r>
        <w:r>
          <w:rPr>
            <w:noProof/>
            <w:webHidden/>
          </w:rPr>
          <w:tab/>
        </w:r>
        <w:r>
          <w:rPr>
            <w:noProof/>
            <w:webHidden/>
          </w:rPr>
          <w:fldChar w:fldCharType="begin"/>
        </w:r>
        <w:r>
          <w:rPr>
            <w:noProof/>
            <w:webHidden/>
          </w:rPr>
          <w:instrText xml:space="preserve"> PAGEREF _Toc11493676 \h </w:instrText>
        </w:r>
        <w:r>
          <w:rPr>
            <w:noProof/>
            <w:webHidden/>
          </w:rPr>
        </w:r>
        <w:r>
          <w:rPr>
            <w:noProof/>
            <w:webHidden/>
          </w:rPr>
          <w:fldChar w:fldCharType="separate"/>
        </w:r>
        <w:r>
          <w:rPr>
            <w:noProof/>
            <w:webHidden/>
          </w:rPr>
          <w:t>33</w:t>
        </w:r>
        <w:r>
          <w:rPr>
            <w:noProof/>
            <w:webHidden/>
          </w:rPr>
          <w:fldChar w:fldCharType="end"/>
        </w:r>
      </w:hyperlink>
    </w:p>
    <w:p w14:paraId="619576E2"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77" w:history="1">
        <w:r w:rsidRPr="00054BB3">
          <w:rPr>
            <w:rStyle w:val="Hyperlink"/>
            <w:noProof/>
          </w:rPr>
          <w:t>4.4 CHALLENGES IN PROCUREMENT MANAGEMENT AT THE METROPOLITAN, MUNICIPAL AND DISTRICT ASSEMBLIES</w:t>
        </w:r>
        <w:r>
          <w:rPr>
            <w:noProof/>
            <w:webHidden/>
          </w:rPr>
          <w:tab/>
        </w:r>
        <w:r>
          <w:rPr>
            <w:noProof/>
            <w:webHidden/>
          </w:rPr>
          <w:fldChar w:fldCharType="begin"/>
        </w:r>
        <w:r>
          <w:rPr>
            <w:noProof/>
            <w:webHidden/>
          </w:rPr>
          <w:instrText xml:space="preserve"> PAGEREF _Toc11493677 \h </w:instrText>
        </w:r>
        <w:r>
          <w:rPr>
            <w:noProof/>
            <w:webHidden/>
          </w:rPr>
        </w:r>
        <w:r>
          <w:rPr>
            <w:noProof/>
            <w:webHidden/>
          </w:rPr>
          <w:fldChar w:fldCharType="separate"/>
        </w:r>
        <w:r>
          <w:rPr>
            <w:noProof/>
            <w:webHidden/>
          </w:rPr>
          <w:t>40</w:t>
        </w:r>
        <w:r>
          <w:rPr>
            <w:noProof/>
            <w:webHidden/>
          </w:rPr>
          <w:fldChar w:fldCharType="end"/>
        </w:r>
      </w:hyperlink>
    </w:p>
    <w:p w14:paraId="3DFE9EB5"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78" w:history="1">
        <w:r w:rsidRPr="00054BB3">
          <w:rPr>
            <w:rStyle w:val="Hyperlink"/>
            <w:noProof/>
          </w:rPr>
          <w:t>4.5 CAUSES OF CHALLENGES IN PROCUREMENT DEPARTMENT IN THE ASSEMBLLY</w:t>
        </w:r>
        <w:r>
          <w:rPr>
            <w:noProof/>
            <w:webHidden/>
          </w:rPr>
          <w:tab/>
        </w:r>
        <w:r>
          <w:rPr>
            <w:noProof/>
            <w:webHidden/>
          </w:rPr>
          <w:fldChar w:fldCharType="begin"/>
        </w:r>
        <w:r>
          <w:rPr>
            <w:noProof/>
            <w:webHidden/>
          </w:rPr>
          <w:instrText xml:space="preserve"> PAGEREF _Toc11493678 \h </w:instrText>
        </w:r>
        <w:r>
          <w:rPr>
            <w:noProof/>
            <w:webHidden/>
          </w:rPr>
        </w:r>
        <w:r>
          <w:rPr>
            <w:noProof/>
            <w:webHidden/>
          </w:rPr>
          <w:fldChar w:fldCharType="separate"/>
        </w:r>
        <w:r>
          <w:rPr>
            <w:noProof/>
            <w:webHidden/>
          </w:rPr>
          <w:t>45</w:t>
        </w:r>
        <w:r>
          <w:rPr>
            <w:noProof/>
            <w:webHidden/>
          </w:rPr>
          <w:fldChar w:fldCharType="end"/>
        </w:r>
      </w:hyperlink>
    </w:p>
    <w:p w14:paraId="6C1B6117"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79" w:history="1">
        <w:r w:rsidRPr="00054BB3">
          <w:rPr>
            <w:rStyle w:val="Hyperlink"/>
            <w:noProof/>
          </w:rPr>
          <w:t>4.6 CHAPTER SUMMARY</w:t>
        </w:r>
        <w:r>
          <w:rPr>
            <w:noProof/>
            <w:webHidden/>
          </w:rPr>
          <w:tab/>
        </w:r>
        <w:r>
          <w:rPr>
            <w:noProof/>
            <w:webHidden/>
          </w:rPr>
          <w:fldChar w:fldCharType="begin"/>
        </w:r>
        <w:r>
          <w:rPr>
            <w:noProof/>
            <w:webHidden/>
          </w:rPr>
          <w:instrText xml:space="preserve"> PAGEREF _Toc11493679 \h </w:instrText>
        </w:r>
        <w:r>
          <w:rPr>
            <w:noProof/>
            <w:webHidden/>
          </w:rPr>
        </w:r>
        <w:r>
          <w:rPr>
            <w:noProof/>
            <w:webHidden/>
          </w:rPr>
          <w:fldChar w:fldCharType="separate"/>
        </w:r>
        <w:r>
          <w:rPr>
            <w:noProof/>
            <w:webHidden/>
          </w:rPr>
          <w:t>46</w:t>
        </w:r>
        <w:r>
          <w:rPr>
            <w:noProof/>
            <w:webHidden/>
          </w:rPr>
          <w:fldChar w:fldCharType="end"/>
        </w:r>
      </w:hyperlink>
    </w:p>
    <w:p w14:paraId="7168994D"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80" w:history="1">
        <w:r w:rsidRPr="00054BB3">
          <w:rPr>
            <w:rStyle w:val="Hyperlink"/>
            <w:noProof/>
          </w:rPr>
          <w:t>CHAPTER FIVE</w:t>
        </w:r>
        <w:r>
          <w:rPr>
            <w:noProof/>
            <w:webHidden/>
          </w:rPr>
          <w:tab/>
        </w:r>
        <w:r>
          <w:rPr>
            <w:noProof/>
            <w:webHidden/>
          </w:rPr>
          <w:fldChar w:fldCharType="begin"/>
        </w:r>
        <w:r>
          <w:rPr>
            <w:noProof/>
            <w:webHidden/>
          </w:rPr>
          <w:instrText xml:space="preserve"> PAGEREF _Toc11493680 \h </w:instrText>
        </w:r>
        <w:r>
          <w:rPr>
            <w:noProof/>
            <w:webHidden/>
          </w:rPr>
        </w:r>
        <w:r>
          <w:rPr>
            <w:noProof/>
            <w:webHidden/>
          </w:rPr>
          <w:fldChar w:fldCharType="separate"/>
        </w:r>
        <w:r>
          <w:rPr>
            <w:noProof/>
            <w:webHidden/>
          </w:rPr>
          <w:t>47</w:t>
        </w:r>
        <w:r>
          <w:rPr>
            <w:noProof/>
            <w:webHidden/>
          </w:rPr>
          <w:fldChar w:fldCharType="end"/>
        </w:r>
      </w:hyperlink>
    </w:p>
    <w:p w14:paraId="54CE192E"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81" w:history="1">
        <w:r w:rsidRPr="00054BB3">
          <w:rPr>
            <w:rStyle w:val="Hyperlink"/>
            <w:noProof/>
          </w:rPr>
          <w:t>SUMMARY OF FINDINGS, RECOMMENDATIONS AND CONCLUSION</w:t>
        </w:r>
        <w:r>
          <w:rPr>
            <w:noProof/>
            <w:webHidden/>
          </w:rPr>
          <w:tab/>
        </w:r>
        <w:r>
          <w:rPr>
            <w:noProof/>
            <w:webHidden/>
          </w:rPr>
          <w:fldChar w:fldCharType="begin"/>
        </w:r>
        <w:r>
          <w:rPr>
            <w:noProof/>
            <w:webHidden/>
          </w:rPr>
          <w:instrText xml:space="preserve"> PAGEREF _Toc11493681 \h </w:instrText>
        </w:r>
        <w:r>
          <w:rPr>
            <w:noProof/>
            <w:webHidden/>
          </w:rPr>
        </w:r>
        <w:r>
          <w:rPr>
            <w:noProof/>
            <w:webHidden/>
          </w:rPr>
          <w:fldChar w:fldCharType="separate"/>
        </w:r>
        <w:r>
          <w:rPr>
            <w:noProof/>
            <w:webHidden/>
          </w:rPr>
          <w:t>47</w:t>
        </w:r>
        <w:r>
          <w:rPr>
            <w:noProof/>
            <w:webHidden/>
          </w:rPr>
          <w:fldChar w:fldCharType="end"/>
        </w:r>
      </w:hyperlink>
    </w:p>
    <w:p w14:paraId="01A8DD72"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82" w:history="1">
        <w:r w:rsidRPr="00054BB3">
          <w:rPr>
            <w:rStyle w:val="Hyperlink"/>
            <w:noProof/>
          </w:rPr>
          <w:t>5.1 INTRODCTION</w:t>
        </w:r>
        <w:r>
          <w:rPr>
            <w:noProof/>
            <w:webHidden/>
          </w:rPr>
          <w:tab/>
        </w:r>
        <w:r>
          <w:rPr>
            <w:noProof/>
            <w:webHidden/>
          </w:rPr>
          <w:fldChar w:fldCharType="begin"/>
        </w:r>
        <w:r>
          <w:rPr>
            <w:noProof/>
            <w:webHidden/>
          </w:rPr>
          <w:instrText xml:space="preserve"> PAGEREF _Toc11493682 \h </w:instrText>
        </w:r>
        <w:r>
          <w:rPr>
            <w:noProof/>
            <w:webHidden/>
          </w:rPr>
        </w:r>
        <w:r>
          <w:rPr>
            <w:noProof/>
            <w:webHidden/>
          </w:rPr>
          <w:fldChar w:fldCharType="separate"/>
        </w:r>
        <w:r>
          <w:rPr>
            <w:noProof/>
            <w:webHidden/>
          </w:rPr>
          <w:t>47</w:t>
        </w:r>
        <w:r>
          <w:rPr>
            <w:noProof/>
            <w:webHidden/>
          </w:rPr>
          <w:fldChar w:fldCharType="end"/>
        </w:r>
      </w:hyperlink>
    </w:p>
    <w:p w14:paraId="464408D3"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83" w:history="1">
        <w:r w:rsidRPr="00054BB3">
          <w:rPr>
            <w:rStyle w:val="Hyperlink"/>
            <w:noProof/>
          </w:rPr>
          <w:t>5.2 SUMMARY OF FINDING</w:t>
        </w:r>
        <w:r>
          <w:rPr>
            <w:noProof/>
            <w:webHidden/>
          </w:rPr>
          <w:tab/>
        </w:r>
        <w:r>
          <w:rPr>
            <w:noProof/>
            <w:webHidden/>
          </w:rPr>
          <w:fldChar w:fldCharType="begin"/>
        </w:r>
        <w:r>
          <w:rPr>
            <w:noProof/>
            <w:webHidden/>
          </w:rPr>
          <w:instrText xml:space="preserve"> PAGEREF _Toc11493683 \h </w:instrText>
        </w:r>
        <w:r>
          <w:rPr>
            <w:noProof/>
            <w:webHidden/>
          </w:rPr>
        </w:r>
        <w:r>
          <w:rPr>
            <w:noProof/>
            <w:webHidden/>
          </w:rPr>
          <w:fldChar w:fldCharType="separate"/>
        </w:r>
        <w:r>
          <w:rPr>
            <w:noProof/>
            <w:webHidden/>
          </w:rPr>
          <w:t>47</w:t>
        </w:r>
        <w:r>
          <w:rPr>
            <w:noProof/>
            <w:webHidden/>
          </w:rPr>
          <w:fldChar w:fldCharType="end"/>
        </w:r>
      </w:hyperlink>
    </w:p>
    <w:p w14:paraId="3B135926"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84" w:history="1">
        <w:r w:rsidRPr="00054BB3">
          <w:rPr>
            <w:rStyle w:val="Hyperlink"/>
            <w:noProof/>
          </w:rPr>
          <w:t>5.</w:t>
        </w:r>
        <w:r w:rsidRPr="00054BB3">
          <w:rPr>
            <w:rStyle w:val="Hyperlink"/>
            <w:rFonts w:cs="Times New Roman"/>
            <w:noProof/>
          </w:rPr>
          <w:t xml:space="preserve">3 </w:t>
        </w:r>
        <w:r w:rsidRPr="00054BB3">
          <w:rPr>
            <w:rStyle w:val="Hyperlink"/>
            <w:noProof/>
          </w:rPr>
          <w:t>RECOMMENDATIONS</w:t>
        </w:r>
        <w:r>
          <w:rPr>
            <w:noProof/>
            <w:webHidden/>
          </w:rPr>
          <w:tab/>
        </w:r>
        <w:r>
          <w:rPr>
            <w:noProof/>
            <w:webHidden/>
          </w:rPr>
          <w:fldChar w:fldCharType="begin"/>
        </w:r>
        <w:r>
          <w:rPr>
            <w:noProof/>
            <w:webHidden/>
          </w:rPr>
          <w:instrText xml:space="preserve"> PAGEREF _Toc11493684 \h </w:instrText>
        </w:r>
        <w:r>
          <w:rPr>
            <w:noProof/>
            <w:webHidden/>
          </w:rPr>
        </w:r>
        <w:r>
          <w:rPr>
            <w:noProof/>
            <w:webHidden/>
          </w:rPr>
          <w:fldChar w:fldCharType="separate"/>
        </w:r>
        <w:r>
          <w:rPr>
            <w:noProof/>
            <w:webHidden/>
          </w:rPr>
          <w:t>48</w:t>
        </w:r>
        <w:r>
          <w:rPr>
            <w:noProof/>
            <w:webHidden/>
          </w:rPr>
          <w:fldChar w:fldCharType="end"/>
        </w:r>
      </w:hyperlink>
    </w:p>
    <w:p w14:paraId="704FEB95"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85" w:history="1">
        <w:r w:rsidRPr="00054BB3">
          <w:rPr>
            <w:rStyle w:val="Hyperlink"/>
            <w:noProof/>
          </w:rPr>
          <w:t>5.3.1 To assess the role of procurement department in the assemblies</w:t>
        </w:r>
        <w:r>
          <w:rPr>
            <w:noProof/>
            <w:webHidden/>
          </w:rPr>
          <w:tab/>
        </w:r>
        <w:r>
          <w:rPr>
            <w:noProof/>
            <w:webHidden/>
          </w:rPr>
          <w:fldChar w:fldCharType="begin"/>
        </w:r>
        <w:r>
          <w:rPr>
            <w:noProof/>
            <w:webHidden/>
          </w:rPr>
          <w:instrText xml:space="preserve"> PAGEREF _Toc11493685 \h </w:instrText>
        </w:r>
        <w:r>
          <w:rPr>
            <w:noProof/>
            <w:webHidden/>
          </w:rPr>
        </w:r>
        <w:r>
          <w:rPr>
            <w:noProof/>
            <w:webHidden/>
          </w:rPr>
          <w:fldChar w:fldCharType="separate"/>
        </w:r>
        <w:r>
          <w:rPr>
            <w:noProof/>
            <w:webHidden/>
          </w:rPr>
          <w:t>48</w:t>
        </w:r>
        <w:r>
          <w:rPr>
            <w:noProof/>
            <w:webHidden/>
          </w:rPr>
          <w:fldChar w:fldCharType="end"/>
        </w:r>
      </w:hyperlink>
    </w:p>
    <w:p w14:paraId="450D98BB" w14:textId="77777777" w:rsidR="00370D6C" w:rsidRDefault="00370D6C">
      <w:pPr>
        <w:pStyle w:val="TOC3"/>
        <w:tabs>
          <w:tab w:val="right" w:leader="dot" w:pos="9350"/>
        </w:tabs>
        <w:rPr>
          <w:rFonts w:eastAsiaTheme="minorEastAsia" w:cstheme="minorBidi"/>
          <w:i w:val="0"/>
          <w:iCs w:val="0"/>
          <w:noProof/>
          <w:sz w:val="22"/>
          <w:szCs w:val="22"/>
          <w:lang w:val="en-GB" w:eastAsia="en-GB"/>
        </w:rPr>
      </w:pPr>
      <w:hyperlink w:anchor="_Toc11493686" w:history="1">
        <w:r w:rsidRPr="00054BB3">
          <w:rPr>
            <w:rStyle w:val="Hyperlink"/>
            <w:noProof/>
          </w:rPr>
          <w:t>5.3.2 To assess the challenges faced by procurement department in the assemblies</w:t>
        </w:r>
        <w:r>
          <w:rPr>
            <w:noProof/>
            <w:webHidden/>
          </w:rPr>
          <w:tab/>
        </w:r>
        <w:r>
          <w:rPr>
            <w:noProof/>
            <w:webHidden/>
          </w:rPr>
          <w:fldChar w:fldCharType="begin"/>
        </w:r>
        <w:r>
          <w:rPr>
            <w:noProof/>
            <w:webHidden/>
          </w:rPr>
          <w:instrText xml:space="preserve"> PAGEREF _Toc11493686 \h </w:instrText>
        </w:r>
        <w:r>
          <w:rPr>
            <w:noProof/>
            <w:webHidden/>
          </w:rPr>
        </w:r>
        <w:r>
          <w:rPr>
            <w:noProof/>
            <w:webHidden/>
          </w:rPr>
          <w:fldChar w:fldCharType="separate"/>
        </w:r>
        <w:r>
          <w:rPr>
            <w:noProof/>
            <w:webHidden/>
          </w:rPr>
          <w:t>48</w:t>
        </w:r>
        <w:r>
          <w:rPr>
            <w:noProof/>
            <w:webHidden/>
          </w:rPr>
          <w:fldChar w:fldCharType="end"/>
        </w:r>
      </w:hyperlink>
    </w:p>
    <w:p w14:paraId="35A92376"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87" w:history="1">
        <w:r w:rsidRPr="00054BB3">
          <w:rPr>
            <w:rStyle w:val="Hyperlink"/>
            <w:noProof/>
          </w:rPr>
          <w:t>5.4 RECOMMENDAION FOR FURTHER RESEARCH</w:t>
        </w:r>
        <w:r>
          <w:rPr>
            <w:noProof/>
            <w:webHidden/>
          </w:rPr>
          <w:tab/>
        </w:r>
        <w:r>
          <w:rPr>
            <w:noProof/>
            <w:webHidden/>
          </w:rPr>
          <w:fldChar w:fldCharType="begin"/>
        </w:r>
        <w:r>
          <w:rPr>
            <w:noProof/>
            <w:webHidden/>
          </w:rPr>
          <w:instrText xml:space="preserve"> PAGEREF _Toc11493687 \h </w:instrText>
        </w:r>
        <w:r>
          <w:rPr>
            <w:noProof/>
            <w:webHidden/>
          </w:rPr>
        </w:r>
        <w:r>
          <w:rPr>
            <w:noProof/>
            <w:webHidden/>
          </w:rPr>
          <w:fldChar w:fldCharType="separate"/>
        </w:r>
        <w:r>
          <w:rPr>
            <w:noProof/>
            <w:webHidden/>
          </w:rPr>
          <w:t>49</w:t>
        </w:r>
        <w:r>
          <w:rPr>
            <w:noProof/>
            <w:webHidden/>
          </w:rPr>
          <w:fldChar w:fldCharType="end"/>
        </w:r>
      </w:hyperlink>
    </w:p>
    <w:p w14:paraId="34C2446D" w14:textId="77777777" w:rsidR="00370D6C" w:rsidRDefault="00370D6C">
      <w:pPr>
        <w:pStyle w:val="TOC2"/>
        <w:tabs>
          <w:tab w:val="right" w:leader="dot" w:pos="9350"/>
        </w:tabs>
        <w:rPr>
          <w:rFonts w:eastAsiaTheme="minorEastAsia" w:cstheme="minorBidi"/>
          <w:smallCaps w:val="0"/>
          <w:noProof/>
          <w:sz w:val="22"/>
          <w:szCs w:val="22"/>
          <w:lang w:val="en-GB" w:eastAsia="en-GB"/>
        </w:rPr>
      </w:pPr>
      <w:hyperlink w:anchor="_Toc11493688" w:history="1">
        <w:r w:rsidRPr="00054BB3">
          <w:rPr>
            <w:rStyle w:val="Hyperlink"/>
            <w:noProof/>
          </w:rPr>
          <w:t>5.5 CONCLUSION</w:t>
        </w:r>
        <w:r>
          <w:rPr>
            <w:noProof/>
            <w:webHidden/>
          </w:rPr>
          <w:tab/>
        </w:r>
        <w:r>
          <w:rPr>
            <w:noProof/>
            <w:webHidden/>
          </w:rPr>
          <w:fldChar w:fldCharType="begin"/>
        </w:r>
        <w:r>
          <w:rPr>
            <w:noProof/>
            <w:webHidden/>
          </w:rPr>
          <w:instrText xml:space="preserve"> PAGEREF _Toc11493688 \h </w:instrText>
        </w:r>
        <w:r>
          <w:rPr>
            <w:noProof/>
            <w:webHidden/>
          </w:rPr>
        </w:r>
        <w:r>
          <w:rPr>
            <w:noProof/>
            <w:webHidden/>
          </w:rPr>
          <w:fldChar w:fldCharType="separate"/>
        </w:r>
        <w:r>
          <w:rPr>
            <w:noProof/>
            <w:webHidden/>
          </w:rPr>
          <w:t>49</w:t>
        </w:r>
        <w:r>
          <w:rPr>
            <w:noProof/>
            <w:webHidden/>
          </w:rPr>
          <w:fldChar w:fldCharType="end"/>
        </w:r>
      </w:hyperlink>
    </w:p>
    <w:p w14:paraId="1BC7EC48" w14:textId="77777777" w:rsidR="00370D6C" w:rsidRDefault="00370D6C">
      <w:pPr>
        <w:pStyle w:val="TOC1"/>
        <w:tabs>
          <w:tab w:val="right" w:leader="dot" w:pos="9350"/>
        </w:tabs>
        <w:rPr>
          <w:rStyle w:val="Hyperlink"/>
          <w:noProof/>
        </w:rPr>
      </w:pPr>
      <w:hyperlink w:anchor="_Toc11493689" w:history="1">
        <w:r w:rsidRPr="00054BB3">
          <w:rPr>
            <w:rStyle w:val="Hyperlink"/>
            <w:noProof/>
          </w:rPr>
          <w:t>REFERENCE</w:t>
        </w:r>
        <w:r>
          <w:rPr>
            <w:noProof/>
            <w:webHidden/>
          </w:rPr>
          <w:tab/>
        </w:r>
        <w:r>
          <w:rPr>
            <w:noProof/>
            <w:webHidden/>
          </w:rPr>
          <w:fldChar w:fldCharType="begin"/>
        </w:r>
        <w:r>
          <w:rPr>
            <w:noProof/>
            <w:webHidden/>
          </w:rPr>
          <w:instrText xml:space="preserve"> PAGEREF _Toc11493689 \h </w:instrText>
        </w:r>
        <w:r>
          <w:rPr>
            <w:noProof/>
            <w:webHidden/>
          </w:rPr>
        </w:r>
        <w:r>
          <w:rPr>
            <w:noProof/>
            <w:webHidden/>
          </w:rPr>
          <w:fldChar w:fldCharType="separate"/>
        </w:r>
        <w:r>
          <w:rPr>
            <w:noProof/>
            <w:webHidden/>
          </w:rPr>
          <w:t>50</w:t>
        </w:r>
        <w:r>
          <w:rPr>
            <w:noProof/>
            <w:webHidden/>
          </w:rPr>
          <w:fldChar w:fldCharType="end"/>
        </w:r>
      </w:hyperlink>
    </w:p>
    <w:p w14:paraId="6ED72622" w14:textId="28357685" w:rsidR="00370D6C" w:rsidRPr="00370D6C" w:rsidRDefault="00370D6C" w:rsidP="00370D6C">
      <w:pPr>
        <w:rPr>
          <w:b/>
        </w:rPr>
      </w:pPr>
      <w:r w:rsidRPr="00370D6C">
        <w:rPr>
          <w:b/>
        </w:rPr>
        <w:t>LIST OF ABBREVIATION</w:t>
      </w:r>
      <w:r>
        <w:t xml:space="preserve"> </w:t>
      </w:r>
      <w:r w:rsidRPr="00370D6C">
        <w:rPr>
          <w:b/>
        </w:rPr>
        <w:t>………………………………………………………………</w:t>
      </w:r>
      <w:r>
        <w:rPr>
          <w:b/>
        </w:rPr>
        <w:t>.</w:t>
      </w:r>
      <w:r w:rsidRPr="00370D6C">
        <w:rPr>
          <w:b/>
        </w:rPr>
        <w:t>.…55</w:t>
      </w:r>
    </w:p>
    <w:p w14:paraId="5FC04219" w14:textId="77777777" w:rsidR="00370D6C" w:rsidRDefault="00370D6C">
      <w:pPr>
        <w:pStyle w:val="TOC1"/>
        <w:tabs>
          <w:tab w:val="right" w:leader="dot" w:pos="9350"/>
        </w:tabs>
        <w:rPr>
          <w:rFonts w:eastAsiaTheme="minorEastAsia" w:cstheme="minorBidi"/>
          <w:b w:val="0"/>
          <w:bCs w:val="0"/>
          <w:caps w:val="0"/>
          <w:noProof/>
          <w:sz w:val="22"/>
          <w:szCs w:val="22"/>
          <w:lang w:val="en-GB" w:eastAsia="en-GB"/>
        </w:rPr>
      </w:pPr>
      <w:hyperlink w:anchor="_Toc11493690" w:history="1">
        <w:r w:rsidRPr="00054BB3">
          <w:rPr>
            <w:rStyle w:val="Hyperlink"/>
            <w:noProof/>
          </w:rPr>
          <w:t>APPENDIX 1: SURVEY QUESTIONNAIRE</w:t>
        </w:r>
        <w:r>
          <w:rPr>
            <w:noProof/>
            <w:webHidden/>
          </w:rPr>
          <w:tab/>
        </w:r>
        <w:r>
          <w:rPr>
            <w:noProof/>
            <w:webHidden/>
          </w:rPr>
          <w:fldChar w:fldCharType="begin"/>
        </w:r>
        <w:r>
          <w:rPr>
            <w:noProof/>
            <w:webHidden/>
          </w:rPr>
          <w:instrText xml:space="preserve"> PAGEREF _Toc11493690 \h </w:instrText>
        </w:r>
        <w:r>
          <w:rPr>
            <w:noProof/>
            <w:webHidden/>
          </w:rPr>
        </w:r>
        <w:r>
          <w:rPr>
            <w:noProof/>
            <w:webHidden/>
          </w:rPr>
          <w:fldChar w:fldCharType="separate"/>
        </w:r>
        <w:r>
          <w:rPr>
            <w:noProof/>
            <w:webHidden/>
          </w:rPr>
          <w:t>56</w:t>
        </w:r>
        <w:r>
          <w:rPr>
            <w:noProof/>
            <w:webHidden/>
          </w:rPr>
          <w:fldChar w:fldCharType="end"/>
        </w:r>
      </w:hyperlink>
    </w:p>
    <w:p w14:paraId="27005F6F" w14:textId="43931804" w:rsidR="00D935DA" w:rsidRPr="002D060F" w:rsidRDefault="005D058E" w:rsidP="002D060F">
      <w:pPr>
        <w:pStyle w:val="NoSpacing"/>
        <w:spacing w:line="480" w:lineRule="auto"/>
        <w:jc w:val="both"/>
        <w:rPr>
          <w:rFonts w:ascii="Times New Roman" w:hAnsi="Times New Roman" w:cs="Times New Roman"/>
          <w:sz w:val="24"/>
          <w:szCs w:val="24"/>
        </w:rPr>
      </w:pPr>
      <w:r w:rsidRPr="002D060F">
        <w:rPr>
          <w:rFonts w:ascii="Times New Roman" w:hAnsi="Times New Roman" w:cs="Times New Roman"/>
          <w:sz w:val="24"/>
          <w:szCs w:val="24"/>
        </w:rPr>
        <w:fldChar w:fldCharType="end"/>
      </w:r>
    </w:p>
    <w:p w14:paraId="7D0D2119" w14:textId="038DD04F" w:rsidR="005D058E" w:rsidRDefault="005D058E" w:rsidP="00F066E7">
      <w:pPr>
        <w:pStyle w:val="NoSpacing"/>
        <w:spacing w:line="480" w:lineRule="auto"/>
        <w:jc w:val="both"/>
        <w:rPr>
          <w:rFonts w:ascii="Times New Roman" w:hAnsi="Times New Roman" w:cs="Times New Roman"/>
          <w:sz w:val="24"/>
          <w:szCs w:val="24"/>
        </w:rPr>
      </w:pPr>
    </w:p>
    <w:p w14:paraId="727D1D78" w14:textId="22DE2BF0" w:rsidR="005D058E" w:rsidRDefault="005D058E" w:rsidP="00F066E7">
      <w:pPr>
        <w:pStyle w:val="NoSpacing"/>
        <w:spacing w:line="480" w:lineRule="auto"/>
        <w:jc w:val="both"/>
        <w:rPr>
          <w:rFonts w:ascii="Times New Roman" w:hAnsi="Times New Roman" w:cs="Times New Roman"/>
          <w:sz w:val="24"/>
          <w:szCs w:val="24"/>
        </w:rPr>
      </w:pPr>
    </w:p>
    <w:p w14:paraId="4048592C" w14:textId="6AF655E4" w:rsidR="002D060F" w:rsidRDefault="002D060F" w:rsidP="00F066E7">
      <w:pPr>
        <w:pStyle w:val="NoSpacing"/>
        <w:spacing w:line="480" w:lineRule="auto"/>
        <w:jc w:val="both"/>
        <w:rPr>
          <w:rFonts w:ascii="Times New Roman" w:hAnsi="Times New Roman" w:cs="Times New Roman"/>
          <w:sz w:val="24"/>
          <w:szCs w:val="24"/>
        </w:rPr>
      </w:pPr>
    </w:p>
    <w:p w14:paraId="0749FDDF" w14:textId="0BD35538" w:rsidR="002D060F" w:rsidRDefault="002D060F" w:rsidP="00F066E7">
      <w:pPr>
        <w:pStyle w:val="NoSpacing"/>
        <w:spacing w:line="480" w:lineRule="auto"/>
        <w:jc w:val="both"/>
        <w:rPr>
          <w:rFonts w:ascii="Times New Roman" w:hAnsi="Times New Roman" w:cs="Times New Roman"/>
          <w:sz w:val="24"/>
          <w:szCs w:val="24"/>
        </w:rPr>
      </w:pPr>
    </w:p>
    <w:p w14:paraId="6DB49EE8" w14:textId="77777777" w:rsidR="00370D6C" w:rsidRDefault="00370D6C" w:rsidP="00F066E7">
      <w:pPr>
        <w:pStyle w:val="NoSpacing"/>
        <w:spacing w:line="480" w:lineRule="auto"/>
        <w:jc w:val="both"/>
        <w:rPr>
          <w:rFonts w:ascii="Times New Roman" w:hAnsi="Times New Roman" w:cs="Times New Roman"/>
          <w:sz w:val="24"/>
          <w:szCs w:val="24"/>
        </w:rPr>
      </w:pPr>
    </w:p>
    <w:p w14:paraId="45B85A65" w14:textId="77777777" w:rsidR="00370D6C" w:rsidRDefault="00370D6C" w:rsidP="00F066E7">
      <w:pPr>
        <w:pStyle w:val="NoSpacing"/>
        <w:spacing w:line="480" w:lineRule="auto"/>
        <w:jc w:val="both"/>
        <w:rPr>
          <w:rFonts w:ascii="Times New Roman" w:hAnsi="Times New Roman" w:cs="Times New Roman"/>
          <w:sz w:val="24"/>
          <w:szCs w:val="24"/>
        </w:rPr>
      </w:pPr>
    </w:p>
    <w:p w14:paraId="4C70A457" w14:textId="77777777" w:rsidR="00370D6C" w:rsidRDefault="00370D6C" w:rsidP="00F066E7">
      <w:pPr>
        <w:pStyle w:val="NoSpacing"/>
        <w:spacing w:line="480" w:lineRule="auto"/>
        <w:jc w:val="both"/>
        <w:rPr>
          <w:rFonts w:ascii="Times New Roman" w:hAnsi="Times New Roman" w:cs="Times New Roman"/>
          <w:sz w:val="24"/>
          <w:szCs w:val="24"/>
        </w:rPr>
      </w:pPr>
    </w:p>
    <w:p w14:paraId="185D7AAB" w14:textId="77777777" w:rsidR="00370D6C" w:rsidRDefault="00370D6C" w:rsidP="00F066E7">
      <w:pPr>
        <w:pStyle w:val="NoSpacing"/>
        <w:spacing w:line="480" w:lineRule="auto"/>
        <w:jc w:val="both"/>
        <w:rPr>
          <w:rFonts w:ascii="Times New Roman" w:hAnsi="Times New Roman" w:cs="Times New Roman"/>
          <w:sz w:val="24"/>
          <w:szCs w:val="24"/>
        </w:rPr>
      </w:pPr>
    </w:p>
    <w:p w14:paraId="2E19198C" w14:textId="77777777" w:rsidR="00370D6C" w:rsidRDefault="00370D6C" w:rsidP="00F066E7">
      <w:pPr>
        <w:pStyle w:val="NoSpacing"/>
        <w:spacing w:line="480" w:lineRule="auto"/>
        <w:jc w:val="both"/>
        <w:rPr>
          <w:rFonts w:ascii="Times New Roman" w:hAnsi="Times New Roman" w:cs="Times New Roman"/>
          <w:sz w:val="24"/>
          <w:szCs w:val="24"/>
        </w:rPr>
      </w:pPr>
    </w:p>
    <w:p w14:paraId="13F5DDA3" w14:textId="77777777" w:rsidR="00370D6C" w:rsidRDefault="00370D6C" w:rsidP="00F066E7">
      <w:pPr>
        <w:pStyle w:val="NoSpacing"/>
        <w:spacing w:line="480" w:lineRule="auto"/>
        <w:jc w:val="both"/>
        <w:rPr>
          <w:rFonts w:ascii="Times New Roman" w:hAnsi="Times New Roman" w:cs="Times New Roman"/>
          <w:sz w:val="24"/>
          <w:szCs w:val="24"/>
        </w:rPr>
      </w:pPr>
    </w:p>
    <w:p w14:paraId="5A447E85" w14:textId="77777777" w:rsidR="00370D6C" w:rsidRDefault="00370D6C" w:rsidP="00F066E7">
      <w:pPr>
        <w:pStyle w:val="NoSpacing"/>
        <w:spacing w:line="480" w:lineRule="auto"/>
        <w:jc w:val="both"/>
        <w:rPr>
          <w:rFonts w:ascii="Times New Roman" w:hAnsi="Times New Roman" w:cs="Times New Roman"/>
          <w:sz w:val="24"/>
          <w:szCs w:val="24"/>
        </w:rPr>
      </w:pPr>
    </w:p>
    <w:p w14:paraId="10B69906" w14:textId="77777777" w:rsidR="00370D6C" w:rsidRDefault="00370D6C" w:rsidP="00F066E7">
      <w:pPr>
        <w:pStyle w:val="NoSpacing"/>
        <w:spacing w:line="480" w:lineRule="auto"/>
        <w:jc w:val="both"/>
        <w:rPr>
          <w:rFonts w:ascii="Times New Roman" w:hAnsi="Times New Roman" w:cs="Times New Roman"/>
          <w:sz w:val="24"/>
          <w:szCs w:val="24"/>
        </w:rPr>
      </w:pPr>
    </w:p>
    <w:p w14:paraId="48193373" w14:textId="77777777" w:rsidR="00370D6C" w:rsidRDefault="00370D6C" w:rsidP="00F066E7">
      <w:pPr>
        <w:pStyle w:val="NoSpacing"/>
        <w:spacing w:line="480" w:lineRule="auto"/>
        <w:jc w:val="both"/>
        <w:rPr>
          <w:rFonts w:ascii="Times New Roman" w:hAnsi="Times New Roman" w:cs="Times New Roman"/>
          <w:sz w:val="24"/>
          <w:szCs w:val="24"/>
        </w:rPr>
      </w:pPr>
    </w:p>
    <w:p w14:paraId="32057E9F" w14:textId="77777777" w:rsidR="00A94C9D" w:rsidRPr="00083BCE" w:rsidRDefault="00A94C9D" w:rsidP="005D058E">
      <w:pPr>
        <w:pStyle w:val="Heading1"/>
      </w:pPr>
      <w:bookmarkStart w:id="10" w:name="_Toc11493614"/>
      <w:r w:rsidRPr="00CF5E83">
        <w:lastRenderedPageBreak/>
        <w:t>LIST OF TABLES</w:t>
      </w:r>
      <w:bookmarkEnd w:id="10"/>
    </w:p>
    <w:p w14:paraId="7DED5AD7" w14:textId="6D6E7BAC" w:rsidR="002D060F" w:rsidRPr="002D060F" w:rsidRDefault="002D060F">
      <w:pPr>
        <w:pStyle w:val="TableofFigures"/>
        <w:tabs>
          <w:tab w:val="right" w:leader="dot" w:pos="9350"/>
        </w:tabs>
        <w:rPr>
          <w:rFonts w:ascii="Times New Roman" w:eastAsiaTheme="minorEastAsia" w:hAnsi="Times New Roman" w:cs="Times New Roman"/>
          <w:smallCaps w:val="0"/>
          <w:noProof/>
          <w:sz w:val="24"/>
          <w:szCs w:val="24"/>
        </w:rPr>
      </w:pPr>
      <w:r w:rsidRPr="002D060F">
        <w:rPr>
          <w:rFonts w:ascii="Times New Roman" w:hAnsi="Times New Roman" w:cs="Times New Roman"/>
          <w:sz w:val="24"/>
          <w:szCs w:val="24"/>
        </w:rPr>
        <w:fldChar w:fldCharType="begin"/>
      </w:r>
      <w:r w:rsidRPr="002D060F">
        <w:rPr>
          <w:rFonts w:ascii="Times New Roman" w:hAnsi="Times New Roman" w:cs="Times New Roman"/>
          <w:sz w:val="24"/>
          <w:szCs w:val="24"/>
        </w:rPr>
        <w:instrText xml:space="preserve"> TOC \h \z \t "Heading 6,TABLES" \c "Table" </w:instrText>
      </w:r>
      <w:r w:rsidRPr="002D060F">
        <w:rPr>
          <w:rFonts w:ascii="Times New Roman" w:hAnsi="Times New Roman" w:cs="Times New Roman"/>
          <w:sz w:val="24"/>
          <w:szCs w:val="24"/>
        </w:rPr>
        <w:fldChar w:fldCharType="separate"/>
      </w:r>
      <w:hyperlink w:anchor="_Toc23327548" w:history="1">
        <w:r w:rsidRPr="002D060F">
          <w:rPr>
            <w:rStyle w:val="Hyperlink"/>
            <w:rFonts w:ascii="Times New Roman" w:hAnsi="Times New Roman" w:cs="Times New Roman"/>
            <w:noProof/>
            <w:sz w:val="24"/>
            <w:szCs w:val="24"/>
          </w:rPr>
          <w:t>Table 3.1 Distribution of research population</w:t>
        </w:r>
        <w:r w:rsidRPr="002D060F">
          <w:rPr>
            <w:rFonts w:ascii="Times New Roman" w:hAnsi="Times New Roman" w:cs="Times New Roman"/>
            <w:noProof/>
            <w:webHidden/>
            <w:sz w:val="24"/>
            <w:szCs w:val="24"/>
          </w:rPr>
          <w:tab/>
        </w:r>
        <w:r w:rsidRPr="002D060F">
          <w:rPr>
            <w:rFonts w:ascii="Times New Roman" w:hAnsi="Times New Roman" w:cs="Times New Roman"/>
            <w:noProof/>
            <w:webHidden/>
            <w:sz w:val="24"/>
            <w:szCs w:val="24"/>
          </w:rPr>
          <w:fldChar w:fldCharType="begin"/>
        </w:r>
        <w:r w:rsidRPr="002D060F">
          <w:rPr>
            <w:rFonts w:ascii="Times New Roman" w:hAnsi="Times New Roman" w:cs="Times New Roman"/>
            <w:noProof/>
            <w:webHidden/>
            <w:sz w:val="24"/>
            <w:szCs w:val="24"/>
          </w:rPr>
          <w:instrText xml:space="preserve"> PAGEREF _Toc23327548 \h </w:instrText>
        </w:r>
        <w:r w:rsidRPr="002D060F">
          <w:rPr>
            <w:rFonts w:ascii="Times New Roman" w:hAnsi="Times New Roman" w:cs="Times New Roman"/>
            <w:noProof/>
            <w:webHidden/>
            <w:sz w:val="24"/>
            <w:szCs w:val="24"/>
          </w:rPr>
        </w:r>
        <w:r w:rsidRPr="002D060F">
          <w:rPr>
            <w:rFonts w:ascii="Times New Roman" w:hAnsi="Times New Roman" w:cs="Times New Roman"/>
            <w:noProof/>
            <w:webHidden/>
            <w:sz w:val="24"/>
            <w:szCs w:val="24"/>
          </w:rPr>
          <w:fldChar w:fldCharType="separate"/>
        </w:r>
        <w:r w:rsidRPr="002D060F">
          <w:rPr>
            <w:rFonts w:ascii="Times New Roman" w:hAnsi="Times New Roman" w:cs="Times New Roman"/>
            <w:noProof/>
            <w:webHidden/>
            <w:sz w:val="24"/>
            <w:szCs w:val="24"/>
          </w:rPr>
          <w:t>26</w:t>
        </w:r>
        <w:r w:rsidRPr="002D060F">
          <w:rPr>
            <w:rFonts w:ascii="Times New Roman" w:hAnsi="Times New Roman" w:cs="Times New Roman"/>
            <w:noProof/>
            <w:webHidden/>
            <w:sz w:val="24"/>
            <w:szCs w:val="24"/>
          </w:rPr>
          <w:fldChar w:fldCharType="end"/>
        </w:r>
      </w:hyperlink>
    </w:p>
    <w:p w14:paraId="15C2EA89" w14:textId="68F377C0"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49" w:history="1">
        <w:r w:rsidR="002D060F" w:rsidRPr="002D060F">
          <w:rPr>
            <w:rStyle w:val="Hyperlink"/>
            <w:rFonts w:ascii="Times New Roman" w:eastAsia="Times New Roman" w:hAnsi="Times New Roman" w:cs="Times New Roman"/>
            <w:noProof/>
            <w:sz w:val="24"/>
            <w:szCs w:val="24"/>
          </w:rPr>
          <w:t>Table 4.1: Respondents Level of Education</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_Toc23327549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32</w:t>
        </w:r>
        <w:r w:rsidR="002D060F" w:rsidRPr="002D060F">
          <w:rPr>
            <w:rFonts w:ascii="Times New Roman" w:hAnsi="Times New Roman" w:cs="Times New Roman"/>
            <w:noProof/>
            <w:webHidden/>
            <w:sz w:val="24"/>
            <w:szCs w:val="24"/>
          </w:rPr>
          <w:fldChar w:fldCharType="end"/>
        </w:r>
      </w:hyperlink>
    </w:p>
    <w:p w14:paraId="71AC4A21" w14:textId="605C73F7"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0" w:history="1">
        <w:r w:rsidR="002D060F" w:rsidRPr="002D060F">
          <w:rPr>
            <w:rStyle w:val="Hyperlink"/>
            <w:rFonts w:ascii="Times New Roman" w:eastAsia="Times New Roman" w:hAnsi="Times New Roman" w:cs="Times New Roman"/>
            <w:noProof/>
            <w:sz w:val="24"/>
            <w:szCs w:val="24"/>
          </w:rPr>
          <w:t>Table 4.2: Years Been In Organization or Institution?</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_Toc23327550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33</w:t>
        </w:r>
        <w:r w:rsidR="002D060F" w:rsidRPr="002D060F">
          <w:rPr>
            <w:rFonts w:ascii="Times New Roman" w:hAnsi="Times New Roman" w:cs="Times New Roman"/>
            <w:noProof/>
            <w:webHidden/>
            <w:sz w:val="24"/>
            <w:szCs w:val="24"/>
          </w:rPr>
          <w:fldChar w:fldCharType="end"/>
        </w:r>
      </w:hyperlink>
    </w:p>
    <w:p w14:paraId="79A4D550" w14:textId="5CC003AC"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1" w:history="1">
        <w:r w:rsidR="002D060F" w:rsidRPr="002D060F">
          <w:rPr>
            <w:rStyle w:val="Hyperlink"/>
            <w:rFonts w:ascii="Times New Roman" w:eastAsia="Times New Roman" w:hAnsi="Times New Roman" w:cs="Times New Roman"/>
            <w:noProof/>
            <w:sz w:val="24"/>
            <w:szCs w:val="24"/>
          </w:rPr>
          <w:t>Table 4.3: Positions in the Assembly</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_Toc23327551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33</w:t>
        </w:r>
        <w:r w:rsidR="002D060F" w:rsidRPr="002D060F">
          <w:rPr>
            <w:rFonts w:ascii="Times New Roman" w:hAnsi="Times New Roman" w:cs="Times New Roman"/>
            <w:noProof/>
            <w:webHidden/>
            <w:sz w:val="24"/>
            <w:szCs w:val="24"/>
          </w:rPr>
          <w:fldChar w:fldCharType="end"/>
        </w:r>
      </w:hyperlink>
    </w:p>
    <w:p w14:paraId="43984BAF" w14:textId="378621E2"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2" w:history="1">
        <w:r w:rsidR="002D060F" w:rsidRPr="002D060F">
          <w:rPr>
            <w:rStyle w:val="Hyperlink"/>
            <w:rFonts w:ascii="Times New Roman" w:eastAsia="Times New Roman" w:hAnsi="Times New Roman" w:cs="Times New Roman"/>
            <w:noProof/>
            <w:sz w:val="24"/>
            <w:szCs w:val="24"/>
          </w:rPr>
          <w:t>Table 4.4: Do You Have Procurement Management Plan?</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_Toc23327552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34</w:t>
        </w:r>
        <w:r w:rsidR="002D060F" w:rsidRPr="002D060F">
          <w:rPr>
            <w:rFonts w:ascii="Times New Roman" w:hAnsi="Times New Roman" w:cs="Times New Roman"/>
            <w:noProof/>
            <w:webHidden/>
            <w:sz w:val="24"/>
            <w:szCs w:val="24"/>
          </w:rPr>
          <w:fldChar w:fldCharType="end"/>
        </w:r>
      </w:hyperlink>
    </w:p>
    <w:p w14:paraId="449C4886" w14:textId="0403CDEC"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3" w:history="1">
        <w:r w:rsidR="002D060F" w:rsidRPr="002D060F">
          <w:rPr>
            <w:rStyle w:val="Hyperlink"/>
            <w:rFonts w:ascii="Times New Roman" w:eastAsia="Times New Roman" w:hAnsi="Times New Roman" w:cs="Times New Roman"/>
            <w:noProof/>
            <w:sz w:val="24"/>
            <w:szCs w:val="24"/>
          </w:rPr>
          <w:t>Table 4.5: Do You Have a Well Staff Procurement Department?</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_Toc23327553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34</w:t>
        </w:r>
        <w:r w:rsidR="002D060F" w:rsidRPr="002D060F">
          <w:rPr>
            <w:rFonts w:ascii="Times New Roman" w:hAnsi="Times New Roman" w:cs="Times New Roman"/>
            <w:noProof/>
            <w:webHidden/>
            <w:sz w:val="24"/>
            <w:szCs w:val="24"/>
          </w:rPr>
          <w:fldChar w:fldCharType="end"/>
        </w:r>
      </w:hyperlink>
    </w:p>
    <w:p w14:paraId="3A970F40" w14:textId="24792FCD"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4" w:history="1">
        <w:r w:rsidR="002D060F" w:rsidRPr="002D060F">
          <w:rPr>
            <w:rStyle w:val="Hyperlink"/>
            <w:rFonts w:ascii="Times New Roman" w:eastAsia="Times New Roman" w:hAnsi="Times New Roman" w:cs="Times New Roman"/>
            <w:noProof/>
            <w:sz w:val="24"/>
            <w:szCs w:val="24"/>
          </w:rPr>
          <w:t xml:space="preserve">Table 4.6: Category of </w:t>
        </w:r>
        <w:r w:rsidR="002D060F" w:rsidRPr="002D060F">
          <w:rPr>
            <w:rStyle w:val="Hyperlink"/>
            <w:rFonts w:ascii="Times New Roman" w:hAnsi="Times New Roman" w:cs="Times New Roman"/>
            <w:noProof/>
            <w:sz w:val="24"/>
            <w:szCs w:val="24"/>
          </w:rPr>
          <w:t>Assembly</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_Toc23327554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35</w:t>
        </w:r>
        <w:r w:rsidR="002D060F" w:rsidRPr="002D060F">
          <w:rPr>
            <w:rFonts w:ascii="Times New Roman" w:hAnsi="Times New Roman" w:cs="Times New Roman"/>
            <w:noProof/>
            <w:webHidden/>
            <w:sz w:val="24"/>
            <w:szCs w:val="24"/>
          </w:rPr>
          <w:fldChar w:fldCharType="end"/>
        </w:r>
      </w:hyperlink>
    </w:p>
    <w:p w14:paraId="5030EA88" w14:textId="08F7F625"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5" w:history="1">
        <w:r w:rsidR="002D060F" w:rsidRPr="002D060F">
          <w:rPr>
            <w:rStyle w:val="Hyperlink"/>
            <w:rFonts w:ascii="Times New Roman" w:eastAsia="Times New Roman" w:hAnsi="Times New Roman" w:cs="Times New Roman"/>
            <w:noProof/>
            <w:sz w:val="24"/>
            <w:szCs w:val="24"/>
          </w:rPr>
          <w:t>Table 4.7: Type of Procurement Activity Procure Most in the Assembly</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_Toc23327555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35</w:t>
        </w:r>
        <w:r w:rsidR="002D060F" w:rsidRPr="002D060F">
          <w:rPr>
            <w:rFonts w:ascii="Times New Roman" w:hAnsi="Times New Roman" w:cs="Times New Roman"/>
            <w:noProof/>
            <w:webHidden/>
            <w:sz w:val="24"/>
            <w:szCs w:val="24"/>
          </w:rPr>
          <w:fldChar w:fldCharType="end"/>
        </w:r>
      </w:hyperlink>
    </w:p>
    <w:p w14:paraId="7FA24CE7" w14:textId="548BD765"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6" w:history="1">
        <w:r w:rsidR="002D060F" w:rsidRPr="002D060F">
          <w:rPr>
            <w:rStyle w:val="Hyperlink"/>
            <w:rFonts w:ascii="Times New Roman" w:eastAsia="Times New Roman" w:hAnsi="Times New Roman" w:cs="Times New Roman"/>
            <w:noProof/>
            <w:sz w:val="24"/>
            <w:szCs w:val="24"/>
          </w:rPr>
          <w:t>Table 4.8:  Services Procure Most In Your Assembly?</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_Toc23327556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36</w:t>
        </w:r>
        <w:r w:rsidR="002D060F" w:rsidRPr="002D060F">
          <w:rPr>
            <w:rFonts w:ascii="Times New Roman" w:hAnsi="Times New Roman" w:cs="Times New Roman"/>
            <w:noProof/>
            <w:webHidden/>
            <w:sz w:val="24"/>
            <w:szCs w:val="24"/>
          </w:rPr>
          <w:fldChar w:fldCharType="end"/>
        </w:r>
      </w:hyperlink>
    </w:p>
    <w:p w14:paraId="106D3088" w14:textId="065B91BD"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7" w:history="1">
        <w:r w:rsidR="002D060F" w:rsidRPr="002D060F">
          <w:rPr>
            <w:rStyle w:val="Hyperlink"/>
            <w:rFonts w:ascii="Times New Roman" w:eastAsia="Times New Roman" w:hAnsi="Times New Roman" w:cs="Times New Roman"/>
            <w:noProof/>
            <w:sz w:val="24"/>
            <w:szCs w:val="24"/>
          </w:rPr>
          <w:t>Table 4.9: How do you fund project in your assembly</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_Toc23327557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36</w:t>
        </w:r>
        <w:r w:rsidR="002D060F" w:rsidRPr="002D060F">
          <w:rPr>
            <w:rFonts w:ascii="Times New Roman" w:hAnsi="Times New Roman" w:cs="Times New Roman"/>
            <w:noProof/>
            <w:webHidden/>
            <w:sz w:val="24"/>
            <w:szCs w:val="24"/>
          </w:rPr>
          <w:fldChar w:fldCharType="end"/>
        </w:r>
      </w:hyperlink>
    </w:p>
    <w:p w14:paraId="47EB9990" w14:textId="6254F271"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8" w:history="1">
        <w:r w:rsidR="002D060F" w:rsidRPr="002D060F">
          <w:rPr>
            <w:rStyle w:val="Hyperlink"/>
            <w:rFonts w:ascii="Times New Roman" w:eastAsia="Times New Roman" w:hAnsi="Times New Roman" w:cs="Times New Roman"/>
            <w:noProof/>
            <w:sz w:val="24"/>
            <w:szCs w:val="24"/>
          </w:rPr>
          <w:t>Table 4.10: Selection of Procurement Strategies in the Assembly/Department</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_Toc23327558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37</w:t>
        </w:r>
        <w:r w:rsidR="002D060F" w:rsidRPr="002D060F">
          <w:rPr>
            <w:rFonts w:ascii="Times New Roman" w:hAnsi="Times New Roman" w:cs="Times New Roman"/>
            <w:noProof/>
            <w:webHidden/>
            <w:sz w:val="24"/>
            <w:szCs w:val="24"/>
          </w:rPr>
          <w:fldChar w:fldCharType="end"/>
        </w:r>
      </w:hyperlink>
    </w:p>
    <w:p w14:paraId="346F0015" w14:textId="199396A7"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59" w:history="1">
        <w:r w:rsidR="002D060F" w:rsidRPr="002D060F">
          <w:rPr>
            <w:rStyle w:val="Hyperlink"/>
            <w:rFonts w:ascii="Times New Roman" w:eastAsia="Times New Roman" w:hAnsi="Times New Roman" w:cs="Times New Roman"/>
            <w:noProof/>
            <w:sz w:val="24"/>
            <w:szCs w:val="24"/>
          </w:rPr>
          <w:t>Table 4.11: Poor planning</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_Toc23327559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38</w:t>
        </w:r>
        <w:r w:rsidR="002D060F" w:rsidRPr="002D060F">
          <w:rPr>
            <w:rFonts w:ascii="Times New Roman" w:hAnsi="Times New Roman" w:cs="Times New Roman"/>
            <w:noProof/>
            <w:webHidden/>
            <w:sz w:val="24"/>
            <w:szCs w:val="24"/>
          </w:rPr>
          <w:fldChar w:fldCharType="end"/>
        </w:r>
      </w:hyperlink>
    </w:p>
    <w:p w14:paraId="2162E625" w14:textId="6783695E"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60" w:history="1">
        <w:r w:rsidR="002D060F" w:rsidRPr="002D060F">
          <w:rPr>
            <w:rStyle w:val="Hyperlink"/>
            <w:rFonts w:ascii="Times New Roman" w:eastAsia="Times New Roman" w:hAnsi="Times New Roman" w:cs="Times New Roman"/>
            <w:noProof/>
            <w:sz w:val="24"/>
            <w:szCs w:val="24"/>
          </w:rPr>
          <w:t>Table 4.12: Corruption</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_Toc23327560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38</w:t>
        </w:r>
        <w:r w:rsidR="002D060F" w:rsidRPr="002D060F">
          <w:rPr>
            <w:rFonts w:ascii="Times New Roman" w:hAnsi="Times New Roman" w:cs="Times New Roman"/>
            <w:noProof/>
            <w:webHidden/>
            <w:sz w:val="24"/>
            <w:szCs w:val="24"/>
          </w:rPr>
          <w:fldChar w:fldCharType="end"/>
        </w:r>
      </w:hyperlink>
    </w:p>
    <w:p w14:paraId="6A23DBFA" w14:textId="3970BB9D"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61" w:history="1">
        <w:r w:rsidR="002D060F" w:rsidRPr="002D060F">
          <w:rPr>
            <w:rStyle w:val="Hyperlink"/>
            <w:rFonts w:ascii="Times New Roman" w:eastAsia="Times New Roman" w:hAnsi="Times New Roman" w:cs="Times New Roman"/>
            <w:noProof/>
            <w:sz w:val="24"/>
            <w:szCs w:val="24"/>
          </w:rPr>
          <w:t>Table 4.13: The Challenges Facing Public Procurement Department in Assemblies</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_Toc23327561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39</w:t>
        </w:r>
        <w:r w:rsidR="002D060F" w:rsidRPr="002D060F">
          <w:rPr>
            <w:rFonts w:ascii="Times New Roman" w:hAnsi="Times New Roman" w:cs="Times New Roman"/>
            <w:noProof/>
            <w:webHidden/>
            <w:sz w:val="24"/>
            <w:szCs w:val="24"/>
          </w:rPr>
          <w:fldChar w:fldCharType="end"/>
        </w:r>
      </w:hyperlink>
    </w:p>
    <w:p w14:paraId="7CBAEB0C" w14:textId="729C2574"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62" w:history="1">
        <w:r w:rsidR="002D060F" w:rsidRPr="002D060F">
          <w:rPr>
            <w:rStyle w:val="Hyperlink"/>
            <w:rFonts w:ascii="Times New Roman" w:eastAsia="Times New Roman" w:hAnsi="Times New Roman" w:cs="Times New Roman"/>
            <w:noProof/>
            <w:sz w:val="24"/>
            <w:szCs w:val="24"/>
          </w:rPr>
          <w:t>Table 4.14: The Major Challenging in the Assemblies</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_Toc23327562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39</w:t>
        </w:r>
        <w:r w:rsidR="002D060F" w:rsidRPr="002D060F">
          <w:rPr>
            <w:rFonts w:ascii="Times New Roman" w:hAnsi="Times New Roman" w:cs="Times New Roman"/>
            <w:noProof/>
            <w:webHidden/>
            <w:sz w:val="24"/>
            <w:szCs w:val="24"/>
          </w:rPr>
          <w:fldChar w:fldCharType="end"/>
        </w:r>
      </w:hyperlink>
    </w:p>
    <w:p w14:paraId="29D81469" w14:textId="4707B696"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63" w:history="1">
        <w:r w:rsidR="002D060F" w:rsidRPr="002D060F">
          <w:rPr>
            <w:rStyle w:val="Hyperlink"/>
            <w:rFonts w:ascii="Times New Roman" w:eastAsia="Times New Roman" w:hAnsi="Times New Roman" w:cs="Times New Roman"/>
            <w:noProof/>
            <w:sz w:val="24"/>
            <w:szCs w:val="24"/>
          </w:rPr>
          <w:t>Table 4.15: Identify the challenges that could be a major factor in the assembly</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_Toc23327563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40</w:t>
        </w:r>
        <w:r w:rsidR="002D060F" w:rsidRPr="002D060F">
          <w:rPr>
            <w:rFonts w:ascii="Times New Roman" w:hAnsi="Times New Roman" w:cs="Times New Roman"/>
            <w:noProof/>
            <w:webHidden/>
            <w:sz w:val="24"/>
            <w:szCs w:val="24"/>
          </w:rPr>
          <w:fldChar w:fldCharType="end"/>
        </w:r>
      </w:hyperlink>
    </w:p>
    <w:p w14:paraId="6193CD18" w14:textId="3D9B7CE9"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64" w:history="1">
        <w:r w:rsidR="002D060F" w:rsidRPr="002D060F">
          <w:rPr>
            <w:rStyle w:val="Hyperlink"/>
            <w:rFonts w:ascii="Times New Roman" w:eastAsia="Times New Roman" w:hAnsi="Times New Roman" w:cs="Times New Roman"/>
            <w:noProof/>
            <w:sz w:val="24"/>
            <w:szCs w:val="24"/>
          </w:rPr>
          <w:t>Table 4.16: With your experience in your organization what is your challenges in procurement</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_Toc23327564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41</w:t>
        </w:r>
        <w:r w:rsidR="002D060F" w:rsidRPr="002D060F">
          <w:rPr>
            <w:rFonts w:ascii="Times New Roman" w:hAnsi="Times New Roman" w:cs="Times New Roman"/>
            <w:noProof/>
            <w:webHidden/>
            <w:sz w:val="24"/>
            <w:szCs w:val="24"/>
          </w:rPr>
          <w:fldChar w:fldCharType="end"/>
        </w:r>
      </w:hyperlink>
    </w:p>
    <w:p w14:paraId="7E300076" w14:textId="501E5BB8"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65" w:history="1">
        <w:r w:rsidR="002D060F" w:rsidRPr="002D060F">
          <w:rPr>
            <w:rStyle w:val="Hyperlink"/>
            <w:rFonts w:ascii="Times New Roman" w:eastAsia="Times New Roman" w:hAnsi="Times New Roman" w:cs="Times New Roman"/>
            <w:noProof/>
            <w:sz w:val="24"/>
            <w:szCs w:val="24"/>
          </w:rPr>
          <w:t xml:space="preserve">Table 4.17: What are the factors contributes the challenges in the procurement </w:t>
        </w:r>
        <w:r w:rsidR="002D060F" w:rsidRPr="002D060F">
          <w:rPr>
            <w:rStyle w:val="Hyperlink"/>
            <w:rFonts w:ascii="Times New Roman" w:eastAsia="Times New Roman" w:hAnsi="Times New Roman" w:cs="Times New Roman"/>
            <w:noProof/>
            <w:sz w:val="24"/>
            <w:szCs w:val="24"/>
            <w:vertAlign w:val="superscript"/>
          </w:rPr>
          <w:t>departments</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_Toc23327565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41</w:t>
        </w:r>
        <w:r w:rsidR="002D060F" w:rsidRPr="002D060F">
          <w:rPr>
            <w:rFonts w:ascii="Times New Roman" w:hAnsi="Times New Roman" w:cs="Times New Roman"/>
            <w:noProof/>
            <w:webHidden/>
            <w:sz w:val="24"/>
            <w:szCs w:val="24"/>
          </w:rPr>
          <w:fldChar w:fldCharType="end"/>
        </w:r>
      </w:hyperlink>
    </w:p>
    <w:p w14:paraId="128E9A8B" w14:textId="5FC1F65E" w:rsidR="002D060F" w:rsidRPr="002D060F" w:rsidRDefault="00370D6C">
      <w:pPr>
        <w:pStyle w:val="TableofFigures"/>
        <w:tabs>
          <w:tab w:val="right" w:leader="dot" w:pos="9350"/>
        </w:tabs>
        <w:rPr>
          <w:rFonts w:ascii="Times New Roman" w:eastAsiaTheme="minorEastAsia" w:hAnsi="Times New Roman" w:cs="Times New Roman"/>
          <w:smallCaps w:val="0"/>
          <w:noProof/>
          <w:sz w:val="24"/>
          <w:szCs w:val="24"/>
        </w:rPr>
      </w:pPr>
      <w:hyperlink w:anchor="_Toc23327566" w:history="1">
        <w:r w:rsidR="002D060F" w:rsidRPr="002D060F">
          <w:rPr>
            <w:rStyle w:val="Hyperlink"/>
            <w:rFonts w:ascii="Times New Roman" w:eastAsia="Times New Roman" w:hAnsi="Times New Roman" w:cs="Times New Roman"/>
            <w:bCs/>
            <w:noProof/>
            <w:sz w:val="24"/>
            <w:szCs w:val="24"/>
          </w:rPr>
          <w:t xml:space="preserve">Table 4.18: </w:t>
        </w:r>
        <w:r w:rsidR="002D060F" w:rsidRPr="002D060F">
          <w:rPr>
            <w:rStyle w:val="Hyperlink"/>
            <w:rFonts w:ascii="Times New Roman" w:hAnsi="Times New Roman" w:cs="Times New Roman"/>
            <w:noProof/>
            <w:sz w:val="24"/>
            <w:szCs w:val="24"/>
          </w:rPr>
          <w:t>Procurement Challenges</w:t>
        </w:r>
        <w:r w:rsidR="002D060F" w:rsidRPr="002D060F">
          <w:rPr>
            <w:rFonts w:ascii="Times New Roman" w:hAnsi="Times New Roman" w:cs="Times New Roman"/>
            <w:noProof/>
            <w:webHidden/>
            <w:sz w:val="24"/>
            <w:szCs w:val="24"/>
          </w:rPr>
          <w:tab/>
        </w:r>
        <w:r w:rsidR="002D060F" w:rsidRPr="002D060F">
          <w:rPr>
            <w:rFonts w:ascii="Times New Roman" w:hAnsi="Times New Roman" w:cs="Times New Roman"/>
            <w:noProof/>
            <w:webHidden/>
            <w:sz w:val="24"/>
            <w:szCs w:val="24"/>
          </w:rPr>
          <w:fldChar w:fldCharType="begin"/>
        </w:r>
        <w:r w:rsidR="002D060F" w:rsidRPr="002D060F">
          <w:rPr>
            <w:rFonts w:ascii="Times New Roman" w:hAnsi="Times New Roman" w:cs="Times New Roman"/>
            <w:noProof/>
            <w:webHidden/>
            <w:sz w:val="24"/>
            <w:szCs w:val="24"/>
          </w:rPr>
          <w:instrText xml:space="preserve"> PAGEREF _Toc23327566 \h </w:instrText>
        </w:r>
        <w:r w:rsidR="002D060F" w:rsidRPr="002D060F">
          <w:rPr>
            <w:rFonts w:ascii="Times New Roman" w:hAnsi="Times New Roman" w:cs="Times New Roman"/>
            <w:noProof/>
            <w:webHidden/>
            <w:sz w:val="24"/>
            <w:szCs w:val="24"/>
          </w:rPr>
        </w:r>
        <w:r w:rsidR="002D060F" w:rsidRPr="002D060F">
          <w:rPr>
            <w:rFonts w:ascii="Times New Roman" w:hAnsi="Times New Roman" w:cs="Times New Roman"/>
            <w:noProof/>
            <w:webHidden/>
            <w:sz w:val="24"/>
            <w:szCs w:val="24"/>
          </w:rPr>
          <w:fldChar w:fldCharType="separate"/>
        </w:r>
        <w:r w:rsidR="002D060F" w:rsidRPr="002D060F">
          <w:rPr>
            <w:rFonts w:ascii="Times New Roman" w:hAnsi="Times New Roman" w:cs="Times New Roman"/>
            <w:noProof/>
            <w:webHidden/>
            <w:sz w:val="24"/>
            <w:szCs w:val="24"/>
          </w:rPr>
          <w:t>42</w:t>
        </w:r>
        <w:r w:rsidR="002D060F" w:rsidRPr="002D060F">
          <w:rPr>
            <w:rFonts w:ascii="Times New Roman" w:hAnsi="Times New Roman" w:cs="Times New Roman"/>
            <w:noProof/>
            <w:webHidden/>
            <w:sz w:val="24"/>
            <w:szCs w:val="24"/>
          </w:rPr>
          <w:fldChar w:fldCharType="end"/>
        </w:r>
      </w:hyperlink>
    </w:p>
    <w:p w14:paraId="17D77A1F" w14:textId="05847049" w:rsidR="00A94C9D" w:rsidRDefault="002D060F" w:rsidP="00F066E7">
      <w:pPr>
        <w:pStyle w:val="NoSpacing"/>
        <w:jc w:val="both"/>
        <w:rPr>
          <w:rFonts w:ascii="Times New Roman" w:hAnsi="Times New Roman" w:cs="Times New Roman"/>
          <w:sz w:val="24"/>
          <w:szCs w:val="24"/>
        </w:rPr>
      </w:pPr>
      <w:r w:rsidRPr="002D060F">
        <w:rPr>
          <w:rFonts w:ascii="Times New Roman" w:hAnsi="Times New Roman" w:cs="Times New Roman"/>
          <w:sz w:val="24"/>
          <w:szCs w:val="24"/>
        </w:rPr>
        <w:fldChar w:fldCharType="end"/>
      </w:r>
    </w:p>
    <w:p w14:paraId="1A04CD46" w14:textId="77777777" w:rsidR="00720E31" w:rsidRDefault="00720E31" w:rsidP="00F066E7">
      <w:pPr>
        <w:pStyle w:val="NoSpacing"/>
        <w:spacing w:line="480" w:lineRule="auto"/>
        <w:jc w:val="both"/>
        <w:rPr>
          <w:rFonts w:ascii="Times New Roman" w:hAnsi="Times New Roman" w:cs="Times New Roman"/>
          <w:sz w:val="24"/>
          <w:szCs w:val="24"/>
        </w:rPr>
      </w:pPr>
    </w:p>
    <w:p w14:paraId="52C844B3" w14:textId="320D1D30" w:rsidR="00720E31" w:rsidRDefault="00720E31" w:rsidP="005D058E">
      <w:pPr>
        <w:pStyle w:val="Heading1"/>
      </w:pPr>
      <w:bookmarkStart w:id="11" w:name="_Toc11493615"/>
      <w:r w:rsidRPr="00720E31">
        <w:rPr>
          <w:lang w:val="en-GB"/>
        </w:rPr>
        <w:lastRenderedPageBreak/>
        <w:t>LIS</w:t>
      </w:r>
      <w:r w:rsidRPr="00720E31">
        <w:rPr>
          <w:rFonts w:eastAsia="Times New Roman"/>
          <w:bCs/>
          <w:color w:val="000000"/>
        </w:rPr>
        <w:t>T</w:t>
      </w:r>
      <w:r w:rsidRPr="00720E31">
        <w:rPr>
          <w:lang w:val="en-GB"/>
        </w:rPr>
        <w:t xml:space="preserve"> OF</w:t>
      </w:r>
      <w:r w:rsidRPr="00720E31">
        <w:rPr>
          <w:i/>
          <w:lang w:val="en-GB"/>
        </w:rPr>
        <w:t xml:space="preserve"> </w:t>
      </w:r>
      <w:r w:rsidRPr="00720E31">
        <w:rPr>
          <w:lang w:val="en-GB"/>
        </w:rPr>
        <w:t>FIG</w:t>
      </w:r>
      <w:r w:rsidRPr="00720E31">
        <w:t>URES</w:t>
      </w:r>
      <w:bookmarkEnd w:id="11"/>
    </w:p>
    <w:p w14:paraId="5544D425" w14:textId="7D4735FE" w:rsidR="002D060F" w:rsidRDefault="002D060F">
      <w:pPr>
        <w:pStyle w:val="TableofFigures"/>
        <w:tabs>
          <w:tab w:val="right" w:leader="dot" w:pos="9350"/>
        </w:tabs>
        <w:rPr>
          <w:rFonts w:eastAsiaTheme="minorEastAsia" w:cstheme="minorBidi"/>
          <w:smallCaps w:val="0"/>
          <w:noProof/>
          <w:sz w:val="22"/>
          <w:szCs w:val="22"/>
        </w:rPr>
      </w:pPr>
      <w:r>
        <w:fldChar w:fldCharType="begin"/>
      </w:r>
      <w:r>
        <w:instrText xml:space="preserve"> TOC \h \z \t "Heading 5,FIGURE" \c "Figure" </w:instrText>
      </w:r>
      <w:r>
        <w:fldChar w:fldCharType="separate"/>
      </w:r>
      <w:hyperlink w:anchor="_Toc23327584" w:history="1">
        <w:r w:rsidRPr="00AC792E">
          <w:rPr>
            <w:rStyle w:val="Hyperlink"/>
            <w:noProof/>
          </w:rPr>
          <w:t>Figure 1.1: Structure of the report</w:t>
        </w:r>
        <w:r>
          <w:rPr>
            <w:noProof/>
            <w:webHidden/>
          </w:rPr>
          <w:tab/>
        </w:r>
        <w:r>
          <w:rPr>
            <w:noProof/>
            <w:webHidden/>
          </w:rPr>
          <w:fldChar w:fldCharType="begin"/>
        </w:r>
        <w:r>
          <w:rPr>
            <w:noProof/>
            <w:webHidden/>
          </w:rPr>
          <w:instrText xml:space="preserve"> PAGEREF _Toc23327584 \h </w:instrText>
        </w:r>
        <w:r>
          <w:rPr>
            <w:noProof/>
            <w:webHidden/>
          </w:rPr>
        </w:r>
        <w:r>
          <w:rPr>
            <w:noProof/>
            <w:webHidden/>
          </w:rPr>
          <w:fldChar w:fldCharType="separate"/>
        </w:r>
        <w:r>
          <w:rPr>
            <w:noProof/>
            <w:webHidden/>
          </w:rPr>
          <w:t>7</w:t>
        </w:r>
        <w:r>
          <w:rPr>
            <w:noProof/>
            <w:webHidden/>
          </w:rPr>
          <w:fldChar w:fldCharType="end"/>
        </w:r>
      </w:hyperlink>
    </w:p>
    <w:p w14:paraId="3C25995F" w14:textId="75D9D41C" w:rsidR="002D060F" w:rsidRPr="002D060F" w:rsidRDefault="002D060F" w:rsidP="002D060F">
      <w:r>
        <w:fldChar w:fldCharType="end"/>
      </w:r>
    </w:p>
    <w:p w14:paraId="14BB31A1" w14:textId="77777777" w:rsidR="00A94C9D" w:rsidRPr="00CF5E83" w:rsidRDefault="00A94C9D" w:rsidP="00F066E7">
      <w:pPr>
        <w:pStyle w:val="NoSpacing"/>
        <w:spacing w:line="480" w:lineRule="auto"/>
        <w:jc w:val="both"/>
        <w:rPr>
          <w:rFonts w:ascii="Times New Roman" w:eastAsia="Times New Roman" w:hAnsi="Times New Roman" w:cs="Times New Roman"/>
          <w:bCs/>
          <w:color w:val="000000"/>
          <w:sz w:val="24"/>
          <w:szCs w:val="24"/>
        </w:rPr>
      </w:pPr>
    </w:p>
    <w:p w14:paraId="6C6B9ABE" w14:textId="77777777" w:rsidR="00A94C9D" w:rsidRPr="00CF5E83" w:rsidRDefault="00A94C9D" w:rsidP="00F066E7">
      <w:pPr>
        <w:pStyle w:val="NoSpacing"/>
        <w:spacing w:line="480" w:lineRule="auto"/>
        <w:jc w:val="both"/>
        <w:rPr>
          <w:rFonts w:ascii="Times New Roman" w:eastAsia="Times New Roman" w:hAnsi="Times New Roman" w:cs="Times New Roman"/>
          <w:bCs/>
          <w:color w:val="000000"/>
          <w:sz w:val="24"/>
          <w:szCs w:val="24"/>
        </w:rPr>
      </w:pPr>
    </w:p>
    <w:p w14:paraId="771C6022" w14:textId="77777777" w:rsidR="00A94C9D" w:rsidRPr="00CF5E83" w:rsidRDefault="00A94C9D" w:rsidP="00F066E7"/>
    <w:p w14:paraId="293539BC" w14:textId="61F1F8BB" w:rsidR="00D935DA" w:rsidRPr="00D935DA" w:rsidRDefault="00772DF0" w:rsidP="00F066E7">
      <w:pPr>
        <w:pStyle w:val="NoSpacing"/>
        <w:spacing w:line="480" w:lineRule="auto"/>
        <w:jc w:val="both"/>
        <w:rPr>
          <w:rFonts w:ascii="Times New Roman" w:hAnsi="Times New Roman" w:cs="Times New Roman"/>
          <w:sz w:val="24"/>
          <w:szCs w:val="24"/>
        </w:rPr>
      </w:pPr>
      <w:r w:rsidRPr="00D935DA">
        <w:rPr>
          <w:rFonts w:ascii="Times New Roman" w:hAnsi="Times New Roman" w:cs="Times New Roman"/>
          <w:sz w:val="24"/>
          <w:szCs w:val="24"/>
        </w:rPr>
        <w:t xml:space="preserve"> </w:t>
      </w:r>
    </w:p>
    <w:p w14:paraId="2E5E9493" w14:textId="79F4B956" w:rsidR="00772DF0" w:rsidRPr="00D935DA" w:rsidRDefault="00772DF0" w:rsidP="00F066E7">
      <w:pPr>
        <w:pStyle w:val="NoSpacing"/>
        <w:spacing w:line="480" w:lineRule="auto"/>
        <w:jc w:val="both"/>
        <w:rPr>
          <w:rFonts w:ascii="Times New Roman" w:hAnsi="Times New Roman" w:cs="Times New Roman"/>
          <w:sz w:val="24"/>
          <w:szCs w:val="24"/>
        </w:rPr>
      </w:pPr>
      <w:r w:rsidRPr="00D935DA">
        <w:rPr>
          <w:rFonts w:ascii="Times New Roman" w:hAnsi="Times New Roman" w:cs="Times New Roman"/>
          <w:sz w:val="24"/>
          <w:szCs w:val="24"/>
        </w:rPr>
        <w:t xml:space="preserve">     </w:t>
      </w:r>
    </w:p>
    <w:p w14:paraId="7C4830CB" w14:textId="0693AF32" w:rsidR="00772DF0" w:rsidRDefault="00772DF0" w:rsidP="00F066E7"/>
    <w:p w14:paraId="53903A7E" w14:textId="5F20D614" w:rsidR="00772DF0" w:rsidRDefault="00772DF0" w:rsidP="00F066E7"/>
    <w:p w14:paraId="4344DAC1" w14:textId="6AB4C490" w:rsidR="00772DF0" w:rsidRDefault="00772DF0" w:rsidP="00F066E7"/>
    <w:p w14:paraId="645D29BF" w14:textId="65178317" w:rsidR="00772DF0" w:rsidRDefault="00772DF0" w:rsidP="00F066E7"/>
    <w:p w14:paraId="520CE91D" w14:textId="20AF7B99" w:rsidR="00772DF0" w:rsidRDefault="00772DF0" w:rsidP="00F066E7"/>
    <w:p w14:paraId="28E2C963" w14:textId="33E5B961" w:rsidR="00772DF0" w:rsidRDefault="00772DF0" w:rsidP="00F066E7"/>
    <w:p w14:paraId="5984AF28" w14:textId="250D6281" w:rsidR="00772DF0" w:rsidRDefault="00772DF0" w:rsidP="00F066E7"/>
    <w:p w14:paraId="0D88C02A" w14:textId="2FEF55AC" w:rsidR="00ED1DF6" w:rsidRDefault="00ED1DF6" w:rsidP="00F066E7"/>
    <w:p w14:paraId="0BB67FD4" w14:textId="5F39563D" w:rsidR="002D060F" w:rsidRDefault="002D060F" w:rsidP="00F066E7"/>
    <w:p w14:paraId="35AE54F4" w14:textId="77777777" w:rsidR="002D060F" w:rsidRDefault="002D060F" w:rsidP="00F066E7"/>
    <w:p w14:paraId="12A0AD97" w14:textId="39302850" w:rsidR="00ED1DF6" w:rsidRDefault="00ED1DF6" w:rsidP="00F066E7"/>
    <w:p w14:paraId="18EF73CA" w14:textId="77777777" w:rsidR="00772DF0" w:rsidRDefault="00772DF0" w:rsidP="005D058E">
      <w:pPr>
        <w:pStyle w:val="Heading1"/>
      </w:pPr>
      <w:bookmarkStart w:id="12" w:name="_Toc20378460"/>
      <w:bookmarkStart w:id="13" w:name="_Toc11493616"/>
      <w:r>
        <w:lastRenderedPageBreak/>
        <w:t>ACKNOWLEDGEMENTS</w:t>
      </w:r>
      <w:bookmarkEnd w:id="12"/>
      <w:bookmarkEnd w:id="13"/>
    </w:p>
    <w:p w14:paraId="3539C541" w14:textId="77777777" w:rsidR="00772DF0" w:rsidRDefault="00772DF0"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My first gratitude goes to the almighty God for not only the opportunity, but also the guidance and wisdom to go through this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Own a great deal of appreciation to my supervisor, Prof. </w:t>
      </w:r>
      <w:proofErr w:type="spellStart"/>
      <w:r>
        <w:rPr>
          <w:rFonts w:ascii="Times New Roman" w:hAnsi="Times New Roman" w:cs="Times New Roman"/>
          <w:sz w:val="24"/>
          <w:szCs w:val="24"/>
        </w:rPr>
        <w:t>Theophilus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Adjei-Kumi</w:t>
      </w:r>
      <w:proofErr w:type="spellEnd"/>
      <w:r>
        <w:rPr>
          <w:rFonts w:ascii="Times New Roman" w:hAnsi="Times New Roman" w:cs="Times New Roman"/>
          <w:sz w:val="24"/>
          <w:szCs w:val="24"/>
        </w:rPr>
        <w:t xml:space="preserve"> for their precious contribution and guidance. I also recognize with gratitude, the support of the rest of the Department of the Building Technology, KNUST, </w:t>
      </w:r>
      <w:proofErr w:type="gramStart"/>
      <w:r>
        <w:rPr>
          <w:rFonts w:ascii="Times New Roman" w:hAnsi="Times New Roman" w:cs="Times New Roman"/>
          <w:sz w:val="24"/>
          <w:szCs w:val="24"/>
        </w:rPr>
        <w:t>Kumasi</w:t>
      </w:r>
      <w:proofErr w:type="gramEnd"/>
      <w:r>
        <w:rPr>
          <w:rFonts w:ascii="Times New Roman" w:hAnsi="Times New Roman" w:cs="Times New Roman"/>
          <w:sz w:val="24"/>
          <w:szCs w:val="24"/>
        </w:rPr>
        <w:t xml:space="preserve">. I am most grateful to my parents who have gone a very long way to support me in diverse </w:t>
      </w:r>
      <w:proofErr w:type="spellStart"/>
      <w:r>
        <w:rPr>
          <w:rFonts w:ascii="Times New Roman" w:hAnsi="Times New Roman" w:cs="Times New Roman"/>
          <w:sz w:val="24"/>
          <w:szCs w:val="24"/>
        </w:rPr>
        <w:t>ways.Finally</w:t>
      </w:r>
      <w:proofErr w:type="spellEnd"/>
      <w:r>
        <w:rPr>
          <w:rFonts w:ascii="Times New Roman" w:hAnsi="Times New Roman" w:cs="Times New Roman"/>
          <w:sz w:val="24"/>
          <w:szCs w:val="24"/>
        </w:rPr>
        <w:t xml:space="preserve">, I thank Dr. </w:t>
      </w:r>
      <w:proofErr w:type="spellStart"/>
      <w:r>
        <w:rPr>
          <w:rFonts w:ascii="Times New Roman" w:hAnsi="Times New Roman" w:cs="Times New Roman"/>
          <w:sz w:val="24"/>
          <w:szCs w:val="24"/>
        </w:rPr>
        <w:t>Ansah</w:t>
      </w:r>
      <w:proofErr w:type="spellEnd"/>
      <w:r>
        <w:rPr>
          <w:rFonts w:ascii="Times New Roman" w:hAnsi="Times New Roman" w:cs="Times New Roman"/>
          <w:sz w:val="24"/>
          <w:szCs w:val="24"/>
        </w:rPr>
        <w:t xml:space="preserve"> Lecture of Cape Coast Polytechnic Building Department who support me throughout the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my</w:t>
      </w:r>
      <w:proofErr w:type="gramEnd"/>
      <w:r>
        <w:rPr>
          <w:rFonts w:ascii="Times New Roman" w:hAnsi="Times New Roman" w:cs="Times New Roman"/>
          <w:sz w:val="24"/>
          <w:szCs w:val="24"/>
        </w:rPr>
        <w:t xml:space="preserve"> colleagues for their criticisms and to everyone who helped made this a success. </w:t>
      </w:r>
    </w:p>
    <w:p w14:paraId="04512349" w14:textId="77777777" w:rsidR="00772DF0" w:rsidRDefault="00772DF0" w:rsidP="00F066E7">
      <w:pPr>
        <w:pStyle w:val="NoSpacing"/>
        <w:spacing w:line="480" w:lineRule="auto"/>
        <w:jc w:val="both"/>
        <w:rPr>
          <w:rFonts w:ascii="Times New Roman" w:hAnsi="Times New Roman" w:cs="Times New Roman"/>
          <w:sz w:val="24"/>
          <w:szCs w:val="24"/>
        </w:rPr>
      </w:pPr>
    </w:p>
    <w:p w14:paraId="37C364BD" w14:textId="77777777" w:rsidR="00772DF0" w:rsidRDefault="00772DF0" w:rsidP="00F066E7">
      <w:pPr>
        <w:pStyle w:val="NoSpacing"/>
        <w:spacing w:line="480" w:lineRule="auto"/>
        <w:jc w:val="both"/>
        <w:rPr>
          <w:rFonts w:ascii="Times New Roman" w:hAnsi="Times New Roman" w:cs="Times New Roman"/>
          <w:sz w:val="24"/>
          <w:szCs w:val="24"/>
        </w:rPr>
      </w:pPr>
    </w:p>
    <w:p w14:paraId="5DFC697F" w14:textId="77777777" w:rsidR="00772DF0" w:rsidRDefault="00772DF0" w:rsidP="00F066E7">
      <w:pPr>
        <w:pStyle w:val="NoSpacing"/>
        <w:spacing w:line="480" w:lineRule="auto"/>
        <w:jc w:val="both"/>
        <w:rPr>
          <w:rFonts w:ascii="Times New Roman" w:hAnsi="Times New Roman" w:cs="Times New Roman"/>
          <w:sz w:val="24"/>
          <w:szCs w:val="24"/>
        </w:rPr>
      </w:pPr>
    </w:p>
    <w:p w14:paraId="376807E0" w14:textId="77777777" w:rsidR="00772DF0" w:rsidRDefault="00772DF0" w:rsidP="00F066E7">
      <w:pPr>
        <w:pStyle w:val="NoSpacing"/>
        <w:spacing w:line="480" w:lineRule="auto"/>
        <w:jc w:val="both"/>
        <w:rPr>
          <w:rFonts w:ascii="Times New Roman" w:hAnsi="Times New Roman" w:cs="Times New Roman"/>
          <w:sz w:val="24"/>
          <w:szCs w:val="24"/>
        </w:rPr>
      </w:pPr>
    </w:p>
    <w:p w14:paraId="2D02F4F1" w14:textId="77777777" w:rsidR="00772DF0" w:rsidRDefault="00772DF0" w:rsidP="00F066E7">
      <w:pPr>
        <w:pStyle w:val="NoSpacing"/>
        <w:spacing w:line="480" w:lineRule="auto"/>
        <w:jc w:val="both"/>
        <w:rPr>
          <w:rFonts w:ascii="Times New Roman" w:hAnsi="Times New Roman" w:cs="Times New Roman"/>
          <w:sz w:val="24"/>
          <w:szCs w:val="24"/>
        </w:rPr>
      </w:pPr>
    </w:p>
    <w:p w14:paraId="657B8FD9" w14:textId="77777777" w:rsidR="00772DF0" w:rsidRDefault="00772DF0" w:rsidP="00F066E7">
      <w:pPr>
        <w:pStyle w:val="NoSpacing"/>
        <w:spacing w:line="480" w:lineRule="auto"/>
        <w:jc w:val="both"/>
        <w:rPr>
          <w:rFonts w:ascii="Times New Roman" w:hAnsi="Times New Roman" w:cs="Times New Roman"/>
          <w:sz w:val="24"/>
          <w:szCs w:val="24"/>
        </w:rPr>
      </w:pPr>
    </w:p>
    <w:p w14:paraId="36A21B79" w14:textId="77777777" w:rsidR="00772DF0" w:rsidRDefault="00772DF0" w:rsidP="00F066E7">
      <w:pPr>
        <w:pStyle w:val="NoSpacing"/>
        <w:tabs>
          <w:tab w:val="center" w:pos="4680"/>
        </w:tabs>
        <w:spacing w:line="480" w:lineRule="auto"/>
        <w:jc w:val="both"/>
        <w:rPr>
          <w:rFonts w:ascii="Times New Roman" w:hAnsi="Times New Roman" w:cs="Times New Roman"/>
          <w:sz w:val="24"/>
          <w:szCs w:val="24"/>
        </w:rPr>
      </w:pPr>
    </w:p>
    <w:p w14:paraId="0404B96B" w14:textId="2750E427" w:rsidR="00772DF0" w:rsidRDefault="00772DF0" w:rsidP="00F066E7">
      <w:pPr>
        <w:pStyle w:val="NoSpacing"/>
        <w:tabs>
          <w:tab w:val="center" w:pos="4680"/>
        </w:tabs>
        <w:spacing w:line="480" w:lineRule="auto"/>
        <w:jc w:val="both"/>
        <w:rPr>
          <w:rFonts w:ascii="Times New Roman" w:hAnsi="Times New Roman" w:cs="Times New Roman"/>
          <w:sz w:val="24"/>
          <w:szCs w:val="24"/>
        </w:rPr>
      </w:pPr>
    </w:p>
    <w:p w14:paraId="654D6F4D" w14:textId="66B3D395" w:rsidR="00ED1DF6" w:rsidRDefault="00ED1DF6" w:rsidP="00F066E7">
      <w:pPr>
        <w:pStyle w:val="NoSpacing"/>
        <w:tabs>
          <w:tab w:val="center" w:pos="4680"/>
        </w:tabs>
        <w:spacing w:line="480" w:lineRule="auto"/>
        <w:jc w:val="both"/>
        <w:rPr>
          <w:rFonts w:ascii="Times New Roman" w:hAnsi="Times New Roman" w:cs="Times New Roman"/>
          <w:sz w:val="24"/>
          <w:szCs w:val="24"/>
        </w:rPr>
      </w:pPr>
    </w:p>
    <w:p w14:paraId="1BC8E993" w14:textId="05B57C34" w:rsidR="00ED1DF6" w:rsidRDefault="00ED1DF6" w:rsidP="00F066E7">
      <w:pPr>
        <w:pStyle w:val="NoSpacing"/>
        <w:tabs>
          <w:tab w:val="center" w:pos="4680"/>
        </w:tabs>
        <w:spacing w:line="480" w:lineRule="auto"/>
        <w:jc w:val="both"/>
        <w:rPr>
          <w:rFonts w:ascii="Times New Roman" w:hAnsi="Times New Roman" w:cs="Times New Roman"/>
          <w:sz w:val="24"/>
          <w:szCs w:val="24"/>
        </w:rPr>
      </w:pPr>
    </w:p>
    <w:p w14:paraId="1E6A9B87" w14:textId="77777777" w:rsidR="00ED1DF6" w:rsidRDefault="00ED1DF6" w:rsidP="00F066E7">
      <w:pPr>
        <w:pStyle w:val="NoSpacing"/>
        <w:tabs>
          <w:tab w:val="center" w:pos="4680"/>
        </w:tabs>
        <w:spacing w:line="480" w:lineRule="auto"/>
        <w:jc w:val="both"/>
        <w:rPr>
          <w:rFonts w:ascii="Times New Roman" w:hAnsi="Times New Roman" w:cs="Times New Roman"/>
          <w:sz w:val="24"/>
          <w:szCs w:val="24"/>
        </w:rPr>
      </w:pPr>
    </w:p>
    <w:p w14:paraId="4449E3C9" w14:textId="77777777" w:rsidR="00772DF0" w:rsidRDefault="00772DF0" w:rsidP="00F066E7">
      <w:pPr>
        <w:pStyle w:val="NoSpacing"/>
        <w:tabs>
          <w:tab w:val="center" w:pos="4680"/>
        </w:tabs>
        <w:spacing w:line="480" w:lineRule="auto"/>
        <w:jc w:val="both"/>
        <w:rPr>
          <w:rFonts w:ascii="Times New Roman" w:hAnsi="Times New Roman" w:cs="Times New Roman"/>
          <w:sz w:val="24"/>
          <w:szCs w:val="24"/>
        </w:rPr>
      </w:pPr>
    </w:p>
    <w:p w14:paraId="61B46C69" w14:textId="77777777" w:rsidR="00772DF0" w:rsidRDefault="00772DF0" w:rsidP="005D058E">
      <w:pPr>
        <w:pStyle w:val="Heading1"/>
      </w:pPr>
      <w:bookmarkStart w:id="14" w:name="_Toc20378461"/>
      <w:bookmarkStart w:id="15" w:name="_Toc11493617"/>
      <w:r w:rsidRPr="005D058E">
        <w:lastRenderedPageBreak/>
        <w:t>DEDICATION</w:t>
      </w:r>
      <w:bookmarkEnd w:id="14"/>
      <w:bookmarkEnd w:id="15"/>
    </w:p>
    <w:p w14:paraId="61AFE28A" w14:textId="77777777" w:rsidR="00772DF0" w:rsidRDefault="00772DF0" w:rsidP="00F066E7">
      <w:pPr>
        <w:pStyle w:val="NoSpacing"/>
        <w:tabs>
          <w:tab w:val="center" w:pos="468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dedicate this work first to the Almighty God for the gift of life and how far he has brought me. It’s also dedicated to my beloved parents, Mr. Jacob Jude </w:t>
      </w:r>
      <w:proofErr w:type="spellStart"/>
      <w:r>
        <w:rPr>
          <w:rFonts w:ascii="Times New Roman" w:hAnsi="Times New Roman" w:cs="Times New Roman"/>
          <w:sz w:val="24"/>
          <w:szCs w:val="24"/>
        </w:rPr>
        <w:t>Quansah</w:t>
      </w:r>
      <w:proofErr w:type="spellEnd"/>
      <w:r>
        <w:rPr>
          <w:rFonts w:ascii="Times New Roman" w:hAnsi="Times New Roman" w:cs="Times New Roman"/>
          <w:sz w:val="24"/>
          <w:szCs w:val="24"/>
        </w:rPr>
        <w:t xml:space="preserve"> and Madam Margaret </w:t>
      </w:r>
      <w:proofErr w:type="spellStart"/>
      <w:r>
        <w:rPr>
          <w:rFonts w:ascii="Times New Roman" w:hAnsi="Times New Roman" w:cs="Times New Roman"/>
          <w:sz w:val="24"/>
          <w:szCs w:val="24"/>
        </w:rPr>
        <w:t>Ofori</w:t>
      </w:r>
      <w:proofErr w:type="spellEnd"/>
      <w:r>
        <w:rPr>
          <w:rFonts w:ascii="Times New Roman" w:hAnsi="Times New Roman" w:cs="Times New Roman"/>
          <w:sz w:val="24"/>
          <w:szCs w:val="24"/>
        </w:rPr>
        <w:t xml:space="preserve">  </w:t>
      </w:r>
    </w:p>
    <w:p w14:paraId="3392C5A4" w14:textId="77777777" w:rsidR="00772DF0" w:rsidRDefault="00772DF0" w:rsidP="00F066E7">
      <w:pPr>
        <w:pStyle w:val="NoSpacing"/>
        <w:tabs>
          <w:tab w:val="center" w:pos="4680"/>
        </w:tabs>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my</w:t>
      </w:r>
      <w:proofErr w:type="gramEnd"/>
      <w:r>
        <w:rPr>
          <w:rFonts w:ascii="Times New Roman" w:hAnsi="Times New Roman" w:cs="Times New Roman"/>
          <w:sz w:val="24"/>
          <w:szCs w:val="24"/>
        </w:rPr>
        <w:t xml:space="preserve"> siblings and all my friends</w:t>
      </w:r>
    </w:p>
    <w:p w14:paraId="20B4E192" w14:textId="77777777" w:rsidR="00772DF0" w:rsidRDefault="00772DF0" w:rsidP="00F066E7">
      <w:pPr>
        <w:pStyle w:val="NoSpacing"/>
        <w:tabs>
          <w:tab w:val="center" w:pos="4680"/>
        </w:tabs>
        <w:spacing w:line="480" w:lineRule="auto"/>
        <w:jc w:val="both"/>
        <w:rPr>
          <w:rFonts w:ascii="Times New Roman" w:hAnsi="Times New Roman" w:cs="Times New Roman"/>
          <w:sz w:val="24"/>
          <w:szCs w:val="24"/>
        </w:rPr>
      </w:pPr>
      <w:r>
        <w:rPr>
          <w:rFonts w:ascii="Times New Roman" w:hAnsi="Times New Roman" w:cs="Times New Roman"/>
          <w:sz w:val="24"/>
          <w:szCs w:val="24"/>
        </w:rPr>
        <w:t>God bless you all.</w:t>
      </w:r>
    </w:p>
    <w:p w14:paraId="563E7255" w14:textId="77777777" w:rsidR="00772DF0" w:rsidRDefault="00772DF0" w:rsidP="00F066E7">
      <w:pPr>
        <w:pStyle w:val="NoSpacing"/>
        <w:tabs>
          <w:tab w:val="center" w:pos="4680"/>
        </w:tabs>
        <w:spacing w:line="480" w:lineRule="auto"/>
        <w:jc w:val="both"/>
        <w:rPr>
          <w:rFonts w:ascii="Times New Roman" w:hAnsi="Times New Roman" w:cs="Times New Roman"/>
          <w:sz w:val="24"/>
          <w:szCs w:val="24"/>
        </w:rPr>
      </w:pPr>
    </w:p>
    <w:p w14:paraId="000F70B7" w14:textId="256FEE0E" w:rsidR="00772DF0" w:rsidRDefault="00772DF0" w:rsidP="00F066E7"/>
    <w:p w14:paraId="4C59FFDC" w14:textId="77777777" w:rsidR="00ED1DF6" w:rsidRDefault="00ED1DF6" w:rsidP="00F066E7">
      <w:pPr>
        <w:sectPr w:rsidR="00ED1DF6" w:rsidSect="00ED1DF6">
          <w:footerReference w:type="default" r:id="rId8"/>
          <w:pgSz w:w="12240" w:h="15840"/>
          <w:pgMar w:top="1440" w:right="1440" w:bottom="1440" w:left="1440" w:header="720" w:footer="720" w:gutter="0"/>
          <w:pgNumType w:fmt="upperRoman"/>
          <w:cols w:space="720"/>
          <w:docGrid w:linePitch="360"/>
        </w:sectPr>
      </w:pPr>
    </w:p>
    <w:p w14:paraId="6F910026" w14:textId="4D773F24" w:rsidR="00525CE1" w:rsidRDefault="005E52CF" w:rsidP="005D058E">
      <w:pPr>
        <w:pStyle w:val="Heading1"/>
      </w:pPr>
      <w:bookmarkStart w:id="16" w:name="_Toc20378462"/>
      <w:bookmarkStart w:id="17" w:name="_Toc11493618"/>
      <w:r w:rsidRPr="00525CE1">
        <w:lastRenderedPageBreak/>
        <w:t>CHAPTER</w:t>
      </w:r>
      <w:r w:rsidRPr="003C6285">
        <w:t xml:space="preserve"> </w:t>
      </w:r>
      <w:r w:rsidRPr="005D058E">
        <w:t>ONE</w:t>
      </w:r>
      <w:bookmarkEnd w:id="16"/>
      <w:bookmarkEnd w:id="17"/>
    </w:p>
    <w:p w14:paraId="72BE143E" w14:textId="043FB966" w:rsidR="005D058E" w:rsidRPr="005D058E" w:rsidRDefault="005D058E" w:rsidP="005D058E">
      <w:pPr>
        <w:pStyle w:val="Heading1"/>
      </w:pPr>
      <w:bookmarkStart w:id="18" w:name="_Toc11493619"/>
      <w:r>
        <w:t>INTRODUCTION</w:t>
      </w:r>
      <w:bookmarkEnd w:id="18"/>
    </w:p>
    <w:p w14:paraId="28BFB801" w14:textId="77777777" w:rsidR="00687182" w:rsidRPr="005A3E63" w:rsidRDefault="00687182" w:rsidP="00F066E7">
      <w:pPr>
        <w:pStyle w:val="Heading2"/>
      </w:pPr>
      <w:bookmarkStart w:id="19" w:name="_Toc20378464"/>
      <w:bookmarkStart w:id="20" w:name="_Toc11493620"/>
      <w:r w:rsidRPr="003C6285">
        <w:t xml:space="preserve">1.0 </w:t>
      </w:r>
      <w:r w:rsidRPr="00525CE1">
        <w:t>INTRODUCTION</w:t>
      </w:r>
      <w:bookmarkEnd w:id="19"/>
      <w:bookmarkEnd w:id="20"/>
    </w:p>
    <w:p w14:paraId="793BF873" w14:textId="77777777" w:rsidR="004E4F9D" w:rsidRDefault="001A0006" w:rsidP="00F066E7">
      <w:pPr>
        <w:pStyle w:val="NoSpacing"/>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 xml:space="preserve">The purpose of this chapter is to introduce the topic </w:t>
      </w:r>
      <w:r w:rsidR="00E1362A" w:rsidRPr="003C6285">
        <w:rPr>
          <w:rFonts w:ascii="Times New Roman" w:hAnsi="Times New Roman" w:cs="Times New Roman"/>
          <w:sz w:val="24"/>
          <w:szCs w:val="24"/>
        </w:rPr>
        <w:t>and provide the reader with a prelude to the study. It presents the research context in terms of the background of the study</w:t>
      </w:r>
      <w:r w:rsidR="00830231" w:rsidRPr="003C6285">
        <w:rPr>
          <w:rFonts w:ascii="Times New Roman" w:hAnsi="Times New Roman" w:cs="Times New Roman"/>
          <w:sz w:val="24"/>
          <w:szCs w:val="24"/>
        </w:rPr>
        <w:t>, statement</w:t>
      </w:r>
      <w:r w:rsidR="00E1362A" w:rsidRPr="003C6285">
        <w:rPr>
          <w:rFonts w:ascii="Times New Roman" w:hAnsi="Times New Roman" w:cs="Times New Roman"/>
          <w:sz w:val="24"/>
          <w:szCs w:val="24"/>
        </w:rPr>
        <w:t xml:space="preserve"> of the research problem addressed. The main aim of the study is stated, </w:t>
      </w:r>
      <w:r w:rsidR="00CB2A74" w:rsidRPr="003C6285">
        <w:rPr>
          <w:rFonts w:ascii="Times New Roman" w:hAnsi="Times New Roman" w:cs="Times New Roman"/>
          <w:sz w:val="24"/>
          <w:szCs w:val="24"/>
        </w:rPr>
        <w:t>which is followed specific research objectives, and the research questions</w:t>
      </w:r>
      <w:r w:rsidR="00830231" w:rsidRPr="003C6285">
        <w:rPr>
          <w:rFonts w:ascii="Times New Roman" w:hAnsi="Times New Roman" w:cs="Times New Roman"/>
          <w:sz w:val="24"/>
          <w:szCs w:val="24"/>
        </w:rPr>
        <w:t>, significance of the study, scope of the study, research methodology of the study and dissertation organization.</w:t>
      </w:r>
    </w:p>
    <w:p w14:paraId="5E02BE20" w14:textId="0CB753D5" w:rsidR="001A0006" w:rsidRPr="003C6285" w:rsidRDefault="00830231" w:rsidP="00F066E7">
      <w:pPr>
        <w:pStyle w:val="NoSpacing"/>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 xml:space="preserve"> </w:t>
      </w:r>
      <w:r w:rsidR="00CB2A74" w:rsidRPr="003C6285">
        <w:rPr>
          <w:rFonts w:ascii="Times New Roman" w:hAnsi="Times New Roman" w:cs="Times New Roman"/>
          <w:sz w:val="24"/>
          <w:szCs w:val="24"/>
        </w:rPr>
        <w:t xml:space="preserve">  </w:t>
      </w:r>
      <w:r w:rsidR="00E1362A" w:rsidRPr="003C6285">
        <w:rPr>
          <w:rFonts w:ascii="Times New Roman" w:hAnsi="Times New Roman" w:cs="Times New Roman"/>
          <w:sz w:val="24"/>
          <w:szCs w:val="24"/>
        </w:rPr>
        <w:t xml:space="preserve">  </w:t>
      </w:r>
      <w:r w:rsidR="001A0006" w:rsidRPr="003C6285">
        <w:rPr>
          <w:rFonts w:ascii="Times New Roman" w:hAnsi="Times New Roman" w:cs="Times New Roman"/>
          <w:sz w:val="24"/>
          <w:szCs w:val="24"/>
        </w:rPr>
        <w:t xml:space="preserve"> </w:t>
      </w:r>
    </w:p>
    <w:p w14:paraId="2A44C192" w14:textId="77777777" w:rsidR="00FF29A6" w:rsidRPr="003C6285" w:rsidRDefault="00021C33" w:rsidP="00F066E7">
      <w:pPr>
        <w:pStyle w:val="Heading2"/>
      </w:pPr>
      <w:r w:rsidRPr="003C6285">
        <w:t xml:space="preserve"> </w:t>
      </w:r>
      <w:bookmarkStart w:id="21" w:name="_Toc20378465"/>
      <w:bookmarkStart w:id="22" w:name="_Toc11493621"/>
      <w:r w:rsidRPr="003C6285">
        <w:t xml:space="preserve">1.1 </w:t>
      </w:r>
      <w:r w:rsidRPr="005A3E63">
        <w:t>BACKGROUND OF STUDY</w:t>
      </w:r>
      <w:bookmarkEnd w:id="21"/>
      <w:bookmarkEnd w:id="22"/>
    </w:p>
    <w:p w14:paraId="5594E46E" w14:textId="1ACD2CF4" w:rsidR="00123D17" w:rsidRDefault="000A0035" w:rsidP="00F066E7">
      <w:pPr>
        <w:pStyle w:val="NoSpacing"/>
        <w:spacing w:line="480" w:lineRule="auto"/>
        <w:jc w:val="both"/>
        <w:rPr>
          <w:rFonts w:ascii="Times New Roman" w:hAnsi="Times New Roman" w:cs="Times New Roman"/>
          <w:sz w:val="24"/>
          <w:szCs w:val="24"/>
        </w:rPr>
      </w:pPr>
      <w:r w:rsidRPr="000A0035">
        <w:rPr>
          <w:rFonts w:ascii="Times New Roman" w:hAnsi="Times New Roman" w:cs="Times New Roman"/>
          <w:sz w:val="24"/>
          <w:szCs w:val="24"/>
        </w:rPr>
        <w:t>Procurement is the act of obtaining works, products or services in the government or private sector through for an organization</w:t>
      </w:r>
      <w:r>
        <w:rPr>
          <w:rFonts w:ascii="Times New Roman" w:hAnsi="Times New Roman" w:cs="Times New Roman"/>
          <w:sz w:val="24"/>
          <w:szCs w:val="24"/>
        </w:rPr>
        <w:t xml:space="preserve"> (</w:t>
      </w:r>
      <w:proofErr w:type="spellStart"/>
      <w:r w:rsidRPr="000A0035">
        <w:rPr>
          <w:rFonts w:ascii="Times New Roman" w:hAnsi="Times New Roman" w:cs="Times New Roman"/>
          <w:sz w:val="24"/>
          <w:szCs w:val="24"/>
        </w:rPr>
        <w:t>Soreide</w:t>
      </w:r>
      <w:proofErr w:type="spellEnd"/>
      <w:r>
        <w:rPr>
          <w:rFonts w:ascii="Times New Roman" w:hAnsi="Times New Roman" w:cs="Times New Roman"/>
          <w:sz w:val="24"/>
          <w:szCs w:val="24"/>
        </w:rPr>
        <w:t xml:space="preserve">, </w:t>
      </w:r>
      <w:r w:rsidRPr="000A0035">
        <w:rPr>
          <w:rFonts w:ascii="Times New Roman" w:hAnsi="Times New Roman" w:cs="Times New Roman"/>
          <w:sz w:val="24"/>
          <w:szCs w:val="24"/>
        </w:rPr>
        <w:t>2002)</w:t>
      </w:r>
      <w:r>
        <w:rPr>
          <w:rFonts w:ascii="Times New Roman" w:hAnsi="Times New Roman" w:cs="Times New Roman"/>
          <w:sz w:val="24"/>
          <w:szCs w:val="24"/>
        </w:rPr>
        <w:t xml:space="preserve">. </w:t>
      </w:r>
      <w:r w:rsidRPr="000A0035">
        <w:rPr>
          <w:rFonts w:ascii="Times New Roman" w:hAnsi="Times New Roman" w:cs="Times New Roman"/>
          <w:sz w:val="24"/>
          <w:szCs w:val="24"/>
        </w:rPr>
        <w:t xml:space="preserve">During the emerging period, the World Bank (1995) identified the need for public procurement structures </w:t>
      </w:r>
      <w:r>
        <w:rPr>
          <w:rFonts w:ascii="Times New Roman" w:hAnsi="Times New Roman" w:cs="Times New Roman"/>
          <w:sz w:val="24"/>
          <w:szCs w:val="24"/>
        </w:rPr>
        <w:t>for</w:t>
      </w:r>
      <w:r w:rsidRPr="000A0035">
        <w:rPr>
          <w:rFonts w:ascii="Times New Roman" w:hAnsi="Times New Roman" w:cs="Times New Roman"/>
          <w:sz w:val="24"/>
          <w:szCs w:val="24"/>
        </w:rPr>
        <w:t xml:space="preserve"> the purchase </w:t>
      </w:r>
      <w:r>
        <w:rPr>
          <w:rFonts w:ascii="Times New Roman" w:hAnsi="Times New Roman" w:cs="Times New Roman"/>
          <w:sz w:val="24"/>
          <w:szCs w:val="24"/>
        </w:rPr>
        <w:t>by</w:t>
      </w:r>
      <w:r w:rsidRPr="000A0035">
        <w:rPr>
          <w:rFonts w:ascii="Times New Roman" w:hAnsi="Times New Roman" w:cs="Times New Roman"/>
          <w:sz w:val="24"/>
          <w:szCs w:val="24"/>
        </w:rPr>
        <w:t xml:space="preserve"> public bodies using public funds. </w:t>
      </w:r>
      <w:proofErr w:type="spellStart"/>
      <w:r w:rsidRPr="000A0035">
        <w:rPr>
          <w:rFonts w:ascii="Times New Roman" w:hAnsi="Times New Roman" w:cs="Times New Roman"/>
          <w:sz w:val="24"/>
          <w:szCs w:val="24"/>
        </w:rPr>
        <w:t>Adjei</w:t>
      </w:r>
      <w:proofErr w:type="spellEnd"/>
      <w:r w:rsidRPr="000A0035">
        <w:rPr>
          <w:rFonts w:ascii="Times New Roman" w:hAnsi="Times New Roman" w:cs="Times New Roman"/>
          <w:sz w:val="24"/>
          <w:szCs w:val="24"/>
        </w:rPr>
        <w:t xml:space="preserve"> (2006) argued that a large portion of Ghana's Gross Domestic product originates from the procurement activities. Procurement includes the processes necessary to purchase or acquire products, services or results from outside the project team. </w:t>
      </w:r>
      <w:r w:rsidR="00324BC7" w:rsidRPr="003C6285">
        <w:rPr>
          <w:rFonts w:ascii="Times New Roman" w:hAnsi="Times New Roman" w:cs="Times New Roman"/>
          <w:sz w:val="24"/>
          <w:szCs w:val="24"/>
        </w:rPr>
        <w:t xml:space="preserve">Procurement Management is the processes required to acquire goods, </w:t>
      </w:r>
      <w:r w:rsidR="00F5352E" w:rsidRPr="003C6285">
        <w:rPr>
          <w:rFonts w:ascii="Times New Roman" w:hAnsi="Times New Roman" w:cs="Times New Roman"/>
          <w:sz w:val="24"/>
          <w:szCs w:val="24"/>
        </w:rPr>
        <w:t>services, to</w:t>
      </w:r>
      <w:r w:rsidR="00324BC7" w:rsidRPr="003C6285">
        <w:rPr>
          <w:rFonts w:ascii="Times New Roman" w:hAnsi="Times New Roman" w:cs="Times New Roman"/>
          <w:sz w:val="24"/>
          <w:szCs w:val="24"/>
        </w:rPr>
        <w:t xml:space="preserve"> attain project scope, from outside the performing </w:t>
      </w:r>
      <w:r w:rsidR="00F5352E" w:rsidRPr="003C6285">
        <w:rPr>
          <w:rFonts w:ascii="Times New Roman" w:hAnsi="Times New Roman" w:cs="Times New Roman"/>
          <w:sz w:val="24"/>
          <w:szCs w:val="24"/>
        </w:rPr>
        <w:t>organization (PMBOK Guide, 2000)</w:t>
      </w:r>
      <w:r w:rsidR="009A46A5">
        <w:rPr>
          <w:rFonts w:ascii="Times New Roman" w:hAnsi="Times New Roman" w:cs="Times New Roman"/>
          <w:sz w:val="24"/>
          <w:szCs w:val="24"/>
        </w:rPr>
        <w:t xml:space="preserve"> </w:t>
      </w:r>
      <w:r w:rsidR="008F5A08" w:rsidRPr="003C6285">
        <w:rPr>
          <w:rFonts w:ascii="Times New Roman" w:hAnsi="Times New Roman" w:cs="Times New Roman"/>
          <w:sz w:val="24"/>
          <w:szCs w:val="24"/>
        </w:rPr>
        <w:t>Procurement management investment and equipment, which would not otherwise be available to a project utilizing its, limited compa</w:t>
      </w:r>
      <w:r w:rsidR="00764B83" w:rsidRPr="003C6285">
        <w:rPr>
          <w:rFonts w:ascii="Times New Roman" w:hAnsi="Times New Roman" w:cs="Times New Roman"/>
          <w:sz w:val="24"/>
          <w:szCs w:val="24"/>
        </w:rPr>
        <w:t xml:space="preserve">ny </w:t>
      </w:r>
      <w:proofErr w:type="spellStart"/>
      <w:r w:rsidR="00764B83" w:rsidRPr="003C6285">
        <w:rPr>
          <w:rFonts w:ascii="Times New Roman" w:hAnsi="Times New Roman" w:cs="Times New Roman"/>
          <w:sz w:val="24"/>
          <w:szCs w:val="24"/>
        </w:rPr>
        <w:t>assests</w:t>
      </w:r>
      <w:proofErr w:type="spellEnd"/>
      <w:r w:rsidR="00764B83" w:rsidRPr="003C6285">
        <w:rPr>
          <w:rFonts w:ascii="Times New Roman" w:hAnsi="Times New Roman" w:cs="Times New Roman"/>
          <w:sz w:val="24"/>
          <w:szCs w:val="24"/>
        </w:rPr>
        <w:t xml:space="preserve">. The addition of suppliers to a project will often reduce the risks of a new venture by sharing the cost of the venture, </w:t>
      </w:r>
      <w:r w:rsidR="00C47338" w:rsidRPr="003C6285">
        <w:rPr>
          <w:rFonts w:ascii="Times New Roman" w:hAnsi="Times New Roman" w:cs="Times New Roman"/>
          <w:sz w:val="24"/>
          <w:szCs w:val="24"/>
        </w:rPr>
        <w:t xml:space="preserve">and enhancing their chances of success. Is about project management. However, its primary focus is on that portion of the project which </w:t>
      </w:r>
      <w:r w:rsidR="00E12C61" w:rsidRPr="003C6285">
        <w:rPr>
          <w:rFonts w:ascii="Times New Roman" w:hAnsi="Times New Roman" w:cs="Times New Roman"/>
          <w:sz w:val="24"/>
          <w:szCs w:val="24"/>
        </w:rPr>
        <w:t xml:space="preserve">will be performed by another company. It </w:t>
      </w:r>
      <w:r w:rsidR="000E6545" w:rsidRPr="003C6285">
        <w:rPr>
          <w:rFonts w:ascii="Times New Roman" w:hAnsi="Times New Roman" w:cs="Times New Roman"/>
          <w:sz w:val="24"/>
          <w:szCs w:val="24"/>
        </w:rPr>
        <w:t>deals</w:t>
      </w:r>
      <w:r w:rsidR="00E12C61" w:rsidRPr="003C6285">
        <w:rPr>
          <w:rFonts w:ascii="Times New Roman" w:hAnsi="Times New Roman" w:cs="Times New Roman"/>
          <w:sz w:val="24"/>
          <w:szCs w:val="24"/>
        </w:rPr>
        <w:t xml:space="preserve"> with the project work which is contractually procured </w:t>
      </w:r>
      <w:r w:rsidR="00E12C61" w:rsidRPr="003C6285">
        <w:rPr>
          <w:rFonts w:ascii="Times New Roman" w:hAnsi="Times New Roman" w:cs="Times New Roman"/>
          <w:sz w:val="24"/>
          <w:szCs w:val="24"/>
        </w:rPr>
        <w:lastRenderedPageBreak/>
        <w:t>and performed by people working for another company</w:t>
      </w:r>
      <w:r w:rsidR="000E6545" w:rsidRPr="003C6285">
        <w:rPr>
          <w:rFonts w:ascii="Times New Roman" w:hAnsi="Times New Roman" w:cs="Times New Roman"/>
          <w:sz w:val="24"/>
          <w:szCs w:val="24"/>
        </w:rPr>
        <w:t>. Such transactions are sometime called contracts, sometimes subcontracts, and sometime teaming arrangements, the key distinguishing ingredient, they are all procured under some type of legal relationship. The purpose of this is to describe the project management process in a meaningful way</w:t>
      </w:r>
      <w:r w:rsidR="00774F57" w:rsidRPr="003C6285">
        <w:rPr>
          <w:rFonts w:ascii="Times New Roman" w:hAnsi="Times New Roman" w:cs="Times New Roman"/>
          <w:sz w:val="24"/>
          <w:szCs w:val="24"/>
        </w:rPr>
        <w:t xml:space="preserve"> so as to help the project managers and their teams to better manage this critical works. Projects become increasingly more complex, more and more we will be finding that we must rely on people from other companies to help us perform out projects works. The procurements of project scope whether it </w:t>
      </w:r>
      <w:r w:rsidR="00270818" w:rsidRPr="003C6285">
        <w:rPr>
          <w:rFonts w:ascii="Times New Roman" w:hAnsi="Times New Roman" w:cs="Times New Roman"/>
          <w:sz w:val="24"/>
          <w:szCs w:val="24"/>
        </w:rPr>
        <w:t>is</w:t>
      </w:r>
      <w:r w:rsidR="00774F57" w:rsidRPr="003C6285">
        <w:rPr>
          <w:rFonts w:ascii="Times New Roman" w:hAnsi="Times New Roman" w:cs="Times New Roman"/>
          <w:sz w:val="24"/>
          <w:szCs w:val="24"/>
        </w:rPr>
        <w:t xml:space="preserve"> done through teaming arrangements contracting</w:t>
      </w:r>
      <w:r w:rsidR="00944AE7" w:rsidRPr="003C6285">
        <w:rPr>
          <w:rFonts w:ascii="Times New Roman" w:hAnsi="Times New Roman" w:cs="Times New Roman"/>
          <w:sz w:val="24"/>
          <w:szCs w:val="24"/>
        </w:rPr>
        <w:t xml:space="preserve"> or </w:t>
      </w:r>
      <w:r w:rsidR="00270818" w:rsidRPr="003C6285">
        <w:rPr>
          <w:rFonts w:ascii="Times New Roman" w:hAnsi="Times New Roman" w:cs="Times New Roman"/>
          <w:sz w:val="24"/>
          <w:szCs w:val="24"/>
        </w:rPr>
        <w:t>subcontracting</w:t>
      </w:r>
      <w:r w:rsidR="00944AE7" w:rsidRPr="003C6285">
        <w:rPr>
          <w:rFonts w:ascii="Times New Roman" w:hAnsi="Times New Roman" w:cs="Times New Roman"/>
          <w:sz w:val="24"/>
          <w:szCs w:val="24"/>
        </w:rPr>
        <w:t xml:space="preserve"> will be progressively </w:t>
      </w:r>
      <w:r w:rsidR="006F6F01" w:rsidRPr="003C6285">
        <w:rPr>
          <w:rFonts w:ascii="Times New Roman" w:hAnsi="Times New Roman" w:cs="Times New Roman"/>
          <w:sz w:val="24"/>
          <w:szCs w:val="24"/>
        </w:rPr>
        <w:t>t</w:t>
      </w:r>
      <w:r w:rsidR="00944AE7" w:rsidRPr="003C6285">
        <w:rPr>
          <w:rFonts w:ascii="Times New Roman" w:hAnsi="Times New Roman" w:cs="Times New Roman"/>
          <w:sz w:val="24"/>
          <w:szCs w:val="24"/>
        </w:rPr>
        <w:t>aking a larger share of our business. Thus, we must perform this management process</w:t>
      </w:r>
      <w:r w:rsidR="00270818" w:rsidRPr="003C6285">
        <w:rPr>
          <w:rFonts w:ascii="Times New Roman" w:hAnsi="Times New Roman" w:cs="Times New Roman"/>
          <w:sz w:val="24"/>
          <w:szCs w:val="24"/>
        </w:rPr>
        <w:t xml:space="preserve"> well, if we are to be successful on our projects (PMBOK Guide, 2000).</w:t>
      </w:r>
      <w:r w:rsidR="009A46A5">
        <w:rPr>
          <w:rFonts w:ascii="Times New Roman" w:hAnsi="Times New Roman" w:cs="Times New Roman"/>
          <w:sz w:val="24"/>
          <w:szCs w:val="24"/>
        </w:rPr>
        <w:t xml:space="preserve"> </w:t>
      </w:r>
      <w:r w:rsidR="00123D17" w:rsidRPr="003C6285">
        <w:rPr>
          <w:rFonts w:ascii="Times New Roman" w:hAnsi="Times New Roman" w:cs="Times New Roman"/>
          <w:sz w:val="24"/>
          <w:szCs w:val="24"/>
        </w:rPr>
        <w:t>The procurement activity in the procurement process in the final analysis refers to selecting a supplier, contractor or consultant and drawing up a purchase agreement. The procurement process is no longer a purely operative process only consisting of transactions; it also includes the establishment and development of relations and more or less strategic business agreements. As procurement has become more strategic and global, procurement activities have become more diversified (Johnson, 2006). It is also said that fulfilling the contract in a manner that represents value to the client is seldom just a matter of activating systems and applying procedure.</w:t>
      </w:r>
      <w:r w:rsidR="00E15821">
        <w:rPr>
          <w:rFonts w:ascii="Times New Roman" w:hAnsi="Times New Roman" w:cs="Times New Roman"/>
          <w:sz w:val="24"/>
          <w:szCs w:val="24"/>
        </w:rPr>
        <w:t xml:space="preserve"> </w:t>
      </w:r>
      <w:r w:rsidR="00123D17" w:rsidRPr="003C6285">
        <w:rPr>
          <w:rFonts w:ascii="Times New Roman" w:hAnsi="Times New Roman" w:cs="Times New Roman"/>
          <w:sz w:val="24"/>
          <w:szCs w:val="24"/>
        </w:rPr>
        <w:t xml:space="preserve">Having better systems and procedures then your competitors will never harm your chances of </w:t>
      </w:r>
      <w:r w:rsidR="009D3C2C" w:rsidRPr="003C6285">
        <w:rPr>
          <w:rFonts w:ascii="Times New Roman" w:hAnsi="Times New Roman" w:cs="Times New Roman"/>
          <w:sz w:val="24"/>
          <w:szCs w:val="24"/>
        </w:rPr>
        <w:t>winning</w:t>
      </w:r>
      <w:r w:rsidR="00123D17" w:rsidRPr="003C6285">
        <w:rPr>
          <w:rFonts w:ascii="Times New Roman" w:hAnsi="Times New Roman" w:cs="Times New Roman"/>
          <w:sz w:val="24"/>
          <w:szCs w:val="24"/>
        </w:rPr>
        <w:t xml:space="preserve"> a contract, but in most cases it is p</w:t>
      </w:r>
      <w:r w:rsidR="009A46A5">
        <w:rPr>
          <w:rFonts w:ascii="Times New Roman" w:hAnsi="Times New Roman" w:cs="Times New Roman"/>
          <w:sz w:val="24"/>
          <w:szCs w:val="24"/>
        </w:rPr>
        <w:t>eople that make the difference.</w:t>
      </w:r>
      <w:r w:rsidR="00ED19EB" w:rsidRPr="003C6285">
        <w:rPr>
          <w:rFonts w:ascii="Times New Roman" w:hAnsi="Times New Roman" w:cs="Times New Roman"/>
          <w:sz w:val="24"/>
          <w:szCs w:val="24"/>
        </w:rPr>
        <w:t xml:space="preserve"> Its </w:t>
      </w:r>
      <w:r w:rsidR="009D3C2C" w:rsidRPr="003C6285">
        <w:rPr>
          <w:rFonts w:ascii="Times New Roman" w:hAnsi="Times New Roman" w:cs="Times New Roman"/>
          <w:sz w:val="24"/>
          <w:szCs w:val="24"/>
        </w:rPr>
        <w:t>main focus</w:t>
      </w:r>
      <w:r w:rsidR="00576384" w:rsidRPr="003C6285">
        <w:rPr>
          <w:rFonts w:ascii="Times New Roman" w:hAnsi="Times New Roman" w:cs="Times New Roman"/>
          <w:sz w:val="24"/>
          <w:szCs w:val="24"/>
        </w:rPr>
        <w:t xml:space="preserve"> continues to be assistance to less developed countries. Public </w:t>
      </w:r>
      <w:r w:rsidR="00341E6B" w:rsidRPr="003C6285">
        <w:rPr>
          <w:rFonts w:ascii="Times New Roman" w:hAnsi="Times New Roman" w:cs="Times New Roman"/>
          <w:sz w:val="24"/>
          <w:szCs w:val="24"/>
        </w:rPr>
        <w:t xml:space="preserve">procurement </w:t>
      </w:r>
      <w:r w:rsidR="00341E6B">
        <w:rPr>
          <w:rFonts w:ascii="Times New Roman" w:hAnsi="Times New Roman" w:cs="Times New Roman"/>
          <w:sz w:val="24"/>
          <w:szCs w:val="24"/>
        </w:rPr>
        <w:t xml:space="preserve">remains </w:t>
      </w:r>
      <w:r w:rsidR="00576384" w:rsidRPr="003C6285">
        <w:rPr>
          <w:rFonts w:ascii="Times New Roman" w:hAnsi="Times New Roman" w:cs="Times New Roman"/>
          <w:sz w:val="24"/>
          <w:szCs w:val="24"/>
        </w:rPr>
        <w:t>a big part of the economy of developing countries, accounting for an estimated 9 – 13% of their gross domestic product (WTO, 2001).</w:t>
      </w:r>
    </w:p>
    <w:p w14:paraId="4C425AF1" w14:textId="77777777" w:rsidR="006B0742" w:rsidRPr="003C6285" w:rsidRDefault="006B0742" w:rsidP="00F066E7">
      <w:pPr>
        <w:pStyle w:val="NoSpacing"/>
        <w:spacing w:line="480" w:lineRule="auto"/>
        <w:jc w:val="both"/>
        <w:rPr>
          <w:rFonts w:ascii="Times New Roman" w:hAnsi="Times New Roman" w:cs="Times New Roman"/>
          <w:sz w:val="24"/>
          <w:szCs w:val="24"/>
        </w:rPr>
      </w:pPr>
    </w:p>
    <w:p w14:paraId="4C0C3B7C" w14:textId="77777777" w:rsidR="009D3C2C" w:rsidRPr="003C6285" w:rsidRDefault="009D3C2C" w:rsidP="00F066E7">
      <w:pPr>
        <w:pStyle w:val="NoSpacing"/>
        <w:spacing w:line="480" w:lineRule="auto"/>
        <w:jc w:val="both"/>
        <w:rPr>
          <w:rFonts w:ascii="Times New Roman" w:hAnsi="Times New Roman" w:cs="Times New Roman"/>
          <w:sz w:val="24"/>
          <w:szCs w:val="24"/>
        </w:rPr>
      </w:pPr>
    </w:p>
    <w:p w14:paraId="1F69076B" w14:textId="1BB8289E" w:rsidR="006B0742" w:rsidRPr="005D058E" w:rsidRDefault="00576384" w:rsidP="005D058E">
      <w:pPr>
        <w:pStyle w:val="Heading2"/>
      </w:pPr>
      <w:bookmarkStart w:id="23" w:name="_Toc20378466"/>
      <w:bookmarkStart w:id="24" w:name="_Toc11493622"/>
      <w:r w:rsidRPr="003C6285">
        <w:lastRenderedPageBreak/>
        <w:t xml:space="preserve">1.2. </w:t>
      </w:r>
      <w:r w:rsidRPr="005A3E63">
        <w:t>STATEMENT OF THE PROBLEM</w:t>
      </w:r>
      <w:bookmarkEnd w:id="23"/>
      <w:bookmarkEnd w:id="24"/>
    </w:p>
    <w:p w14:paraId="6D632474" w14:textId="30F78BA1" w:rsidR="006928F5" w:rsidRPr="003C6285" w:rsidRDefault="006B0742"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The effectiveness of a procurement process can positively affect the social activities so as to aid in the achievement of the objectives of the Government</w:t>
      </w:r>
      <w:r w:rsidR="00943EE4">
        <w:rPr>
          <w:rFonts w:ascii="Times New Roman" w:hAnsi="Times New Roman" w:cs="Times New Roman"/>
          <w:sz w:val="24"/>
          <w:szCs w:val="24"/>
        </w:rPr>
        <w:t xml:space="preserve"> and individuals. </w:t>
      </w:r>
      <w:r>
        <w:rPr>
          <w:rFonts w:ascii="Times New Roman" w:hAnsi="Times New Roman" w:cs="Times New Roman"/>
          <w:sz w:val="24"/>
          <w:szCs w:val="24"/>
        </w:rPr>
        <w:t>(</w:t>
      </w:r>
      <w:proofErr w:type="spellStart"/>
      <w:r>
        <w:rPr>
          <w:rFonts w:ascii="Times New Roman" w:hAnsi="Times New Roman" w:cs="Times New Roman"/>
          <w:sz w:val="24"/>
          <w:szCs w:val="24"/>
        </w:rPr>
        <w:t>Erridge</w:t>
      </w:r>
      <w:proofErr w:type="spellEnd"/>
      <w:r>
        <w:rPr>
          <w:rFonts w:ascii="Times New Roman" w:hAnsi="Times New Roman" w:cs="Times New Roman"/>
          <w:sz w:val="24"/>
          <w:szCs w:val="24"/>
        </w:rPr>
        <w:t>, 2005). On the other hand, if the procurement process is poor, it may lead to high cost of public projects, delays in project delivery (</w:t>
      </w:r>
      <w:proofErr w:type="spellStart"/>
      <w:r>
        <w:rPr>
          <w:rFonts w:ascii="Times New Roman" w:hAnsi="Times New Roman" w:cs="Times New Roman"/>
          <w:sz w:val="24"/>
          <w:szCs w:val="24"/>
        </w:rPr>
        <w:t>Shrima</w:t>
      </w:r>
      <w:proofErr w:type="spellEnd"/>
      <w:r>
        <w:rPr>
          <w:rFonts w:ascii="Times New Roman" w:hAnsi="Times New Roman" w:cs="Times New Roman"/>
          <w:sz w:val="24"/>
          <w:szCs w:val="24"/>
        </w:rPr>
        <w:t xml:space="preserve">, 2009).  </w:t>
      </w:r>
      <w:r w:rsidR="001006C4" w:rsidRPr="003C6285">
        <w:rPr>
          <w:rFonts w:ascii="Times New Roman" w:hAnsi="Times New Roman" w:cs="Times New Roman"/>
          <w:sz w:val="24"/>
          <w:szCs w:val="24"/>
        </w:rPr>
        <w:t xml:space="preserve">The procurement process has become increasingly more complex, particularly with </w:t>
      </w:r>
      <w:r w:rsidR="007E5A3A" w:rsidRPr="003C6285">
        <w:rPr>
          <w:rFonts w:ascii="Times New Roman" w:hAnsi="Times New Roman" w:cs="Times New Roman"/>
          <w:sz w:val="24"/>
          <w:szCs w:val="24"/>
        </w:rPr>
        <w:t>recent demands for more transparency, accountability and budgets constraints at pre-contract stage (</w:t>
      </w:r>
      <w:proofErr w:type="spellStart"/>
      <w:r w:rsidR="007E5A3A" w:rsidRPr="003C6285">
        <w:rPr>
          <w:rFonts w:ascii="Times New Roman" w:hAnsi="Times New Roman" w:cs="Times New Roman"/>
          <w:sz w:val="24"/>
          <w:szCs w:val="24"/>
        </w:rPr>
        <w:t>Swatz</w:t>
      </w:r>
      <w:proofErr w:type="spellEnd"/>
      <w:r w:rsidR="007E5A3A" w:rsidRPr="003C6285">
        <w:rPr>
          <w:rFonts w:ascii="Times New Roman" w:hAnsi="Times New Roman" w:cs="Times New Roman"/>
          <w:sz w:val="24"/>
          <w:szCs w:val="24"/>
        </w:rPr>
        <w:t xml:space="preserve"> and </w:t>
      </w:r>
      <w:proofErr w:type="spellStart"/>
      <w:r w:rsidR="007E5A3A" w:rsidRPr="003C6285">
        <w:rPr>
          <w:rFonts w:ascii="Times New Roman" w:hAnsi="Times New Roman" w:cs="Times New Roman"/>
          <w:sz w:val="24"/>
          <w:szCs w:val="24"/>
        </w:rPr>
        <w:t>Aaker</w:t>
      </w:r>
      <w:proofErr w:type="spellEnd"/>
      <w:r w:rsidR="007E5A3A" w:rsidRPr="003C6285">
        <w:rPr>
          <w:rFonts w:ascii="Times New Roman" w:hAnsi="Times New Roman" w:cs="Times New Roman"/>
          <w:sz w:val="24"/>
          <w:szCs w:val="24"/>
        </w:rPr>
        <w:t>, 2008). Mis</w:t>
      </w:r>
      <w:r w:rsidR="001633A9" w:rsidRPr="003C6285">
        <w:rPr>
          <w:rFonts w:ascii="Times New Roman" w:hAnsi="Times New Roman" w:cs="Times New Roman"/>
          <w:sz w:val="24"/>
          <w:szCs w:val="24"/>
        </w:rPr>
        <w:t>t</w:t>
      </w:r>
      <w:r w:rsidR="007E5A3A" w:rsidRPr="003C6285">
        <w:rPr>
          <w:rFonts w:ascii="Times New Roman" w:hAnsi="Times New Roman" w:cs="Times New Roman"/>
          <w:sz w:val="24"/>
          <w:szCs w:val="24"/>
        </w:rPr>
        <w:t>ake made in</w:t>
      </w:r>
      <w:r w:rsidR="001633A9" w:rsidRPr="003C6285">
        <w:rPr>
          <w:rFonts w:ascii="Times New Roman" w:hAnsi="Times New Roman" w:cs="Times New Roman"/>
          <w:sz w:val="24"/>
          <w:szCs w:val="24"/>
        </w:rPr>
        <w:t xml:space="preserve"> procurement process at the pre-contract stage can lead to economic loss or litigation. The objectives of procurement of works cannot achieved properly if at pre-tender stage one is unable to properly define, schedule and understand the proposed construction as a results of non-compliance with legal framework, </w:t>
      </w:r>
      <w:r w:rsidR="005811DF" w:rsidRPr="003C6285">
        <w:rPr>
          <w:rFonts w:ascii="Times New Roman" w:hAnsi="Times New Roman" w:cs="Times New Roman"/>
          <w:sz w:val="24"/>
          <w:szCs w:val="24"/>
        </w:rPr>
        <w:t xml:space="preserve">the consequence of which will be a potential for receiving incomplete tenders or tender that are too higher or too low, </w:t>
      </w:r>
      <w:proofErr w:type="spellStart"/>
      <w:r w:rsidR="005811DF" w:rsidRPr="003C6285">
        <w:rPr>
          <w:rFonts w:ascii="Times New Roman" w:hAnsi="Times New Roman" w:cs="Times New Roman"/>
          <w:sz w:val="24"/>
          <w:szCs w:val="24"/>
        </w:rPr>
        <w:t>entergel</w:t>
      </w:r>
      <w:proofErr w:type="spellEnd"/>
      <w:r w:rsidR="005811DF" w:rsidRPr="003C6285">
        <w:rPr>
          <w:rFonts w:ascii="Times New Roman" w:hAnsi="Times New Roman" w:cs="Times New Roman"/>
          <w:sz w:val="24"/>
          <w:szCs w:val="24"/>
        </w:rPr>
        <w:t xml:space="preserve"> in costly </w:t>
      </w:r>
      <w:r w:rsidR="000323E5" w:rsidRPr="003C6285">
        <w:rPr>
          <w:rFonts w:ascii="Times New Roman" w:hAnsi="Times New Roman" w:cs="Times New Roman"/>
          <w:sz w:val="24"/>
          <w:szCs w:val="24"/>
        </w:rPr>
        <w:t xml:space="preserve">litigation or suffer project delays. </w:t>
      </w:r>
    </w:p>
    <w:p w14:paraId="1F2D3E76" w14:textId="4559A151" w:rsidR="004E4F9D" w:rsidRDefault="000323E5" w:rsidP="00F066E7">
      <w:pPr>
        <w:pStyle w:val="NoSpacing"/>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Over a period of time public procurement in Ghana has been characterized by unclear legal framework, lack of harmonized procedures and weak institutions are managing the procurement process. Responding to the challenges, the government</w:t>
      </w:r>
      <w:r w:rsidR="00853C90" w:rsidRPr="003C6285">
        <w:rPr>
          <w:rFonts w:ascii="Times New Roman" w:hAnsi="Times New Roman" w:cs="Times New Roman"/>
          <w:sz w:val="24"/>
          <w:szCs w:val="24"/>
        </w:rPr>
        <w:t xml:space="preserve">, after a major review of the public expenditure system in 1993, designed a Comprehensive Public Financial Management Reform </w:t>
      </w:r>
      <w:proofErr w:type="spellStart"/>
      <w:r w:rsidR="00853C90" w:rsidRPr="003C6285">
        <w:rPr>
          <w:rFonts w:ascii="Times New Roman" w:hAnsi="Times New Roman" w:cs="Times New Roman"/>
          <w:sz w:val="24"/>
          <w:szCs w:val="24"/>
        </w:rPr>
        <w:t>Programme</w:t>
      </w:r>
      <w:proofErr w:type="spellEnd"/>
      <w:r w:rsidR="00853C90" w:rsidRPr="003C6285">
        <w:rPr>
          <w:rFonts w:ascii="Times New Roman" w:hAnsi="Times New Roman" w:cs="Times New Roman"/>
          <w:sz w:val="24"/>
          <w:szCs w:val="24"/>
        </w:rPr>
        <w:t xml:space="preserve"> (PUFMARP) in 1995. The major component of PUFMARP was the Public Procurement Reform </w:t>
      </w:r>
      <w:proofErr w:type="spellStart"/>
      <w:r w:rsidR="00853C90" w:rsidRPr="003C6285">
        <w:rPr>
          <w:rFonts w:ascii="Times New Roman" w:hAnsi="Times New Roman" w:cs="Times New Roman"/>
          <w:sz w:val="24"/>
          <w:szCs w:val="24"/>
        </w:rPr>
        <w:t>Programme</w:t>
      </w:r>
      <w:proofErr w:type="spellEnd"/>
      <w:r w:rsidR="00853C90" w:rsidRPr="003C6285">
        <w:rPr>
          <w:rFonts w:ascii="Times New Roman" w:hAnsi="Times New Roman" w:cs="Times New Roman"/>
          <w:sz w:val="24"/>
          <w:szCs w:val="24"/>
        </w:rPr>
        <w:t>.</w:t>
      </w:r>
      <w:r w:rsidR="006928F5" w:rsidRPr="003C6285">
        <w:rPr>
          <w:rFonts w:ascii="Times New Roman" w:hAnsi="Times New Roman" w:cs="Times New Roman"/>
          <w:sz w:val="24"/>
          <w:szCs w:val="24"/>
        </w:rPr>
        <w:t xml:space="preserve"> Thai (2001) noted that public procurement practitioners have and will always face many challenges with many countries having its own economic social, cultural and political environment and each country’s public procurement practitioners face different types of </w:t>
      </w:r>
      <w:r w:rsidR="006506F6" w:rsidRPr="003C6285">
        <w:rPr>
          <w:rFonts w:ascii="Times New Roman" w:hAnsi="Times New Roman" w:cs="Times New Roman"/>
          <w:sz w:val="24"/>
          <w:szCs w:val="24"/>
        </w:rPr>
        <w:t>challenges, or</w:t>
      </w:r>
      <w:r w:rsidR="006928F5" w:rsidRPr="003C6285">
        <w:rPr>
          <w:rFonts w:ascii="Times New Roman" w:hAnsi="Times New Roman" w:cs="Times New Roman"/>
          <w:sz w:val="24"/>
          <w:szCs w:val="24"/>
        </w:rPr>
        <w:t xml:space="preserve"> the same types of challenges but different level</w:t>
      </w:r>
      <w:r w:rsidR="0001502F" w:rsidRPr="003C6285">
        <w:rPr>
          <w:rFonts w:ascii="Times New Roman" w:hAnsi="Times New Roman" w:cs="Times New Roman"/>
          <w:sz w:val="24"/>
          <w:szCs w:val="24"/>
        </w:rPr>
        <w:t>s from their c</w:t>
      </w:r>
      <w:r w:rsidR="004E4F9D">
        <w:rPr>
          <w:rFonts w:ascii="Times New Roman" w:hAnsi="Times New Roman" w:cs="Times New Roman"/>
          <w:sz w:val="24"/>
          <w:szCs w:val="24"/>
        </w:rPr>
        <w:t xml:space="preserve">ounterparts in other </w:t>
      </w:r>
      <w:r w:rsidR="00CB74CC">
        <w:rPr>
          <w:rFonts w:ascii="Times New Roman" w:hAnsi="Times New Roman" w:cs="Times New Roman"/>
          <w:sz w:val="24"/>
          <w:szCs w:val="24"/>
        </w:rPr>
        <w:t>countries.</w:t>
      </w:r>
      <w:r w:rsidR="00CB74CC" w:rsidRPr="003C6285">
        <w:rPr>
          <w:rFonts w:ascii="Times New Roman" w:hAnsi="Times New Roman" w:cs="Times New Roman"/>
          <w:sz w:val="24"/>
          <w:szCs w:val="24"/>
        </w:rPr>
        <w:t xml:space="preserve"> </w:t>
      </w:r>
      <w:r w:rsidR="006506F6" w:rsidRPr="003C6285">
        <w:rPr>
          <w:rFonts w:ascii="Times New Roman" w:hAnsi="Times New Roman" w:cs="Times New Roman"/>
          <w:sz w:val="24"/>
          <w:szCs w:val="24"/>
        </w:rPr>
        <w:t xml:space="preserve"> </w:t>
      </w:r>
    </w:p>
    <w:p w14:paraId="059EB197" w14:textId="02FAEF79" w:rsidR="003A5914" w:rsidRPr="003C6285" w:rsidRDefault="0001502F" w:rsidP="00F066E7">
      <w:pPr>
        <w:pStyle w:val="NoSpacing"/>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 xml:space="preserve">      </w:t>
      </w:r>
      <w:r w:rsidR="006928F5" w:rsidRPr="003C6285">
        <w:rPr>
          <w:rFonts w:ascii="Times New Roman" w:hAnsi="Times New Roman" w:cs="Times New Roman"/>
          <w:sz w:val="24"/>
          <w:szCs w:val="24"/>
        </w:rPr>
        <w:t xml:space="preserve">    </w:t>
      </w:r>
      <w:r w:rsidR="00853C90" w:rsidRPr="003C6285">
        <w:rPr>
          <w:rFonts w:ascii="Times New Roman" w:hAnsi="Times New Roman" w:cs="Times New Roman"/>
          <w:sz w:val="24"/>
          <w:szCs w:val="24"/>
        </w:rPr>
        <w:t xml:space="preserve">    </w:t>
      </w:r>
      <w:r w:rsidR="000323E5" w:rsidRPr="003C6285">
        <w:rPr>
          <w:rFonts w:ascii="Times New Roman" w:hAnsi="Times New Roman" w:cs="Times New Roman"/>
          <w:sz w:val="24"/>
          <w:szCs w:val="24"/>
        </w:rPr>
        <w:t xml:space="preserve">  </w:t>
      </w:r>
      <w:r w:rsidR="005811DF" w:rsidRPr="003C6285">
        <w:rPr>
          <w:rFonts w:ascii="Times New Roman" w:hAnsi="Times New Roman" w:cs="Times New Roman"/>
          <w:sz w:val="24"/>
          <w:szCs w:val="24"/>
        </w:rPr>
        <w:t xml:space="preserve">  </w:t>
      </w:r>
      <w:r w:rsidR="001633A9" w:rsidRPr="003C6285">
        <w:rPr>
          <w:rFonts w:ascii="Times New Roman" w:hAnsi="Times New Roman" w:cs="Times New Roman"/>
          <w:sz w:val="24"/>
          <w:szCs w:val="24"/>
        </w:rPr>
        <w:t xml:space="preserve">  </w:t>
      </w:r>
      <w:r w:rsidR="007E5A3A" w:rsidRPr="003C6285">
        <w:rPr>
          <w:rFonts w:ascii="Times New Roman" w:hAnsi="Times New Roman" w:cs="Times New Roman"/>
          <w:sz w:val="24"/>
          <w:szCs w:val="24"/>
        </w:rPr>
        <w:t xml:space="preserve">   </w:t>
      </w:r>
      <w:r w:rsidR="001006C4" w:rsidRPr="003C6285">
        <w:rPr>
          <w:rFonts w:ascii="Times New Roman" w:hAnsi="Times New Roman" w:cs="Times New Roman"/>
          <w:sz w:val="24"/>
          <w:szCs w:val="24"/>
        </w:rPr>
        <w:t xml:space="preserve"> </w:t>
      </w:r>
      <w:r w:rsidR="007C74C0" w:rsidRPr="003C6285">
        <w:rPr>
          <w:rFonts w:ascii="Times New Roman" w:hAnsi="Times New Roman" w:cs="Times New Roman"/>
          <w:sz w:val="24"/>
          <w:szCs w:val="24"/>
        </w:rPr>
        <w:t xml:space="preserve">    </w:t>
      </w:r>
      <w:r w:rsidR="00F9237C" w:rsidRPr="003C6285">
        <w:rPr>
          <w:rFonts w:ascii="Times New Roman" w:hAnsi="Times New Roman" w:cs="Times New Roman"/>
          <w:sz w:val="24"/>
          <w:szCs w:val="24"/>
        </w:rPr>
        <w:t xml:space="preserve">  </w:t>
      </w:r>
      <w:r w:rsidR="0036082C" w:rsidRPr="003C6285">
        <w:rPr>
          <w:rFonts w:ascii="Times New Roman" w:hAnsi="Times New Roman" w:cs="Times New Roman"/>
          <w:sz w:val="24"/>
          <w:szCs w:val="24"/>
        </w:rPr>
        <w:t xml:space="preserve">  </w:t>
      </w:r>
      <w:r w:rsidR="00816348" w:rsidRPr="003C6285">
        <w:rPr>
          <w:rFonts w:ascii="Times New Roman" w:hAnsi="Times New Roman" w:cs="Times New Roman"/>
          <w:sz w:val="24"/>
          <w:szCs w:val="24"/>
        </w:rPr>
        <w:t xml:space="preserve">    </w:t>
      </w:r>
    </w:p>
    <w:p w14:paraId="340FB1F7" w14:textId="77777777" w:rsidR="009D67C1" w:rsidRPr="003C6285" w:rsidRDefault="009D67C1" w:rsidP="00F066E7">
      <w:pPr>
        <w:pStyle w:val="Heading2"/>
      </w:pPr>
      <w:bookmarkStart w:id="25" w:name="_Toc20378467"/>
      <w:bookmarkStart w:id="26" w:name="_Toc11493623"/>
      <w:r w:rsidRPr="003C6285">
        <w:lastRenderedPageBreak/>
        <w:t xml:space="preserve">1.3 </w:t>
      </w:r>
      <w:r w:rsidRPr="009B47C4">
        <w:t>AIM AND OBJECTIVES OF STUDY</w:t>
      </w:r>
      <w:bookmarkEnd w:id="25"/>
      <w:bookmarkEnd w:id="26"/>
    </w:p>
    <w:p w14:paraId="1E7A8161" w14:textId="5D4CB929" w:rsidR="004E4F9D" w:rsidRDefault="009D67C1" w:rsidP="00F066E7">
      <w:pPr>
        <w:pStyle w:val="NoSpacing"/>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The aim of th</w:t>
      </w:r>
      <w:r w:rsidR="00A578B6" w:rsidRPr="003C6285">
        <w:rPr>
          <w:rFonts w:ascii="Times New Roman" w:hAnsi="Times New Roman" w:cs="Times New Roman"/>
          <w:sz w:val="24"/>
          <w:szCs w:val="24"/>
        </w:rPr>
        <w:t>is</w:t>
      </w:r>
      <w:r w:rsidRPr="003C6285">
        <w:rPr>
          <w:rFonts w:ascii="Times New Roman" w:hAnsi="Times New Roman" w:cs="Times New Roman"/>
          <w:sz w:val="24"/>
          <w:szCs w:val="24"/>
        </w:rPr>
        <w:t xml:space="preserve"> study </w:t>
      </w:r>
      <w:r w:rsidR="00A578B6" w:rsidRPr="003C6285">
        <w:rPr>
          <w:rFonts w:ascii="Times New Roman" w:hAnsi="Times New Roman" w:cs="Times New Roman"/>
          <w:sz w:val="24"/>
          <w:szCs w:val="24"/>
        </w:rPr>
        <w:t xml:space="preserve">is </w:t>
      </w:r>
      <w:bookmarkStart w:id="27" w:name="_Hlk20376173"/>
      <w:r w:rsidR="00A578B6" w:rsidRPr="003C6285">
        <w:rPr>
          <w:rFonts w:ascii="Times New Roman" w:hAnsi="Times New Roman" w:cs="Times New Roman"/>
          <w:sz w:val="24"/>
          <w:szCs w:val="24"/>
        </w:rPr>
        <w:t xml:space="preserve">to </w:t>
      </w:r>
      <w:r w:rsidR="00BF5F3E">
        <w:rPr>
          <w:rFonts w:ascii="Times New Roman" w:hAnsi="Times New Roman" w:cs="Times New Roman"/>
          <w:sz w:val="24"/>
          <w:szCs w:val="24"/>
        </w:rPr>
        <w:t xml:space="preserve">assess   </w:t>
      </w:r>
      <w:r w:rsidR="00BF5F3E" w:rsidRPr="003C6285">
        <w:rPr>
          <w:rFonts w:ascii="Times New Roman" w:hAnsi="Times New Roman" w:cs="Times New Roman"/>
          <w:sz w:val="24"/>
          <w:szCs w:val="24"/>
        </w:rPr>
        <w:t>the</w:t>
      </w:r>
      <w:r w:rsidR="00BF5F3E" w:rsidRPr="00BF5F3E">
        <w:rPr>
          <w:rFonts w:ascii="Times New Roman" w:hAnsi="Times New Roman" w:cs="Times New Roman"/>
          <w:sz w:val="24"/>
          <w:szCs w:val="24"/>
        </w:rPr>
        <w:t xml:space="preserve"> </w:t>
      </w:r>
      <w:r w:rsidR="00BF5F3E" w:rsidRPr="003C6285">
        <w:rPr>
          <w:rFonts w:ascii="Times New Roman" w:hAnsi="Times New Roman" w:cs="Times New Roman"/>
          <w:sz w:val="24"/>
          <w:szCs w:val="24"/>
        </w:rPr>
        <w:t>challenges</w:t>
      </w:r>
      <w:r w:rsidR="00BF5F3E">
        <w:rPr>
          <w:rFonts w:ascii="Times New Roman" w:hAnsi="Times New Roman" w:cs="Times New Roman"/>
          <w:sz w:val="24"/>
          <w:szCs w:val="24"/>
        </w:rPr>
        <w:t xml:space="preserve"> in</w:t>
      </w:r>
      <w:r w:rsidR="00A578B6" w:rsidRPr="003C6285">
        <w:rPr>
          <w:rFonts w:ascii="Times New Roman" w:hAnsi="Times New Roman" w:cs="Times New Roman"/>
          <w:sz w:val="24"/>
          <w:szCs w:val="24"/>
        </w:rPr>
        <w:t xml:space="preserve"> procurement </w:t>
      </w:r>
      <w:r w:rsidR="00BF5F3E">
        <w:rPr>
          <w:rFonts w:ascii="Times New Roman" w:hAnsi="Times New Roman" w:cs="Times New Roman"/>
          <w:sz w:val="24"/>
          <w:szCs w:val="24"/>
        </w:rPr>
        <w:t>a</w:t>
      </w:r>
      <w:r w:rsidR="00BF5F3E" w:rsidRPr="003C6285">
        <w:rPr>
          <w:rFonts w:ascii="Times New Roman" w:hAnsi="Times New Roman" w:cs="Times New Roman"/>
          <w:sz w:val="24"/>
          <w:szCs w:val="24"/>
        </w:rPr>
        <w:t>t</w:t>
      </w:r>
      <w:r w:rsidR="00A578B6" w:rsidRPr="003C6285">
        <w:rPr>
          <w:rFonts w:ascii="Times New Roman" w:hAnsi="Times New Roman" w:cs="Times New Roman"/>
          <w:sz w:val="24"/>
          <w:szCs w:val="24"/>
        </w:rPr>
        <w:t xml:space="preserve"> KEEA Municipal Assembl</w:t>
      </w:r>
      <w:r w:rsidR="009F7FC0" w:rsidRPr="003C6285">
        <w:rPr>
          <w:rFonts w:ascii="Times New Roman" w:hAnsi="Times New Roman" w:cs="Times New Roman"/>
          <w:sz w:val="24"/>
          <w:szCs w:val="24"/>
        </w:rPr>
        <w:t>y.</w:t>
      </w:r>
    </w:p>
    <w:p w14:paraId="592B2ED7" w14:textId="5CC225B3" w:rsidR="009D67C1" w:rsidRPr="003C6285" w:rsidRDefault="00A578B6" w:rsidP="00F066E7">
      <w:pPr>
        <w:pStyle w:val="NoSpacing"/>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 xml:space="preserve"> </w:t>
      </w:r>
    </w:p>
    <w:bookmarkEnd w:id="27"/>
    <w:p w14:paraId="68B0CD56" w14:textId="77777777" w:rsidR="009D67C1" w:rsidRPr="003C6285" w:rsidRDefault="009D67C1" w:rsidP="00F066E7">
      <w:pPr>
        <w:pStyle w:val="Heading2"/>
      </w:pPr>
      <w:r w:rsidRPr="003C6285">
        <w:t xml:space="preserve"> </w:t>
      </w:r>
      <w:bookmarkStart w:id="28" w:name="_Toc20378468"/>
      <w:bookmarkStart w:id="29" w:name="_Toc11493624"/>
      <w:r w:rsidRPr="003C6285">
        <w:t>1.</w:t>
      </w:r>
      <w:r w:rsidR="00993A97" w:rsidRPr="003C6285">
        <w:t>4</w:t>
      </w:r>
      <w:r w:rsidR="0026573E" w:rsidRPr="003C6285">
        <w:t xml:space="preserve"> </w:t>
      </w:r>
      <w:r w:rsidR="0026573E" w:rsidRPr="009B47C4">
        <w:t>THE OBJECTIVES OF THE STUDY</w:t>
      </w:r>
      <w:bookmarkEnd w:id="28"/>
      <w:bookmarkEnd w:id="29"/>
    </w:p>
    <w:p w14:paraId="61C25746" w14:textId="77777777" w:rsidR="009D67C1" w:rsidRPr="003C6285" w:rsidRDefault="001634A5" w:rsidP="00F066E7">
      <w:pPr>
        <w:pStyle w:val="NoSpacing"/>
        <w:numPr>
          <w:ilvl w:val="0"/>
          <w:numId w:val="17"/>
        </w:numPr>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 xml:space="preserve">To identify the </w:t>
      </w:r>
      <w:r w:rsidR="00A578B6" w:rsidRPr="003C6285">
        <w:rPr>
          <w:rFonts w:ascii="Times New Roman" w:hAnsi="Times New Roman" w:cs="Times New Roman"/>
          <w:sz w:val="24"/>
          <w:szCs w:val="24"/>
        </w:rPr>
        <w:t>procurement challenges in KEEA Municipal Assembly.</w:t>
      </w:r>
    </w:p>
    <w:p w14:paraId="779AFC02" w14:textId="6FC19FAA" w:rsidR="009D67C1" w:rsidRDefault="001634A5" w:rsidP="00F066E7">
      <w:pPr>
        <w:pStyle w:val="NoSpacing"/>
        <w:numPr>
          <w:ilvl w:val="0"/>
          <w:numId w:val="17"/>
        </w:numPr>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 xml:space="preserve">To identify </w:t>
      </w:r>
      <w:r w:rsidR="009F7FC0" w:rsidRPr="003C6285">
        <w:rPr>
          <w:rFonts w:ascii="Times New Roman" w:hAnsi="Times New Roman" w:cs="Times New Roman"/>
          <w:sz w:val="24"/>
          <w:szCs w:val="24"/>
        </w:rPr>
        <w:t xml:space="preserve">the </w:t>
      </w:r>
      <w:r w:rsidR="00175176" w:rsidRPr="003C6285">
        <w:rPr>
          <w:rFonts w:ascii="Times New Roman" w:hAnsi="Times New Roman" w:cs="Times New Roman"/>
          <w:sz w:val="24"/>
          <w:szCs w:val="24"/>
        </w:rPr>
        <w:t xml:space="preserve">causes of the </w:t>
      </w:r>
      <w:r w:rsidR="009F7FC0" w:rsidRPr="003C6285">
        <w:rPr>
          <w:rFonts w:ascii="Times New Roman" w:hAnsi="Times New Roman" w:cs="Times New Roman"/>
          <w:sz w:val="24"/>
          <w:szCs w:val="24"/>
        </w:rPr>
        <w:t>challenges encountered in the Municipal Assembly</w:t>
      </w:r>
      <w:r w:rsidRPr="003C6285">
        <w:rPr>
          <w:rFonts w:ascii="Times New Roman" w:hAnsi="Times New Roman" w:cs="Times New Roman"/>
          <w:sz w:val="24"/>
          <w:szCs w:val="24"/>
        </w:rPr>
        <w:t>.</w:t>
      </w:r>
    </w:p>
    <w:p w14:paraId="6BE3D54B" w14:textId="77777777" w:rsidR="004E4F9D" w:rsidRPr="003C6285" w:rsidRDefault="004E4F9D" w:rsidP="00F066E7">
      <w:pPr>
        <w:pStyle w:val="NoSpacing"/>
        <w:spacing w:line="480" w:lineRule="auto"/>
        <w:ind w:left="360"/>
        <w:jc w:val="both"/>
        <w:rPr>
          <w:rFonts w:ascii="Times New Roman" w:hAnsi="Times New Roman" w:cs="Times New Roman"/>
          <w:sz w:val="24"/>
          <w:szCs w:val="24"/>
        </w:rPr>
      </w:pPr>
    </w:p>
    <w:p w14:paraId="0FC2C1EE" w14:textId="77777777" w:rsidR="009D67C1" w:rsidRPr="003C6285" w:rsidRDefault="009D67C1" w:rsidP="00F066E7">
      <w:pPr>
        <w:pStyle w:val="Heading2"/>
      </w:pPr>
      <w:bookmarkStart w:id="30" w:name="_Toc20378469"/>
      <w:bookmarkStart w:id="31" w:name="_Toc11493625"/>
      <w:r w:rsidRPr="003C6285">
        <w:t>1.</w:t>
      </w:r>
      <w:r w:rsidR="00993A97" w:rsidRPr="003C6285">
        <w:t>5</w:t>
      </w:r>
      <w:r w:rsidRPr="003C6285">
        <w:t xml:space="preserve"> </w:t>
      </w:r>
      <w:r w:rsidRPr="009B47C4">
        <w:t>RESEARCH QUESTIONS</w:t>
      </w:r>
      <w:bookmarkEnd w:id="30"/>
      <w:bookmarkEnd w:id="31"/>
    </w:p>
    <w:p w14:paraId="3D967BD6" w14:textId="77777777" w:rsidR="009D67C1" w:rsidRPr="003C6285" w:rsidRDefault="009D67C1" w:rsidP="00F066E7">
      <w:pPr>
        <w:pStyle w:val="NoSpacing"/>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 xml:space="preserve">1. What are the challenges in the implementation of procurement </w:t>
      </w:r>
      <w:r w:rsidR="00BF2206" w:rsidRPr="003C6285">
        <w:rPr>
          <w:rFonts w:ascii="Times New Roman" w:hAnsi="Times New Roman" w:cs="Times New Roman"/>
          <w:sz w:val="24"/>
          <w:szCs w:val="24"/>
        </w:rPr>
        <w:t>in the Municipal Assemblies</w:t>
      </w:r>
      <w:r w:rsidR="00757569" w:rsidRPr="003C6285">
        <w:rPr>
          <w:rFonts w:ascii="Times New Roman" w:hAnsi="Times New Roman" w:cs="Times New Roman"/>
          <w:sz w:val="24"/>
          <w:szCs w:val="24"/>
        </w:rPr>
        <w:t>?</w:t>
      </w:r>
    </w:p>
    <w:p w14:paraId="5119994F" w14:textId="77777777" w:rsidR="009D67C1" w:rsidRPr="003C6285" w:rsidRDefault="009D67C1" w:rsidP="00F066E7">
      <w:pPr>
        <w:pStyle w:val="NoSpacing"/>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 xml:space="preserve">2. What are the effects associated with the challenges </w:t>
      </w:r>
      <w:r w:rsidR="009F7FC0" w:rsidRPr="003C6285">
        <w:rPr>
          <w:rFonts w:ascii="Times New Roman" w:hAnsi="Times New Roman" w:cs="Times New Roman"/>
          <w:sz w:val="24"/>
          <w:szCs w:val="24"/>
        </w:rPr>
        <w:t>encountered in</w:t>
      </w:r>
      <w:r w:rsidRPr="003C6285">
        <w:rPr>
          <w:rFonts w:ascii="Times New Roman" w:hAnsi="Times New Roman" w:cs="Times New Roman"/>
          <w:sz w:val="24"/>
          <w:szCs w:val="24"/>
        </w:rPr>
        <w:t xml:space="preserve"> the </w:t>
      </w:r>
      <w:r w:rsidR="009F7FC0" w:rsidRPr="003C6285">
        <w:rPr>
          <w:rFonts w:ascii="Times New Roman" w:hAnsi="Times New Roman" w:cs="Times New Roman"/>
          <w:sz w:val="24"/>
          <w:szCs w:val="24"/>
        </w:rPr>
        <w:t>M</w:t>
      </w:r>
      <w:r w:rsidRPr="003C6285">
        <w:rPr>
          <w:rFonts w:ascii="Times New Roman" w:hAnsi="Times New Roman" w:cs="Times New Roman"/>
          <w:sz w:val="24"/>
          <w:szCs w:val="24"/>
        </w:rPr>
        <w:t xml:space="preserve">unicipal </w:t>
      </w:r>
      <w:r w:rsidR="009F7FC0" w:rsidRPr="003C6285">
        <w:rPr>
          <w:rFonts w:ascii="Times New Roman" w:hAnsi="Times New Roman" w:cs="Times New Roman"/>
          <w:sz w:val="24"/>
          <w:szCs w:val="24"/>
        </w:rPr>
        <w:t>A</w:t>
      </w:r>
      <w:r w:rsidRPr="003C6285">
        <w:rPr>
          <w:rFonts w:ascii="Times New Roman" w:hAnsi="Times New Roman" w:cs="Times New Roman"/>
          <w:sz w:val="24"/>
          <w:szCs w:val="24"/>
        </w:rPr>
        <w:t>ssemblies?</w:t>
      </w:r>
    </w:p>
    <w:p w14:paraId="5E1B39FF" w14:textId="77777777" w:rsidR="00A536F7" w:rsidRPr="003C6285" w:rsidRDefault="00A536F7" w:rsidP="00F066E7">
      <w:pPr>
        <w:pStyle w:val="NoSpacing"/>
        <w:spacing w:line="480" w:lineRule="auto"/>
        <w:jc w:val="both"/>
        <w:rPr>
          <w:rFonts w:ascii="Times New Roman" w:hAnsi="Times New Roman" w:cs="Times New Roman"/>
          <w:sz w:val="24"/>
          <w:szCs w:val="24"/>
        </w:rPr>
      </w:pPr>
    </w:p>
    <w:p w14:paraId="558CE4B8" w14:textId="77777777" w:rsidR="00A536F7" w:rsidRPr="003C6285" w:rsidRDefault="00A536F7" w:rsidP="00F066E7">
      <w:pPr>
        <w:pStyle w:val="Heading2"/>
      </w:pPr>
      <w:bookmarkStart w:id="32" w:name="_Toc20378470"/>
      <w:bookmarkStart w:id="33" w:name="_Toc11493626"/>
      <w:r w:rsidRPr="003C6285">
        <w:t>1.</w:t>
      </w:r>
      <w:r w:rsidR="00993A97" w:rsidRPr="003C6285">
        <w:t>6</w:t>
      </w:r>
      <w:r w:rsidRPr="003C6285">
        <w:t xml:space="preserve"> </w:t>
      </w:r>
      <w:r w:rsidRPr="009B47C4">
        <w:t>SIGNIFICANCE OF THE STUDY</w:t>
      </w:r>
      <w:bookmarkEnd w:id="32"/>
      <w:bookmarkEnd w:id="33"/>
    </w:p>
    <w:p w14:paraId="192F5511" w14:textId="1B7AA8B8" w:rsidR="000A0035" w:rsidRDefault="000A0035" w:rsidP="00F066E7">
      <w:pPr>
        <w:pStyle w:val="NoSpacing"/>
        <w:spacing w:line="480" w:lineRule="auto"/>
        <w:jc w:val="both"/>
        <w:rPr>
          <w:rFonts w:ascii="Times New Roman" w:hAnsi="Times New Roman" w:cs="Times New Roman"/>
          <w:sz w:val="24"/>
          <w:szCs w:val="24"/>
        </w:rPr>
      </w:pPr>
      <w:r w:rsidRPr="000A0035">
        <w:rPr>
          <w:rFonts w:ascii="Times New Roman" w:hAnsi="Times New Roman" w:cs="Times New Roman"/>
          <w:sz w:val="24"/>
          <w:szCs w:val="24"/>
        </w:rPr>
        <w:t>This study will provide policymakers with vital data on the effect of procurement law on the country's government institutions, metropolitan, municipal and district assemblies. In this regard, prudent leadership of government procurement schemes</w:t>
      </w:r>
      <w:r>
        <w:rPr>
          <w:rFonts w:ascii="Times New Roman" w:hAnsi="Times New Roman" w:cs="Times New Roman"/>
          <w:sz w:val="24"/>
          <w:szCs w:val="24"/>
        </w:rPr>
        <w:t xml:space="preserve"> is</w:t>
      </w:r>
      <w:r w:rsidRPr="000A0035">
        <w:rPr>
          <w:rFonts w:ascii="Times New Roman" w:hAnsi="Times New Roman" w:cs="Times New Roman"/>
          <w:sz w:val="24"/>
          <w:szCs w:val="24"/>
        </w:rPr>
        <w:t xml:space="preserve"> recognized as very significant for accelerating domestic growth</w:t>
      </w:r>
      <w:r>
        <w:rPr>
          <w:rFonts w:ascii="Times New Roman" w:hAnsi="Times New Roman" w:cs="Times New Roman"/>
          <w:sz w:val="24"/>
          <w:szCs w:val="24"/>
        </w:rPr>
        <w:t>.</w:t>
      </w:r>
      <w:r w:rsidRPr="000A0035">
        <w:rPr>
          <w:rFonts w:ascii="Times New Roman" w:hAnsi="Times New Roman" w:cs="Times New Roman"/>
          <w:sz w:val="24"/>
          <w:szCs w:val="24"/>
        </w:rPr>
        <w:t xml:space="preserve"> </w:t>
      </w:r>
      <w:r>
        <w:rPr>
          <w:rFonts w:ascii="Times New Roman" w:hAnsi="Times New Roman" w:cs="Times New Roman"/>
          <w:sz w:val="24"/>
          <w:szCs w:val="24"/>
        </w:rPr>
        <w:t>S</w:t>
      </w:r>
      <w:r w:rsidRPr="000A0035">
        <w:rPr>
          <w:rFonts w:ascii="Times New Roman" w:hAnsi="Times New Roman" w:cs="Times New Roman"/>
          <w:sz w:val="24"/>
          <w:szCs w:val="24"/>
        </w:rPr>
        <w:t>uccessive governments have realized the need to reinforce procurement legislation in order to guarantee judicious use of income. As a result, procurement schemes are heavily controlled and enforced to guarantee value for</w:t>
      </w:r>
      <w:r w:rsidR="0035703F">
        <w:rPr>
          <w:rFonts w:ascii="Times New Roman" w:hAnsi="Times New Roman" w:cs="Times New Roman"/>
          <w:sz w:val="24"/>
          <w:szCs w:val="24"/>
        </w:rPr>
        <w:t xml:space="preserve"> money</w:t>
      </w:r>
      <w:r w:rsidRPr="000A0035">
        <w:rPr>
          <w:rFonts w:ascii="Times New Roman" w:hAnsi="Times New Roman" w:cs="Times New Roman"/>
          <w:sz w:val="24"/>
          <w:szCs w:val="24"/>
        </w:rPr>
        <w:t xml:space="preserve"> through transparency, fairness, cost-effectiveness, efficiency, and competitive local sector advancement. </w:t>
      </w:r>
    </w:p>
    <w:p w14:paraId="6FC82296" w14:textId="77777777" w:rsidR="004E4F9D" w:rsidRPr="000A0035" w:rsidRDefault="004E4F9D" w:rsidP="00F066E7">
      <w:pPr>
        <w:pStyle w:val="NoSpacing"/>
        <w:spacing w:line="480" w:lineRule="auto"/>
        <w:jc w:val="both"/>
        <w:rPr>
          <w:rFonts w:ascii="Times New Roman" w:hAnsi="Times New Roman" w:cs="Times New Roman"/>
          <w:sz w:val="24"/>
          <w:szCs w:val="24"/>
        </w:rPr>
      </w:pPr>
    </w:p>
    <w:p w14:paraId="4BA7554A" w14:textId="12AA71DD" w:rsidR="005F789D" w:rsidRDefault="005F789D" w:rsidP="00F066E7">
      <w:pPr>
        <w:pStyle w:val="Heading2"/>
      </w:pPr>
      <w:bookmarkStart w:id="34" w:name="_Toc20378471"/>
    </w:p>
    <w:p w14:paraId="47DF2812" w14:textId="77777777" w:rsidR="00242E04" w:rsidRPr="003C6285" w:rsidRDefault="0035703F" w:rsidP="00F066E7">
      <w:pPr>
        <w:pStyle w:val="Heading2"/>
      </w:pPr>
      <w:bookmarkStart w:id="35" w:name="_Toc11493627"/>
      <w:r>
        <w:t xml:space="preserve">1.7 </w:t>
      </w:r>
      <w:r w:rsidR="00242E04" w:rsidRPr="009B47C4">
        <w:t>SCOPE OF THE STUDY</w:t>
      </w:r>
      <w:bookmarkEnd w:id="34"/>
      <w:bookmarkEnd w:id="35"/>
    </w:p>
    <w:p w14:paraId="57110B89" w14:textId="127597D8" w:rsidR="00C91BB3" w:rsidRPr="003C6285" w:rsidRDefault="00A3523B" w:rsidP="00F066E7">
      <w:pPr>
        <w:pStyle w:val="NoSpacing"/>
        <w:spacing w:line="480" w:lineRule="auto"/>
        <w:jc w:val="both"/>
        <w:rPr>
          <w:rFonts w:ascii="Times New Roman" w:hAnsi="Times New Roman" w:cs="Times New Roman"/>
          <w:sz w:val="24"/>
          <w:szCs w:val="24"/>
        </w:rPr>
      </w:pPr>
      <w:r w:rsidRPr="003C6285">
        <w:rPr>
          <w:rFonts w:ascii="Times New Roman" w:hAnsi="Times New Roman" w:cs="Times New Roman"/>
          <w:sz w:val="24"/>
          <w:szCs w:val="24"/>
        </w:rPr>
        <w:t xml:space="preserve"> The scope of th</w:t>
      </w:r>
      <w:r w:rsidR="0040744D" w:rsidRPr="003C6285">
        <w:rPr>
          <w:rFonts w:ascii="Times New Roman" w:hAnsi="Times New Roman" w:cs="Times New Roman"/>
          <w:sz w:val="24"/>
          <w:szCs w:val="24"/>
        </w:rPr>
        <w:t>is</w:t>
      </w:r>
      <w:r w:rsidRPr="003C6285">
        <w:rPr>
          <w:rFonts w:ascii="Times New Roman" w:hAnsi="Times New Roman" w:cs="Times New Roman"/>
          <w:sz w:val="24"/>
          <w:szCs w:val="24"/>
        </w:rPr>
        <w:t xml:space="preserve"> study was </w:t>
      </w:r>
      <w:r w:rsidR="0040744D" w:rsidRPr="003C6285">
        <w:rPr>
          <w:rFonts w:ascii="Times New Roman" w:hAnsi="Times New Roman" w:cs="Times New Roman"/>
          <w:sz w:val="24"/>
          <w:szCs w:val="24"/>
        </w:rPr>
        <w:t>limited to procurement entities adh</w:t>
      </w:r>
      <w:r w:rsidR="001407CD" w:rsidRPr="003C6285">
        <w:rPr>
          <w:rFonts w:ascii="Times New Roman" w:hAnsi="Times New Roman" w:cs="Times New Roman"/>
          <w:sz w:val="24"/>
          <w:szCs w:val="24"/>
        </w:rPr>
        <w:t xml:space="preserve">erence to </w:t>
      </w:r>
      <w:r w:rsidR="003448BD" w:rsidRPr="003C6285">
        <w:rPr>
          <w:rFonts w:ascii="Times New Roman" w:hAnsi="Times New Roman" w:cs="Times New Roman"/>
          <w:sz w:val="24"/>
          <w:szCs w:val="24"/>
        </w:rPr>
        <w:t>P</w:t>
      </w:r>
      <w:r w:rsidR="003448BD">
        <w:rPr>
          <w:rFonts w:ascii="Times New Roman" w:hAnsi="Times New Roman" w:cs="Times New Roman"/>
          <w:sz w:val="24"/>
          <w:szCs w:val="24"/>
        </w:rPr>
        <w:t xml:space="preserve">ublic </w:t>
      </w:r>
      <w:r w:rsidR="003448BD" w:rsidRPr="003C6285">
        <w:rPr>
          <w:rFonts w:ascii="Times New Roman" w:hAnsi="Times New Roman" w:cs="Times New Roman"/>
          <w:sz w:val="24"/>
          <w:szCs w:val="24"/>
        </w:rPr>
        <w:t>P</w:t>
      </w:r>
      <w:r w:rsidR="003448BD">
        <w:rPr>
          <w:rFonts w:ascii="Times New Roman" w:hAnsi="Times New Roman" w:cs="Times New Roman"/>
          <w:sz w:val="24"/>
          <w:szCs w:val="24"/>
        </w:rPr>
        <w:t xml:space="preserve">rocurement </w:t>
      </w:r>
      <w:r w:rsidR="003448BD" w:rsidRPr="003C6285">
        <w:rPr>
          <w:rFonts w:ascii="Times New Roman" w:hAnsi="Times New Roman" w:cs="Times New Roman"/>
          <w:sz w:val="24"/>
          <w:szCs w:val="24"/>
        </w:rPr>
        <w:t>A</w:t>
      </w:r>
      <w:r w:rsidR="003448BD">
        <w:rPr>
          <w:rFonts w:ascii="Times New Roman" w:hAnsi="Times New Roman" w:cs="Times New Roman"/>
          <w:sz w:val="24"/>
          <w:szCs w:val="24"/>
        </w:rPr>
        <w:t>uthority,</w:t>
      </w:r>
      <w:r w:rsidR="001407CD" w:rsidRPr="003C6285">
        <w:rPr>
          <w:rFonts w:ascii="Times New Roman" w:hAnsi="Times New Roman" w:cs="Times New Roman"/>
          <w:sz w:val="24"/>
          <w:szCs w:val="24"/>
        </w:rPr>
        <w:t xml:space="preserve"> </w:t>
      </w:r>
      <w:r w:rsidR="000D474E" w:rsidRPr="003C6285">
        <w:rPr>
          <w:rFonts w:ascii="Times New Roman" w:hAnsi="Times New Roman" w:cs="Times New Roman"/>
          <w:sz w:val="24"/>
          <w:szCs w:val="24"/>
        </w:rPr>
        <w:t>p</w:t>
      </w:r>
      <w:r w:rsidR="001407CD" w:rsidRPr="003C6285">
        <w:rPr>
          <w:rFonts w:ascii="Times New Roman" w:hAnsi="Times New Roman" w:cs="Times New Roman"/>
          <w:sz w:val="24"/>
          <w:szCs w:val="24"/>
        </w:rPr>
        <w:t>rocurement guidelines and implementation challenges encountered by procurement entities. Contextually issues related</w:t>
      </w:r>
      <w:r w:rsidR="005E758C" w:rsidRPr="003C6285">
        <w:rPr>
          <w:rFonts w:ascii="Times New Roman" w:hAnsi="Times New Roman" w:cs="Times New Roman"/>
          <w:sz w:val="24"/>
          <w:szCs w:val="24"/>
        </w:rPr>
        <w:t xml:space="preserve"> to challenges in the implementation of procurement procedures and their effects as well as possible strategies in realizing value for money, transparency and </w:t>
      </w:r>
      <w:r w:rsidR="00525CE1" w:rsidRPr="003C6285">
        <w:rPr>
          <w:rFonts w:ascii="Times New Roman" w:hAnsi="Times New Roman" w:cs="Times New Roman"/>
          <w:sz w:val="24"/>
          <w:szCs w:val="24"/>
        </w:rPr>
        <w:t>completeness</w:t>
      </w:r>
      <w:r w:rsidR="005E758C" w:rsidRPr="003C6285">
        <w:rPr>
          <w:rFonts w:ascii="Times New Roman" w:hAnsi="Times New Roman" w:cs="Times New Roman"/>
          <w:sz w:val="24"/>
          <w:szCs w:val="24"/>
        </w:rPr>
        <w:t xml:space="preserve"> among tenders as envisaged within public procurement Act, 2003 (Act 663) were examined under this study.</w:t>
      </w:r>
      <w:r w:rsidR="000D474E" w:rsidRPr="003C6285">
        <w:rPr>
          <w:rFonts w:ascii="Times New Roman" w:hAnsi="Times New Roman" w:cs="Times New Roman"/>
          <w:sz w:val="24"/>
          <w:szCs w:val="24"/>
        </w:rPr>
        <w:t xml:space="preserve"> Also the study was geographically centered within</w:t>
      </w:r>
      <w:r w:rsidR="002F3B93" w:rsidRPr="003C6285">
        <w:rPr>
          <w:rFonts w:ascii="Times New Roman" w:hAnsi="Times New Roman" w:cs="Times New Roman"/>
          <w:sz w:val="24"/>
          <w:szCs w:val="24"/>
        </w:rPr>
        <w:t xml:space="preserve">, </w:t>
      </w:r>
      <w:proofErr w:type="spellStart"/>
      <w:r w:rsidRPr="003C6285">
        <w:rPr>
          <w:rFonts w:ascii="Times New Roman" w:hAnsi="Times New Roman" w:cs="Times New Roman"/>
          <w:sz w:val="24"/>
          <w:szCs w:val="24"/>
        </w:rPr>
        <w:t>Komend</w:t>
      </w:r>
      <w:proofErr w:type="spellEnd"/>
      <w:r w:rsidRPr="003C6285">
        <w:rPr>
          <w:rFonts w:ascii="Times New Roman" w:hAnsi="Times New Roman" w:cs="Times New Roman"/>
          <w:sz w:val="24"/>
          <w:szCs w:val="24"/>
        </w:rPr>
        <w:t>-Edina-</w:t>
      </w:r>
      <w:proofErr w:type="spellStart"/>
      <w:r w:rsidRPr="003C6285">
        <w:rPr>
          <w:rFonts w:ascii="Times New Roman" w:hAnsi="Times New Roman" w:cs="Times New Roman"/>
          <w:sz w:val="24"/>
          <w:szCs w:val="24"/>
        </w:rPr>
        <w:t>Eguafo</w:t>
      </w:r>
      <w:proofErr w:type="spellEnd"/>
      <w:r w:rsidRPr="003C6285">
        <w:rPr>
          <w:rFonts w:ascii="Times New Roman" w:hAnsi="Times New Roman" w:cs="Times New Roman"/>
          <w:sz w:val="24"/>
          <w:szCs w:val="24"/>
        </w:rPr>
        <w:t>-</w:t>
      </w:r>
      <w:proofErr w:type="spellStart"/>
      <w:r w:rsidRPr="003C6285">
        <w:rPr>
          <w:rFonts w:ascii="Times New Roman" w:hAnsi="Times New Roman" w:cs="Times New Roman"/>
          <w:sz w:val="24"/>
          <w:szCs w:val="24"/>
        </w:rPr>
        <w:t>Ab</w:t>
      </w:r>
      <w:r w:rsidR="005B4D53" w:rsidRPr="003C6285">
        <w:rPr>
          <w:rFonts w:ascii="Times New Roman" w:hAnsi="Times New Roman" w:cs="Times New Roman"/>
          <w:sz w:val="24"/>
          <w:szCs w:val="24"/>
        </w:rPr>
        <w:t>i</w:t>
      </w:r>
      <w:r w:rsidRPr="003C6285">
        <w:rPr>
          <w:rFonts w:ascii="Times New Roman" w:hAnsi="Times New Roman" w:cs="Times New Roman"/>
          <w:sz w:val="24"/>
          <w:szCs w:val="24"/>
        </w:rPr>
        <w:t>rem</w:t>
      </w:r>
      <w:proofErr w:type="spellEnd"/>
      <w:r w:rsidRPr="003C6285">
        <w:rPr>
          <w:rFonts w:ascii="Times New Roman" w:hAnsi="Times New Roman" w:cs="Times New Roman"/>
          <w:sz w:val="24"/>
          <w:szCs w:val="24"/>
        </w:rPr>
        <w:t xml:space="preserve"> (KEEA). Municipal with </w:t>
      </w:r>
      <w:r w:rsidR="003258EA" w:rsidRPr="003C6285">
        <w:rPr>
          <w:rFonts w:ascii="Times New Roman" w:hAnsi="Times New Roman" w:cs="Times New Roman"/>
          <w:sz w:val="24"/>
          <w:szCs w:val="24"/>
        </w:rPr>
        <w:t>its</w:t>
      </w:r>
      <w:r w:rsidRPr="003C6285">
        <w:rPr>
          <w:rFonts w:ascii="Times New Roman" w:hAnsi="Times New Roman" w:cs="Times New Roman"/>
          <w:sz w:val="24"/>
          <w:szCs w:val="24"/>
        </w:rPr>
        <w:t xml:space="preserve"> </w:t>
      </w:r>
      <w:r w:rsidR="003258EA" w:rsidRPr="003C6285">
        <w:rPr>
          <w:rFonts w:ascii="Times New Roman" w:hAnsi="Times New Roman" w:cs="Times New Roman"/>
          <w:sz w:val="24"/>
          <w:szCs w:val="24"/>
        </w:rPr>
        <w:t xml:space="preserve">Administrative </w:t>
      </w:r>
      <w:r w:rsidR="000D5BFD" w:rsidRPr="003C6285">
        <w:rPr>
          <w:rFonts w:ascii="Times New Roman" w:hAnsi="Times New Roman" w:cs="Times New Roman"/>
          <w:sz w:val="24"/>
          <w:szCs w:val="24"/>
        </w:rPr>
        <w:t>C</w:t>
      </w:r>
      <w:r w:rsidR="003258EA" w:rsidRPr="003C6285">
        <w:rPr>
          <w:rFonts w:ascii="Times New Roman" w:hAnsi="Times New Roman" w:cs="Times New Roman"/>
          <w:sz w:val="24"/>
          <w:szCs w:val="24"/>
        </w:rPr>
        <w:t xml:space="preserve">apital </w:t>
      </w:r>
      <w:r w:rsidR="007E59C5">
        <w:rPr>
          <w:rFonts w:ascii="Times New Roman" w:hAnsi="Times New Roman" w:cs="Times New Roman"/>
          <w:sz w:val="24"/>
          <w:szCs w:val="24"/>
        </w:rPr>
        <w:t>of</w:t>
      </w:r>
      <w:r w:rsidR="003258EA" w:rsidRPr="003C6285">
        <w:rPr>
          <w:rFonts w:ascii="Times New Roman" w:hAnsi="Times New Roman" w:cs="Times New Roman"/>
          <w:sz w:val="24"/>
          <w:szCs w:val="24"/>
        </w:rPr>
        <w:t xml:space="preserve"> Elmina is one of the 260 Metropolitan, Municipalities,</w:t>
      </w:r>
      <w:r w:rsidR="00DA7F3A" w:rsidRPr="003C6285">
        <w:rPr>
          <w:rFonts w:ascii="Times New Roman" w:hAnsi="Times New Roman" w:cs="Times New Roman"/>
          <w:sz w:val="24"/>
          <w:szCs w:val="24"/>
        </w:rPr>
        <w:t xml:space="preserve"> </w:t>
      </w:r>
      <w:r w:rsidR="003258EA" w:rsidRPr="003C6285">
        <w:rPr>
          <w:rFonts w:ascii="Times New Roman" w:hAnsi="Times New Roman" w:cs="Times New Roman"/>
          <w:sz w:val="24"/>
          <w:szCs w:val="24"/>
        </w:rPr>
        <w:t xml:space="preserve">and District Assemblies (MMDAs) in Ghana and forms part of the 22 MMDAs in the Central Region.  </w:t>
      </w:r>
      <w:r w:rsidR="00DA7F3A" w:rsidRPr="003C6285">
        <w:rPr>
          <w:rFonts w:ascii="Times New Roman" w:hAnsi="Times New Roman" w:cs="Times New Roman"/>
          <w:sz w:val="24"/>
          <w:szCs w:val="24"/>
        </w:rPr>
        <w:t xml:space="preserve">  </w:t>
      </w:r>
      <w:r w:rsidRPr="003C6285">
        <w:rPr>
          <w:rFonts w:ascii="Times New Roman" w:hAnsi="Times New Roman" w:cs="Times New Roman"/>
          <w:sz w:val="24"/>
          <w:szCs w:val="24"/>
        </w:rPr>
        <w:t xml:space="preserve"> </w:t>
      </w:r>
      <w:r w:rsidR="00BF77AA">
        <w:rPr>
          <w:rFonts w:ascii="Times New Roman" w:hAnsi="Times New Roman" w:cs="Times New Roman"/>
          <w:sz w:val="24"/>
          <w:szCs w:val="24"/>
        </w:rPr>
        <w:t xml:space="preserve"> </w:t>
      </w:r>
    </w:p>
    <w:p w14:paraId="43F46E2C" w14:textId="0F01B2B2" w:rsidR="00BA2EF3" w:rsidRDefault="00BF77AA"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3335AF0" w14:textId="77777777" w:rsidR="00C91BB3" w:rsidRDefault="00C91BB3" w:rsidP="00F066E7">
      <w:pPr>
        <w:pStyle w:val="Heading2"/>
      </w:pPr>
      <w:bookmarkStart w:id="36" w:name="_Toc20378472"/>
      <w:bookmarkStart w:id="37" w:name="_Toc11493628"/>
      <w:r w:rsidRPr="003C6285">
        <w:t>1.</w:t>
      </w:r>
      <w:r w:rsidR="00993A97" w:rsidRPr="003C6285">
        <w:t xml:space="preserve">8 </w:t>
      </w:r>
      <w:r w:rsidR="00993A97" w:rsidRPr="009B47C4">
        <w:t>RESEARCH METHODOLOGY</w:t>
      </w:r>
      <w:bookmarkEnd w:id="36"/>
      <w:bookmarkEnd w:id="37"/>
    </w:p>
    <w:p w14:paraId="58731ACD" w14:textId="117A8C8D" w:rsidR="00CC352D" w:rsidRDefault="0035703F"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w:t>
      </w:r>
      <w:r w:rsidR="00C73D00">
        <w:rPr>
          <w:rFonts w:ascii="Times New Roman" w:hAnsi="Times New Roman" w:cs="Times New Roman"/>
          <w:sz w:val="24"/>
          <w:szCs w:val="24"/>
        </w:rPr>
        <w:t>e</w:t>
      </w:r>
      <w:r>
        <w:rPr>
          <w:rFonts w:ascii="Times New Roman" w:hAnsi="Times New Roman" w:cs="Times New Roman"/>
          <w:sz w:val="24"/>
          <w:szCs w:val="24"/>
        </w:rPr>
        <w:t xml:space="preserve"> </w:t>
      </w:r>
      <w:r w:rsidR="00C73D00">
        <w:rPr>
          <w:rFonts w:ascii="Times New Roman" w:hAnsi="Times New Roman" w:cs="Times New Roman"/>
          <w:sz w:val="24"/>
          <w:szCs w:val="24"/>
        </w:rPr>
        <w:t xml:space="preserve">purpose of this </w:t>
      </w:r>
      <w:r>
        <w:rPr>
          <w:rFonts w:ascii="Times New Roman" w:hAnsi="Times New Roman" w:cs="Times New Roman"/>
          <w:sz w:val="24"/>
          <w:szCs w:val="24"/>
        </w:rPr>
        <w:t xml:space="preserve">research </w:t>
      </w:r>
      <w:r w:rsidR="00C73D00">
        <w:rPr>
          <w:rFonts w:ascii="Times New Roman" w:hAnsi="Times New Roman" w:cs="Times New Roman"/>
          <w:sz w:val="24"/>
          <w:szCs w:val="24"/>
        </w:rPr>
        <w:t>work</w:t>
      </w:r>
      <w:r w:rsidR="009C104E" w:rsidRPr="003C6285">
        <w:rPr>
          <w:rFonts w:ascii="Times New Roman" w:hAnsi="Times New Roman" w:cs="Times New Roman"/>
          <w:sz w:val="24"/>
          <w:szCs w:val="24"/>
        </w:rPr>
        <w:t xml:space="preserve"> </w:t>
      </w:r>
      <w:r>
        <w:rPr>
          <w:rFonts w:ascii="Times New Roman" w:hAnsi="Times New Roman" w:cs="Times New Roman"/>
          <w:sz w:val="24"/>
          <w:szCs w:val="24"/>
        </w:rPr>
        <w:t xml:space="preserve">is </w:t>
      </w:r>
      <w:r w:rsidR="00C73D00">
        <w:rPr>
          <w:rFonts w:ascii="Times New Roman" w:hAnsi="Times New Roman" w:cs="Times New Roman"/>
          <w:sz w:val="24"/>
          <w:szCs w:val="24"/>
        </w:rPr>
        <w:t>to</w:t>
      </w:r>
      <w:r>
        <w:rPr>
          <w:rFonts w:ascii="Times New Roman" w:hAnsi="Times New Roman" w:cs="Times New Roman"/>
          <w:sz w:val="24"/>
          <w:szCs w:val="24"/>
        </w:rPr>
        <w:t xml:space="preserve"> </w:t>
      </w:r>
      <w:r w:rsidR="004F317F">
        <w:rPr>
          <w:rFonts w:ascii="Times New Roman" w:hAnsi="Times New Roman" w:cs="Times New Roman"/>
          <w:sz w:val="24"/>
          <w:szCs w:val="24"/>
        </w:rPr>
        <w:t xml:space="preserve">assess </w:t>
      </w:r>
      <w:r w:rsidR="00C73D00" w:rsidRPr="00C73D00">
        <w:rPr>
          <w:rFonts w:ascii="Times New Roman" w:hAnsi="Times New Roman" w:cs="Times New Roman"/>
          <w:sz w:val="24"/>
          <w:szCs w:val="24"/>
        </w:rPr>
        <w:t xml:space="preserve"> </w:t>
      </w:r>
      <w:r w:rsidR="00C73D00" w:rsidRPr="003C6285">
        <w:rPr>
          <w:rFonts w:ascii="Times New Roman" w:hAnsi="Times New Roman" w:cs="Times New Roman"/>
          <w:sz w:val="24"/>
          <w:szCs w:val="24"/>
        </w:rPr>
        <w:t>the</w:t>
      </w:r>
      <w:r w:rsidR="00C73D00">
        <w:rPr>
          <w:rFonts w:ascii="Times New Roman" w:hAnsi="Times New Roman" w:cs="Times New Roman"/>
          <w:sz w:val="24"/>
          <w:szCs w:val="24"/>
        </w:rPr>
        <w:t xml:space="preserve"> procurement management challenges </w:t>
      </w:r>
      <w:r w:rsidR="0002405F">
        <w:rPr>
          <w:rFonts w:ascii="Times New Roman" w:hAnsi="Times New Roman" w:cs="Times New Roman"/>
          <w:sz w:val="24"/>
          <w:szCs w:val="24"/>
        </w:rPr>
        <w:t xml:space="preserve">within </w:t>
      </w:r>
      <w:r w:rsidR="00460A1C">
        <w:rPr>
          <w:rFonts w:ascii="Times New Roman" w:hAnsi="Times New Roman" w:cs="Times New Roman"/>
          <w:sz w:val="24"/>
          <w:szCs w:val="24"/>
        </w:rPr>
        <w:t xml:space="preserve"> Metropolitan, Municipal and District Assemblies at</w:t>
      </w:r>
      <w:r>
        <w:rPr>
          <w:rFonts w:ascii="Times New Roman" w:hAnsi="Times New Roman" w:cs="Times New Roman"/>
          <w:sz w:val="24"/>
          <w:szCs w:val="24"/>
        </w:rPr>
        <w:t xml:space="preserve"> </w:t>
      </w:r>
      <w:r w:rsidR="00460A1C">
        <w:rPr>
          <w:rFonts w:ascii="Times New Roman" w:hAnsi="Times New Roman" w:cs="Times New Roman"/>
          <w:sz w:val="24"/>
          <w:szCs w:val="24"/>
        </w:rPr>
        <w:t>KEEA Municipal Assembly</w:t>
      </w:r>
      <w:r w:rsidR="00994CC1">
        <w:rPr>
          <w:rFonts w:ascii="Times New Roman" w:hAnsi="Times New Roman" w:cs="Times New Roman"/>
          <w:sz w:val="24"/>
          <w:szCs w:val="24"/>
        </w:rPr>
        <w:t>,</w:t>
      </w:r>
      <w:r w:rsidR="00460A1C">
        <w:rPr>
          <w:rFonts w:ascii="Times New Roman" w:hAnsi="Times New Roman" w:cs="Times New Roman"/>
          <w:sz w:val="24"/>
          <w:szCs w:val="24"/>
        </w:rPr>
        <w:t xml:space="preserve"> </w:t>
      </w:r>
      <w:r w:rsidR="00994CC1">
        <w:rPr>
          <w:rFonts w:ascii="Times New Roman" w:hAnsi="Times New Roman" w:cs="Times New Roman"/>
          <w:sz w:val="24"/>
          <w:szCs w:val="24"/>
        </w:rPr>
        <w:t>here</w:t>
      </w:r>
      <w:r w:rsidR="00994CC1" w:rsidRPr="00994CC1">
        <w:rPr>
          <w:rFonts w:ascii="Times New Roman" w:hAnsi="Times New Roman" w:cs="Times New Roman"/>
          <w:sz w:val="24"/>
          <w:szCs w:val="24"/>
        </w:rPr>
        <w:t xml:space="preserve"> </w:t>
      </w:r>
      <w:r w:rsidR="00994CC1" w:rsidRPr="003C6285">
        <w:rPr>
          <w:rFonts w:ascii="Times New Roman" w:hAnsi="Times New Roman" w:cs="Times New Roman"/>
          <w:sz w:val="24"/>
          <w:szCs w:val="24"/>
        </w:rPr>
        <w:t>the</w:t>
      </w:r>
      <w:r w:rsidR="00994CC1">
        <w:rPr>
          <w:rFonts w:ascii="Times New Roman" w:hAnsi="Times New Roman" w:cs="Times New Roman"/>
          <w:sz w:val="24"/>
          <w:szCs w:val="24"/>
        </w:rPr>
        <w:t xml:space="preserve"> researcher </w:t>
      </w:r>
      <w:r w:rsidR="004F317F">
        <w:rPr>
          <w:rFonts w:ascii="Times New Roman" w:hAnsi="Times New Roman" w:cs="Times New Roman"/>
          <w:sz w:val="24"/>
          <w:szCs w:val="24"/>
        </w:rPr>
        <w:t xml:space="preserve">seeks to find out what is happening, seek insight, to </w:t>
      </w:r>
      <w:r w:rsidR="00994CC1">
        <w:rPr>
          <w:rFonts w:ascii="Times New Roman" w:hAnsi="Times New Roman" w:cs="Times New Roman"/>
          <w:sz w:val="24"/>
          <w:szCs w:val="24"/>
        </w:rPr>
        <w:t>ask questions</w:t>
      </w:r>
      <w:r w:rsidR="00FB237E">
        <w:rPr>
          <w:rFonts w:ascii="Times New Roman" w:hAnsi="Times New Roman" w:cs="Times New Roman"/>
          <w:sz w:val="24"/>
          <w:szCs w:val="24"/>
        </w:rPr>
        <w:t xml:space="preserve"> and assess in si</w:t>
      </w:r>
      <w:r w:rsidR="00FB237E" w:rsidRPr="003C6285">
        <w:rPr>
          <w:rFonts w:ascii="Times New Roman" w:hAnsi="Times New Roman" w:cs="Times New Roman"/>
          <w:sz w:val="24"/>
          <w:szCs w:val="24"/>
        </w:rPr>
        <w:t>t</w:t>
      </w:r>
      <w:r w:rsidR="00FB237E">
        <w:rPr>
          <w:rFonts w:ascii="Times New Roman" w:hAnsi="Times New Roman" w:cs="Times New Roman"/>
          <w:sz w:val="24"/>
          <w:szCs w:val="24"/>
        </w:rPr>
        <w:t xml:space="preserve">uation </w:t>
      </w:r>
      <w:r w:rsidR="0002405F">
        <w:rPr>
          <w:rFonts w:ascii="Times New Roman" w:hAnsi="Times New Roman" w:cs="Times New Roman"/>
          <w:sz w:val="24"/>
          <w:szCs w:val="24"/>
        </w:rPr>
        <w:t xml:space="preserve"> in</w:t>
      </w:r>
      <w:r w:rsidR="00FB237E">
        <w:rPr>
          <w:rFonts w:ascii="Times New Roman" w:hAnsi="Times New Roman" w:cs="Times New Roman"/>
          <w:sz w:val="24"/>
          <w:szCs w:val="24"/>
        </w:rPr>
        <w:t xml:space="preserve"> a new light</w:t>
      </w:r>
      <w:r w:rsidR="00D056E8" w:rsidRPr="00D056E8">
        <w:rPr>
          <w:rFonts w:ascii="Times New Roman" w:hAnsi="Times New Roman" w:cs="Times New Roman"/>
          <w:sz w:val="24"/>
          <w:szCs w:val="24"/>
        </w:rPr>
        <w:t xml:space="preserve"> </w:t>
      </w:r>
      <w:r w:rsidR="00D056E8">
        <w:rPr>
          <w:rFonts w:ascii="Times New Roman" w:hAnsi="Times New Roman" w:cs="Times New Roman"/>
          <w:sz w:val="24"/>
          <w:szCs w:val="24"/>
        </w:rPr>
        <w:t xml:space="preserve"> the </w:t>
      </w:r>
      <w:r w:rsidR="008E0D3E">
        <w:rPr>
          <w:rFonts w:ascii="Times New Roman" w:hAnsi="Times New Roman" w:cs="Times New Roman"/>
          <w:sz w:val="24"/>
          <w:szCs w:val="24"/>
        </w:rPr>
        <w:t xml:space="preserve">study </w:t>
      </w:r>
      <w:r w:rsidR="0002405F">
        <w:rPr>
          <w:rFonts w:ascii="Times New Roman" w:hAnsi="Times New Roman" w:cs="Times New Roman"/>
          <w:sz w:val="24"/>
          <w:szCs w:val="24"/>
        </w:rPr>
        <w:t>area</w:t>
      </w:r>
      <w:r w:rsidR="00F30850">
        <w:rPr>
          <w:rFonts w:ascii="Times New Roman" w:hAnsi="Times New Roman" w:cs="Times New Roman"/>
          <w:sz w:val="24"/>
          <w:szCs w:val="24"/>
        </w:rPr>
        <w:t xml:space="preserve"> </w:t>
      </w:r>
      <w:r w:rsidR="00F30850" w:rsidRPr="003C6285">
        <w:rPr>
          <w:rFonts w:ascii="Times New Roman" w:hAnsi="Times New Roman" w:cs="Times New Roman"/>
          <w:sz w:val="24"/>
          <w:szCs w:val="24"/>
        </w:rPr>
        <w:t>t</w:t>
      </w:r>
      <w:r w:rsidR="00F30850">
        <w:rPr>
          <w:rFonts w:ascii="Times New Roman" w:hAnsi="Times New Roman" w:cs="Times New Roman"/>
          <w:sz w:val="24"/>
          <w:szCs w:val="24"/>
        </w:rPr>
        <w:t xml:space="preserve">arget  </w:t>
      </w:r>
      <w:r w:rsidR="005C557F" w:rsidRPr="003C6285">
        <w:rPr>
          <w:rFonts w:ascii="Times New Roman" w:hAnsi="Times New Roman" w:cs="Times New Roman"/>
          <w:sz w:val="24"/>
          <w:szCs w:val="24"/>
        </w:rPr>
        <w:t>t</w:t>
      </w:r>
      <w:r w:rsidR="008E0D3E">
        <w:rPr>
          <w:rFonts w:ascii="Times New Roman" w:hAnsi="Times New Roman" w:cs="Times New Roman"/>
          <w:sz w:val="24"/>
          <w:szCs w:val="24"/>
        </w:rPr>
        <w:t>he</w:t>
      </w:r>
      <w:r w:rsidR="00D056E8">
        <w:rPr>
          <w:rFonts w:ascii="Times New Roman" w:hAnsi="Times New Roman" w:cs="Times New Roman"/>
          <w:sz w:val="24"/>
          <w:szCs w:val="24"/>
        </w:rPr>
        <w:t xml:space="preserve"> </w:t>
      </w:r>
      <w:r w:rsidR="005C557F">
        <w:rPr>
          <w:rFonts w:ascii="Times New Roman" w:hAnsi="Times New Roman" w:cs="Times New Roman"/>
          <w:sz w:val="24"/>
          <w:szCs w:val="24"/>
        </w:rPr>
        <w:t xml:space="preserve">procurement </w:t>
      </w:r>
      <w:r w:rsidR="0002405F">
        <w:rPr>
          <w:rFonts w:ascii="Times New Roman" w:hAnsi="Times New Roman" w:cs="Times New Roman"/>
          <w:sz w:val="24"/>
          <w:szCs w:val="24"/>
        </w:rPr>
        <w:t>officers</w:t>
      </w:r>
      <w:r w:rsidR="005C557F">
        <w:rPr>
          <w:rFonts w:ascii="Times New Roman" w:hAnsi="Times New Roman" w:cs="Times New Roman"/>
          <w:sz w:val="24"/>
          <w:szCs w:val="24"/>
        </w:rPr>
        <w:t xml:space="preserve"> and other members within </w:t>
      </w:r>
      <w:r w:rsidR="005C557F" w:rsidRPr="003C6285">
        <w:rPr>
          <w:rFonts w:ascii="Times New Roman" w:hAnsi="Times New Roman" w:cs="Times New Roman"/>
          <w:sz w:val="24"/>
          <w:szCs w:val="24"/>
        </w:rPr>
        <w:t>t</w:t>
      </w:r>
      <w:r w:rsidR="005C557F">
        <w:rPr>
          <w:rFonts w:ascii="Times New Roman" w:hAnsi="Times New Roman" w:cs="Times New Roman"/>
          <w:sz w:val="24"/>
          <w:szCs w:val="24"/>
        </w:rPr>
        <w:t xml:space="preserve">he </w:t>
      </w:r>
      <w:r w:rsidR="00B5452A">
        <w:rPr>
          <w:rFonts w:ascii="Times New Roman" w:hAnsi="Times New Roman" w:cs="Times New Roman"/>
          <w:sz w:val="24"/>
          <w:szCs w:val="24"/>
        </w:rPr>
        <w:t xml:space="preserve">procurement </w:t>
      </w:r>
      <w:r w:rsidR="00D54C8F">
        <w:rPr>
          <w:rFonts w:ascii="Times New Roman" w:hAnsi="Times New Roman" w:cs="Times New Roman"/>
          <w:sz w:val="24"/>
          <w:szCs w:val="24"/>
        </w:rPr>
        <w:t>department</w:t>
      </w:r>
      <w:r w:rsidR="007E59C5">
        <w:rPr>
          <w:rFonts w:ascii="Times New Roman" w:hAnsi="Times New Roman" w:cs="Times New Roman"/>
          <w:sz w:val="24"/>
          <w:szCs w:val="24"/>
        </w:rPr>
        <w:t>.  P</w:t>
      </w:r>
      <w:r w:rsidR="00A6779B">
        <w:rPr>
          <w:rFonts w:ascii="Times New Roman" w:hAnsi="Times New Roman" w:cs="Times New Roman"/>
          <w:sz w:val="24"/>
          <w:szCs w:val="24"/>
        </w:rPr>
        <w:t>rimary and secondary</w:t>
      </w:r>
      <w:r w:rsidR="0043057F">
        <w:rPr>
          <w:rFonts w:ascii="Times New Roman" w:hAnsi="Times New Roman" w:cs="Times New Roman"/>
          <w:sz w:val="24"/>
          <w:szCs w:val="24"/>
        </w:rPr>
        <w:t xml:space="preserve"> data were adopted in this s</w:t>
      </w:r>
      <w:r w:rsidR="001C7F05">
        <w:rPr>
          <w:rFonts w:ascii="Times New Roman" w:hAnsi="Times New Roman" w:cs="Times New Roman"/>
          <w:sz w:val="24"/>
          <w:szCs w:val="24"/>
        </w:rPr>
        <w:t>t</w:t>
      </w:r>
      <w:r w:rsidR="0043057F">
        <w:rPr>
          <w:rFonts w:ascii="Times New Roman" w:hAnsi="Times New Roman" w:cs="Times New Roman"/>
          <w:sz w:val="24"/>
          <w:szCs w:val="24"/>
        </w:rPr>
        <w:t>udy</w:t>
      </w:r>
      <w:r w:rsidR="007E59C5">
        <w:rPr>
          <w:rFonts w:ascii="Times New Roman" w:hAnsi="Times New Roman" w:cs="Times New Roman"/>
          <w:sz w:val="24"/>
          <w:szCs w:val="24"/>
        </w:rPr>
        <w:t>,</w:t>
      </w:r>
      <w:r w:rsidR="0043057F">
        <w:rPr>
          <w:rFonts w:ascii="Times New Roman" w:hAnsi="Times New Roman" w:cs="Times New Roman"/>
          <w:sz w:val="24"/>
          <w:szCs w:val="24"/>
        </w:rPr>
        <w:t xml:space="preserve"> </w:t>
      </w:r>
      <w:r w:rsidR="007E59C5">
        <w:rPr>
          <w:rFonts w:ascii="Times New Roman" w:hAnsi="Times New Roman" w:cs="Times New Roman"/>
          <w:sz w:val="24"/>
          <w:szCs w:val="24"/>
        </w:rPr>
        <w:t>t</w:t>
      </w:r>
      <w:r w:rsidR="0043057F">
        <w:rPr>
          <w:rFonts w:ascii="Times New Roman" w:hAnsi="Times New Roman" w:cs="Times New Roman"/>
          <w:sz w:val="24"/>
          <w:szCs w:val="24"/>
        </w:rPr>
        <w:t>o obtain primary data</w:t>
      </w:r>
      <w:r w:rsidR="00774934">
        <w:rPr>
          <w:rFonts w:ascii="Times New Roman" w:hAnsi="Times New Roman" w:cs="Times New Roman"/>
          <w:sz w:val="24"/>
          <w:szCs w:val="24"/>
        </w:rPr>
        <w:t xml:space="preserve">, </w:t>
      </w:r>
      <w:r w:rsidR="00D54C8F">
        <w:rPr>
          <w:rFonts w:ascii="Times New Roman" w:hAnsi="Times New Roman" w:cs="Times New Roman"/>
          <w:sz w:val="24"/>
          <w:szCs w:val="24"/>
        </w:rPr>
        <w:t>research questionnaires were</w:t>
      </w:r>
      <w:r w:rsidR="0043057F">
        <w:rPr>
          <w:rFonts w:ascii="Times New Roman" w:hAnsi="Times New Roman" w:cs="Times New Roman"/>
          <w:sz w:val="24"/>
          <w:szCs w:val="24"/>
        </w:rPr>
        <w:t xml:space="preserve"> designing</w:t>
      </w:r>
      <w:r w:rsidR="00190059">
        <w:rPr>
          <w:rFonts w:ascii="Times New Roman" w:hAnsi="Times New Roman" w:cs="Times New Roman"/>
          <w:sz w:val="24"/>
          <w:szCs w:val="24"/>
        </w:rPr>
        <w:t xml:space="preserve"> and </w:t>
      </w:r>
      <w:r w:rsidR="00A655D2">
        <w:rPr>
          <w:rFonts w:ascii="Times New Roman" w:hAnsi="Times New Roman" w:cs="Times New Roman"/>
          <w:sz w:val="24"/>
          <w:szCs w:val="24"/>
        </w:rPr>
        <w:t>administered to the</w:t>
      </w:r>
      <w:r w:rsidR="00D54C8F">
        <w:rPr>
          <w:rFonts w:ascii="Times New Roman" w:hAnsi="Times New Roman" w:cs="Times New Roman"/>
          <w:sz w:val="24"/>
          <w:szCs w:val="24"/>
        </w:rPr>
        <w:t xml:space="preserve"> respondents</w:t>
      </w:r>
      <w:r w:rsidR="00190059">
        <w:rPr>
          <w:rFonts w:ascii="Times New Roman" w:hAnsi="Times New Roman" w:cs="Times New Roman"/>
          <w:sz w:val="24"/>
          <w:szCs w:val="24"/>
        </w:rPr>
        <w:t xml:space="preserve">. </w:t>
      </w:r>
      <w:r w:rsidR="00190059" w:rsidRPr="003C6285">
        <w:rPr>
          <w:rFonts w:ascii="Times New Roman" w:hAnsi="Times New Roman" w:cs="Times New Roman"/>
          <w:sz w:val="24"/>
          <w:szCs w:val="24"/>
        </w:rPr>
        <w:t>The</w:t>
      </w:r>
      <w:r w:rsidR="00190059">
        <w:rPr>
          <w:rFonts w:ascii="Times New Roman" w:hAnsi="Times New Roman" w:cs="Times New Roman"/>
          <w:sz w:val="24"/>
          <w:szCs w:val="24"/>
        </w:rPr>
        <w:t xml:space="preserve"> questionnaires were </w:t>
      </w:r>
      <w:r w:rsidR="00A655D2">
        <w:rPr>
          <w:rFonts w:ascii="Times New Roman" w:hAnsi="Times New Roman" w:cs="Times New Roman"/>
          <w:sz w:val="24"/>
          <w:szCs w:val="24"/>
        </w:rPr>
        <w:t>closed</w:t>
      </w:r>
      <w:r w:rsidR="00190059">
        <w:rPr>
          <w:rFonts w:ascii="Times New Roman" w:hAnsi="Times New Roman" w:cs="Times New Roman"/>
          <w:sz w:val="24"/>
          <w:szCs w:val="24"/>
        </w:rPr>
        <w:t xml:space="preserve"> and open ended questions</w:t>
      </w:r>
      <w:r w:rsidR="00774934">
        <w:rPr>
          <w:rFonts w:ascii="Times New Roman" w:hAnsi="Times New Roman" w:cs="Times New Roman"/>
          <w:sz w:val="24"/>
          <w:szCs w:val="24"/>
        </w:rPr>
        <w:t xml:space="preserve">. The closed ended questions framed in a simple language for easy </w:t>
      </w:r>
      <w:r w:rsidR="001B0E77">
        <w:rPr>
          <w:rFonts w:ascii="Times New Roman" w:hAnsi="Times New Roman" w:cs="Times New Roman"/>
          <w:sz w:val="24"/>
          <w:szCs w:val="24"/>
        </w:rPr>
        <w:t>to</w:t>
      </w:r>
      <w:r w:rsidR="00774934">
        <w:rPr>
          <w:rFonts w:ascii="Times New Roman" w:hAnsi="Times New Roman" w:cs="Times New Roman"/>
          <w:sz w:val="24"/>
          <w:szCs w:val="24"/>
        </w:rPr>
        <w:t xml:space="preserve"> </w:t>
      </w:r>
      <w:r w:rsidR="001B0E77">
        <w:rPr>
          <w:rFonts w:ascii="Times New Roman" w:hAnsi="Times New Roman" w:cs="Times New Roman"/>
          <w:sz w:val="24"/>
          <w:szCs w:val="24"/>
        </w:rPr>
        <w:t xml:space="preserve">read so that </w:t>
      </w:r>
      <w:r w:rsidR="001B0E77" w:rsidRPr="003C6285">
        <w:rPr>
          <w:rFonts w:ascii="Times New Roman" w:hAnsi="Times New Roman" w:cs="Times New Roman"/>
          <w:sz w:val="24"/>
          <w:szCs w:val="24"/>
        </w:rPr>
        <w:t>the</w:t>
      </w:r>
      <w:r w:rsidR="001B0E77">
        <w:rPr>
          <w:rFonts w:ascii="Times New Roman" w:hAnsi="Times New Roman" w:cs="Times New Roman"/>
          <w:sz w:val="24"/>
          <w:szCs w:val="24"/>
        </w:rPr>
        <w:t xml:space="preserve"> responses will be elicited. Statistical package for social scientists SPSS V 20) were adapted to </w:t>
      </w:r>
      <w:r w:rsidR="00BC3CC7">
        <w:rPr>
          <w:rFonts w:ascii="Times New Roman" w:hAnsi="Times New Roman" w:cs="Times New Roman"/>
          <w:sz w:val="24"/>
          <w:szCs w:val="24"/>
        </w:rPr>
        <w:t>analyzed information’s</w:t>
      </w:r>
      <w:r w:rsidR="001B0E77">
        <w:rPr>
          <w:rFonts w:ascii="Times New Roman" w:hAnsi="Times New Roman" w:cs="Times New Roman"/>
          <w:sz w:val="24"/>
          <w:szCs w:val="24"/>
        </w:rPr>
        <w:t xml:space="preserve"> from respondents</w:t>
      </w:r>
      <w:r w:rsidR="007E59C5">
        <w:rPr>
          <w:rFonts w:ascii="Times New Roman" w:hAnsi="Times New Roman" w:cs="Times New Roman"/>
          <w:sz w:val="24"/>
          <w:szCs w:val="24"/>
        </w:rPr>
        <w:t xml:space="preserve"> point of viewed. </w:t>
      </w:r>
    </w:p>
    <w:p w14:paraId="59C32F06" w14:textId="12B24E90" w:rsidR="00A07F6D" w:rsidRDefault="001B0E77" w:rsidP="00F066E7">
      <w:pPr>
        <w:pStyle w:val="NoSpacing"/>
        <w:spacing w:line="480" w:lineRule="auto"/>
        <w:jc w:val="both"/>
        <w:rPr>
          <w:rFonts w:ascii="Times New Roman" w:hAnsi="Times New Roman" w:cs="Times New Roman"/>
          <w:sz w:val="24"/>
          <w:szCs w:val="24"/>
        </w:rPr>
      </w:pPr>
      <w:r w:rsidRPr="00BC3CC7">
        <w:rPr>
          <w:rFonts w:ascii="Times New Roman" w:hAnsi="Times New Roman" w:cs="Times New Roman"/>
          <w:sz w:val="24"/>
          <w:szCs w:val="24"/>
        </w:rPr>
        <w:lastRenderedPageBreak/>
        <w:t xml:space="preserve"> </w:t>
      </w:r>
      <w:r w:rsidR="0015389F" w:rsidRPr="00BC3CC7">
        <w:rPr>
          <w:rFonts w:ascii="Times New Roman" w:hAnsi="Times New Roman" w:cs="Times New Roman"/>
          <w:sz w:val="24"/>
          <w:szCs w:val="24"/>
        </w:rPr>
        <w:t>1.9</w:t>
      </w:r>
      <w:r w:rsidR="0015389F">
        <w:t xml:space="preserve"> </w:t>
      </w:r>
      <w:r w:rsidR="00A07F6D" w:rsidRPr="0015389F">
        <w:rPr>
          <w:rFonts w:ascii="Times New Roman" w:hAnsi="Times New Roman" w:cs="Times New Roman"/>
          <w:b/>
          <w:sz w:val="24"/>
          <w:szCs w:val="24"/>
        </w:rPr>
        <w:t>LIMITAION OF STUDY</w:t>
      </w:r>
    </w:p>
    <w:p w14:paraId="034E966F" w14:textId="41B3C803" w:rsidR="00F30850" w:rsidRDefault="00FE6E66" w:rsidP="00CC352D">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Here the</w:t>
      </w:r>
      <w:r w:rsidR="00A07F6D">
        <w:rPr>
          <w:rFonts w:ascii="Times New Roman" w:hAnsi="Times New Roman" w:cs="Times New Roman"/>
          <w:sz w:val="24"/>
          <w:szCs w:val="24"/>
        </w:rPr>
        <w:t xml:space="preserve"> research</w:t>
      </w:r>
      <w:r>
        <w:rPr>
          <w:rFonts w:ascii="Times New Roman" w:hAnsi="Times New Roman" w:cs="Times New Roman"/>
          <w:sz w:val="24"/>
          <w:szCs w:val="24"/>
        </w:rPr>
        <w:t>er encountered many challenges</w:t>
      </w:r>
      <w:r w:rsidR="00A07F6D">
        <w:rPr>
          <w:rFonts w:ascii="Times New Roman" w:hAnsi="Times New Roman" w:cs="Times New Roman"/>
          <w:sz w:val="24"/>
          <w:szCs w:val="24"/>
        </w:rPr>
        <w:t xml:space="preserve"> </w:t>
      </w:r>
      <w:r>
        <w:rPr>
          <w:rFonts w:ascii="Times New Roman" w:hAnsi="Times New Roman" w:cs="Times New Roman"/>
          <w:sz w:val="24"/>
          <w:szCs w:val="24"/>
        </w:rPr>
        <w:t>during the research</w:t>
      </w:r>
      <w:r w:rsidR="003448BD">
        <w:rPr>
          <w:rFonts w:ascii="Times New Roman" w:hAnsi="Times New Roman" w:cs="Times New Roman"/>
          <w:sz w:val="24"/>
          <w:szCs w:val="24"/>
        </w:rPr>
        <w:t>,</w:t>
      </w:r>
      <w:r>
        <w:rPr>
          <w:rFonts w:ascii="Times New Roman" w:hAnsi="Times New Roman" w:cs="Times New Roman"/>
          <w:sz w:val="24"/>
          <w:szCs w:val="24"/>
        </w:rPr>
        <w:t xml:space="preserve"> here are</w:t>
      </w:r>
      <w:r w:rsidRPr="00FE6E66">
        <w:rPr>
          <w:rFonts w:ascii="Times New Roman" w:hAnsi="Times New Roman" w:cs="Times New Roman"/>
          <w:sz w:val="24"/>
          <w:szCs w:val="24"/>
        </w:rPr>
        <w:t xml:space="preserve"> </w:t>
      </w:r>
      <w:r>
        <w:rPr>
          <w:rFonts w:ascii="Times New Roman" w:hAnsi="Times New Roman" w:cs="Times New Roman"/>
          <w:sz w:val="24"/>
          <w:szCs w:val="24"/>
        </w:rPr>
        <w:t>the numbers</w:t>
      </w:r>
      <w:r w:rsidR="00D613AB">
        <w:rPr>
          <w:rFonts w:ascii="Times New Roman" w:hAnsi="Times New Roman" w:cs="Times New Roman"/>
          <w:sz w:val="24"/>
          <w:szCs w:val="24"/>
        </w:rPr>
        <w:t xml:space="preserve"> of  </w:t>
      </w:r>
      <w:r w:rsidR="00E05176">
        <w:rPr>
          <w:rFonts w:ascii="Times New Roman" w:hAnsi="Times New Roman" w:cs="Times New Roman"/>
          <w:sz w:val="24"/>
          <w:szCs w:val="24"/>
        </w:rPr>
        <w:t xml:space="preserve"> </w:t>
      </w:r>
      <w:r w:rsidR="00AF2D37">
        <w:rPr>
          <w:rFonts w:ascii="Times New Roman" w:hAnsi="Times New Roman" w:cs="Times New Roman"/>
          <w:sz w:val="24"/>
          <w:szCs w:val="24"/>
        </w:rPr>
        <w:t>limitation</w:t>
      </w:r>
      <w:r w:rsidR="00D613AB">
        <w:rPr>
          <w:rFonts w:ascii="Times New Roman" w:hAnsi="Times New Roman" w:cs="Times New Roman"/>
          <w:sz w:val="24"/>
          <w:szCs w:val="24"/>
        </w:rPr>
        <w:t xml:space="preserve"> that was regarded in this </w:t>
      </w:r>
      <w:r w:rsidR="008B3494">
        <w:rPr>
          <w:rFonts w:ascii="Times New Roman" w:hAnsi="Times New Roman" w:cs="Times New Roman"/>
          <w:sz w:val="24"/>
          <w:szCs w:val="24"/>
        </w:rPr>
        <w:t>study. This</w:t>
      </w:r>
      <w:r w:rsidR="00D613AB">
        <w:rPr>
          <w:rFonts w:ascii="Times New Roman" w:hAnsi="Times New Roman" w:cs="Times New Roman"/>
          <w:sz w:val="24"/>
          <w:szCs w:val="24"/>
        </w:rPr>
        <w:t xml:space="preserve"> included </w:t>
      </w:r>
      <w:r w:rsidR="0054617D">
        <w:rPr>
          <w:rFonts w:ascii="Times New Roman" w:hAnsi="Times New Roman" w:cs="Times New Roman"/>
          <w:sz w:val="24"/>
          <w:szCs w:val="24"/>
        </w:rPr>
        <w:t>limited accessibility</w:t>
      </w:r>
      <w:r w:rsidR="00D613AB">
        <w:rPr>
          <w:rFonts w:ascii="Times New Roman" w:hAnsi="Times New Roman" w:cs="Times New Roman"/>
          <w:sz w:val="24"/>
          <w:szCs w:val="24"/>
        </w:rPr>
        <w:t xml:space="preserve"> to confidentially data from the </w:t>
      </w:r>
      <w:r w:rsidR="0054617D">
        <w:rPr>
          <w:rFonts w:ascii="Times New Roman" w:hAnsi="Times New Roman" w:cs="Times New Roman"/>
          <w:sz w:val="24"/>
          <w:szCs w:val="24"/>
        </w:rPr>
        <w:t>municipality was not</w:t>
      </w:r>
      <w:r w:rsidR="00D613AB">
        <w:rPr>
          <w:rFonts w:ascii="Times New Roman" w:hAnsi="Times New Roman" w:cs="Times New Roman"/>
          <w:sz w:val="24"/>
          <w:szCs w:val="24"/>
        </w:rPr>
        <w:t xml:space="preserve"> </w:t>
      </w:r>
      <w:r w:rsidR="0054617D">
        <w:rPr>
          <w:rFonts w:ascii="Times New Roman" w:hAnsi="Times New Roman" w:cs="Times New Roman"/>
          <w:sz w:val="24"/>
          <w:szCs w:val="24"/>
        </w:rPr>
        <w:t xml:space="preserve">given to any unauthorized person. Lack of cooperation from the respondents as they </w:t>
      </w:r>
      <w:r w:rsidR="003111D2">
        <w:rPr>
          <w:rFonts w:ascii="Times New Roman" w:hAnsi="Times New Roman" w:cs="Times New Roman"/>
          <w:sz w:val="24"/>
          <w:szCs w:val="24"/>
        </w:rPr>
        <w:t xml:space="preserve">were unwilling to fill </w:t>
      </w:r>
      <w:r w:rsidR="008B3494">
        <w:rPr>
          <w:rFonts w:ascii="Times New Roman" w:hAnsi="Times New Roman" w:cs="Times New Roman"/>
          <w:sz w:val="24"/>
          <w:szCs w:val="24"/>
        </w:rPr>
        <w:t>the questionnaires</w:t>
      </w:r>
      <w:r w:rsidR="0054617D">
        <w:rPr>
          <w:rFonts w:ascii="Times New Roman" w:hAnsi="Times New Roman" w:cs="Times New Roman"/>
          <w:sz w:val="24"/>
          <w:szCs w:val="24"/>
        </w:rPr>
        <w:t xml:space="preserve"> </w:t>
      </w:r>
      <w:r w:rsidR="008B3494">
        <w:rPr>
          <w:rFonts w:ascii="Times New Roman" w:hAnsi="Times New Roman" w:cs="Times New Roman"/>
          <w:sz w:val="24"/>
          <w:szCs w:val="24"/>
        </w:rPr>
        <w:t>thinking the researcher was spying</w:t>
      </w:r>
      <w:r w:rsidR="008B3494" w:rsidRPr="008B3494">
        <w:rPr>
          <w:rFonts w:ascii="Times New Roman" w:hAnsi="Times New Roman" w:cs="Times New Roman"/>
          <w:sz w:val="24"/>
          <w:szCs w:val="24"/>
        </w:rPr>
        <w:t xml:space="preserve"> </w:t>
      </w:r>
      <w:r w:rsidR="008B3494">
        <w:rPr>
          <w:rFonts w:ascii="Times New Roman" w:hAnsi="Times New Roman" w:cs="Times New Roman"/>
          <w:sz w:val="24"/>
          <w:szCs w:val="24"/>
        </w:rPr>
        <w:t xml:space="preserve">their activities or business. </w:t>
      </w:r>
      <w:r w:rsidR="004D04F1">
        <w:rPr>
          <w:rFonts w:ascii="Times New Roman" w:hAnsi="Times New Roman" w:cs="Times New Roman"/>
          <w:sz w:val="24"/>
          <w:szCs w:val="24"/>
        </w:rPr>
        <w:t xml:space="preserve"> </w:t>
      </w:r>
      <w:r w:rsidR="003F768D">
        <w:rPr>
          <w:rFonts w:ascii="Times New Roman" w:hAnsi="Times New Roman" w:cs="Times New Roman"/>
          <w:sz w:val="24"/>
          <w:szCs w:val="24"/>
        </w:rPr>
        <w:t>The</w:t>
      </w:r>
      <w:r w:rsidR="004D04F1">
        <w:rPr>
          <w:rFonts w:ascii="Times New Roman" w:hAnsi="Times New Roman" w:cs="Times New Roman"/>
          <w:sz w:val="24"/>
          <w:szCs w:val="24"/>
        </w:rPr>
        <w:t xml:space="preserve"> researcher encountered some difficulties in </w:t>
      </w:r>
      <w:r w:rsidR="005B678C">
        <w:rPr>
          <w:rFonts w:ascii="Times New Roman" w:hAnsi="Times New Roman" w:cs="Times New Roman"/>
          <w:sz w:val="24"/>
          <w:szCs w:val="24"/>
        </w:rPr>
        <w:t>meeting deadline</w:t>
      </w:r>
      <w:r w:rsidR="00AF2D37">
        <w:rPr>
          <w:rFonts w:ascii="Times New Roman" w:hAnsi="Times New Roman" w:cs="Times New Roman"/>
          <w:sz w:val="24"/>
          <w:szCs w:val="24"/>
        </w:rPr>
        <w:t>.</w:t>
      </w:r>
      <w:r w:rsidR="00BC3CC7">
        <w:rPr>
          <w:rFonts w:ascii="Times New Roman" w:hAnsi="Times New Roman" w:cs="Times New Roman"/>
          <w:sz w:val="24"/>
          <w:szCs w:val="24"/>
        </w:rPr>
        <w:t xml:space="preserve"> </w:t>
      </w:r>
      <w:r w:rsidR="00AF2D37">
        <w:rPr>
          <w:rFonts w:ascii="Times New Roman" w:hAnsi="Times New Roman" w:cs="Times New Roman"/>
          <w:sz w:val="24"/>
          <w:szCs w:val="24"/>
        </w:rPr>
        <w:t xml:space="preserve">In order to overcome the above </w:t>
      </w:r>
      <w:r w:rsidR="00887C8F">
        <w:rPr>
          <w:rFonts w:ascii="Times New Roman" w:hAnsi="Times New Roman" w:cs="Times New Roman"/>
          <w:sz w:val="24"/>
          <w:szCs w:val="24"/>
        </w:rPr>
        <w:t>limitation the</w:t>
      </w:r>
      <w:r w:rsidR="00AF2D37">
        <w:rPr>
          <w:rFonts w:ascii="Times New Roman" w:hAnsi="Times New Roman" w:cs="Times New Roman"/>
          <w:sz w:val="24"/>
          <w:szCs w:val="24"/>
        </w:rPr>
        <w:t xml:space="preserve"> following were some measures </w:t>
      </w:r>
      <w:r w:rsidR="00827069">
        <w:rPr>
          <w:rFonts w:ascii="Times New Roman" w:hAnsi="Times New Roman" w:cs="Times New Roman"/>
          <w:sz w:val="24"/>
          <w:szCs w:val="24"/>
        </w:rPr>
        <w:t xml:space="preserve">that the </w:t>
      </w:r>
      <w:r w:rsidR="00AF2D37">
        <w:rPr>
          <w:rFonts w:ascii="Times New Roman" w:hAnsi="Times New Roman" w:cs="Times New Roman"/>
          <w:sz w:val="24"/>
          <w:szCs w:val="24"/>
        </w:rPr>
        <w:t xml:space="preserve">researcher </w:t>
      </w:r>
      <w:r w:rsidR="00C6751F">
        <w:rPr>
          <w:rFonts w:ascii="Times New Roman" w:hAnsi="Times New Roman" w:cs="Times New Roman"/>
          <w:sz w:val="24"/>
          <w:szCs w:val="24"/>
        </w:rPr>
        <w:t>needs to</w:t>
      </w:r>
      <w:r w:rsidR="00AF2D37">
        <w:rPr>
          <w:rFonts w:ascii="Times New Roman" w:hAnsi="Times New Roman" w:cs="Times New Roman"/>
          <w:sz w:val="24"/>
          <w:szCs w:val="24"/>
        </w:rPr>
        <w:t xml:space="preserve"> do</w:t>
      </w:r>
      <w:r w:rsidR="00887C8F">
        <w:rPr>
          <w:rFonts w:ascii="Times New Roman" w:hAnsi="Times New Roman" w:cs="Times New Roman"/>
          <w:sz w:val="24"/>
          <w:szCs w:val="24"/>
        </w:rPr>
        <w:t xml:space="preserve">. The time could be </w:t>
      </w:r>
      <w:r w:rsidR="00C6751F">
        <w:rPr>
          <w:rFonts w:ascii="Times New Roman" w:hAnsi="Times New Roman" w:cs="Times New Roman"/>
          <w:sz w:val="24"/>
          <w:szCs w:val="24"/>
        </w:rPr>
        <w:t>managed effectively</w:t>
      </w:r>
      <w:r w:rsidR="00887C8F">
        <w:rPr>
          <w:rFonts w:ascii="Times New Roman" w:hAnsi="Times New Roman" w:cs="Times New Roman"/>
          <w:sz w:val="24"/>
          <w:szCs w:val="24"/>
        </w:rPr>
        <w:t xml:space="preserve"> </w:t>
      </w:r>
      <w:r w:rsidR="0015389F">
        <w:rPr>
          <w:rFonts w:ascii="Times New Roman" w:hAnsi="Times New Roman" w:cs="Times New Roman"/>
          <w:sz w:val="24"/>
          <w:szCs w:val="24"/>
        </w:rPr>
        <w:t>during preparation</w:t>
      </w:r>
      <w:r w:rsidR="003F768D">
        <w:rPr>
          <w:rFonts w:ascii="Times New Roman" w:hAnsi="Times New Roman" w:cs="Times New Roman"/>
          <w:sz w:val="24"/>
          <w:szCs w:val="24"/>
        </w:rPr>
        <w:t xml:space="preserve"> of</w:t>
      </w:r>
      <w:r w:rsidR="00C6751F">
        <w:rPr>
          <w:rFonts w:ascii="Times New Roman" w:hAnsi="Times New Roman" w:cs="Times New Roman"/>
          <w:sz w:val="24"/>
          <w:szCs w:val="24"/>
        </w:rPr>
        <w:t xml:space="preserve"> gathering</w:t>
      </w:r>
      <w:r w:rsidR="00887C8F">
        <w:rPr>
          <w:rFonts w:ascii="Times New Roman" w:hAnsi="Times New Roman" w:cs="Times New Roman"/>
          <w:sz w:val="24"/>
          <w:szCs w:val="24"/>
        </w:rPr>
        <w:t xml:space="preserve"> </w:t>
      </w:r>
      <w:r w:rsidR="00C6751F">
        <w:rPr>
          <w:rFonts w:ascii="Times New Roman" w:hAnsi="Times New Roman" w:cs="Times New Roman"/>
          <w:sz w:val="24"/>
          <w:szCs w:val="24"/>
        </w:rPr>
        <w:t xml:space="preserve">data to meet the intended deadline </w:t>
      </w:r>
      <w:r w:rsidR="0015389F">
        <w:rPr>
          <w:rFonts w:ascii="Times New Roman" w:hAnsi="Times New Roman" w:cs="Times New Roman"/>
          <w:sz w:val="24"/>
          <w:szCs w:val="24"/>
        </w:rPr>
        <w:t>or time</w:t>
      </w:r>
      <w:r w:rsidR="00C6751F">
        <w:rPr>
          <w:rFonts w:ascii="Times New Roman" w:hAnsi="Times New Roman" w:cs="Times New Roman"/>
          <w:sz w:val="24"/>
          <w:szCs w:val="24"/>
        </w:rPr>
        <w:t xml:space="preserve"> frame for </w:t>
      </w:r>
      <w:r w:rsidR="008B3494">
        <w:rPr>
          <w:rFonts w:ascii="Times New Roman" w:hAnsi="Times New Roman" w:cs="Times New Roman"/>
          <w:sz w:val="24"/>
          <w:szCs w:val="24"/>
        </w:rPr>
        <w:t xml:space="preserve"> </w:t>
      </w:r>
      <w:r w:rsidR="00C6751F">
        <w:rPr>
          <w:rFonts w:ascii="Times New Roman" w:hAnsi="Times New Roman" w:cs="Times New Roman"/>
          <w:sz w:val="24"/>
          <w:szCs w:val="24"/>
        </w:rPr>
        <w:t xml:space="preserve"> the study.</w:t>
      </w:r>
      <w:r w:rsidR="00887C8F">
        <w:rPr>
          <w:rFonts w:ascii="Times New Roman" w:hAnsi="Times New Roman" w:cs="Times New Roman"/>
          <w:sz w:val="24"/>
          <w:szCs w:val="24"/>
        </w:rPr>
        <w:t xml:space="preserve">  </w:t>
      </w:r>
    </w:p>
    <w:p w14:paraId="179919B6" w14:textId="77777777" w:rsidR="003F768D" w:rsidRDefault="003F768D" w:rsidP="00CC352D">
      <w:pPr>
        <w:pStyle w:val="NoSpacing"/>
        <w:spacing w:line="480" w:lineRule="auto"/>
        <w:jc w:val="both"/>
        <w:rPr>
          <w:rFonts w:ascii="Times New Roman" w:hAnsi="Times New Roman" w:cs="Times New Roman"/>
          <w:sz w:val="24"/>
          <w:szCs w:val="24"/>
        </w:rPr>
      </w:pPr>
    </w:p>
    <w:p w14:paraId="5AF5B359" w14:textId="3448FB22" w:rsidR="00E52FD4" w:rsidRDefault="0035703F" w:rsidP="00CC352D">
      <w:pPr>
        <w:pStyle w:val="NoSpacing"/>
        <w:spacing w:line="480" w:lineRule="auto"/>
        <w:jc w:val="both"/>
        <w:rPr>
          <w:rFonts w:ascii="Times New Roman" w:hAnsi="Times New Roman" w:cs="Times New Roman"/>
          <w:b/>
          <w:sz w:val="24"/>
          <w:szCs w:val="24"/>
        </w:rPr>
      </w:pPr>
      <w:r w:rsidRPr="00CC352D">
        <w:rPr>
          <w:rFonts w:ascii="Times New Roman" w:hAnsi="Times New Roman" w:cs="Times New Roman"/>
          <w:sz w:val="24"/>
          <w:szCs w:val="24"/>
        </w:rPr>
        <w:t xml:space="preserve"> </w:t>
      </w:r>
      <w:bookmarkStart w:id="38" w:name="_Toc20378473"/>
      <w:r w:rsidR="00E52FD4" w:rsidRPr="00CC352D">
        <w:rPr>
          <w:rFonts w:ascii="Times New Roman" w:hAnsi="Times New Roman" w:cs="Times New Roman"/>
          <w:sz w:val="24"/>
          <w:szCs w:val="24"/>
        </w:rPr>
        <w:t>1.</w:t>
      </w:r>
      <w:r w:rsidR="0015389F" w:rsidRPr="00CC352D">
        <w:rPr>
          <w:rFonts w:ascii="Times New Roman" w:hAnsi="Times New Roman" w:cs="Times New Roman"/>
          <w:sz w:val="24"/>
          <w:szCs w:val="24"/>
        </w:rPr>
        <w:t>10</w:t>
      </w:r>
      <w:r w:rsidR="00E52FD4" w:rsidRPr="00CC352D">
        <w:rPr>
          <w:rFonts w:ascii="Times New Roman" w:hAnsi="Times New Roman" w:cs="Times New Roman"/>
          <w:sz w:val="24"/>
          <w:szCs w:val="24"/>
        </w:rPr>
        <w:t xml:space="preserve"> </w:t>
      </w:r>
      <w:r w:rsidR="00E52FD4" w:rsidRPr="00CC352D">
        <w:rPr>
          <w:rFonts w:ascii="Times New Roman" w:hAnsi="Times New Roman" w:cs="Times New Roman"/>
          <w:b/>
          <w:sz w:val="24"/>
          <w:szCs w:val="24"/>
        </w:rPr>
        <w:t>DISSERTATION ORGANIZATION</w:t>
      </w:r>
      <w:bookmarkEnd w:id="38"/>
    </w:p>
    <w:p w14:paraId="50C987DD" w14:textId="1046F9D9" w:rsidR="00CC352D" w:rsidRDefault="00F30850" w:rsidP="003F768D">
      <w:pPr>
        <w:pStyle w:val="NoSpacing"/>
        <w:spacing w:line="480" w:lineRule="auto"/>
        <w:rPr>
          <w:rFonts w:ascii="Times New Roman" w:hAnsi="Times New Roman" w:cs="Times New Roman"/>
          <w:sz w:val="24"/>
          <w:szCs w:val="24"/>
        </w:rPr>
      </w:pPr>
      <w:r w:rsidRPr="003C6285">
        <w:rPr>
          <w:rFonts w:ascii="Times New Roman" w:hAnsi="Times New Roman" w:cs="Times New Roman"/>
          <w:sz w:val="24"/>
          <w:szCs w:val="24"/>
        </w:rPr>
        <w:t>This dissertation is organized to have five chapters. Chapter one of this dissertation is the introduction of the work stating clearly the research problem, objectives and significance of the study. Chapter two reviews the relevant literature. In this section, a brief background on the establishment of the challenges of procurement plan in Ghana, what other nations have done with their procurement process and perception of Ghanaians and public procurement plan act. Chapter three discusses the methodology to be used to answer the research objectives. This would include method of collection and analysis. Chapter four would analyze and critique the data found. Chapter five concludes the study and makes recommendations to the procurement plan.</w:t>
      </w:r>
    </w:p>
    <w:p w14:paraId="60392AB6" w14:textId="77777777" w:rsidR="00747352" w:rsidRDefault="00747352" w:rsidP="00F066E7">
      <w:pPr>
        <w:pStyle w:val="NoSpacing"/>
        <w:spacing w:line="480" w:lineRule="auto"/>
        <w:jc w:val="both"/>
        <w:rPr>
          <w:rFonts w:ascii="Times New Roman" w:hAnsi="Times New Roman" w:cs="Times New Roman"/>
          <w:sz w:val="24"/>
          <w:szCs w:val="24"/>
        </w:rPr>
      </w:pPr>
    </w:p>
    <w:p w14:paraId="0C287A63" w14:textId="77777777" w:rsidR="00747352" w:rsidRDefault="00747352" w:rsidP="00F066E7">
      <w:pPr>
        <w:pStyle w:val="NoSpacing"/>
        <w:spacing w:line="480" w:lineRule="auto"/>
        <w:jc w:val="both"/>
        <w:rPr>
          <w:rFonts w:ascii="Times New Roman" w:hAnsi="Times New Roman" w:cs="Times New Roman"/>
          <w:sz w:val="24"/>
          <w:szCs w:val="24"/>
        </w:rPr>
      </w:pPr>
    </w:p>
    <w:p w14:paraId="07EBDB85" w14:textId="77777777" w:rsidR="00747352" w:rsidRDefault="00747352" w:rsidP="00F066E7">
      <w:pPr>
        <w:pStyle w:val="NoSpacing"/>
        <w:spacing w:line="480" w:lineRule="auto"/>
        <w:jc w:val="both"/>
        <w:rPr>
          <w:rFonts w:ascii="Times New Roman" w:hAnsi="Times New Roman" w:cs="Times New Roman"/>
          <w:sz w:val="24"/>
          <w:szCs w:val="24"/>
        </w:rPr>
      </w:pPr>
    </w:p>
    <w:p w14:paraId="2C0E5C53" w14:textId="2790FE81" w:rsidR="00826D8F" w:rsidRPr="003C6285" w:rsidRDefault="00C228DB" w:rsidP="00F066E7">
      <w:pPr>
        <w:pStyle w:val="NoSpacing"/>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mc:AlternateContent>
          <mc:Choice Requires="wps">
            <w:drawing>
              <wp:anchor distT="0" distB="0" distL="114300" distR="114300" simplePos="0" relativeHeight="251645440" behindDoc="0" locked="0" layoutInCell="1" allowOverlap="1" wp14:anchorId="576B3A1B" wp14:editId="142D43DC">
                <wp:simplePos x="0" y="0"/>
                <wp:positionH relativeFrom="column">
                  <wp:posOffset>523875</wp:posOffset>
                </wp:positionH>
                <wp:positionV relativeFrom="paragraph">
                  <wp:posOffset>212725</wp:posOffset>
                </wp:positionV>
                <wp:extent cx="4429125" cy="914400"/>
                <wp:effectExtent l="9525" t="12700" r="9525" b="6350"/>
                <wp:wrapNone/>
                <wp:docPr id="1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9125" cy="914400"/>
                        </a:xfrm>
                        <a:prstGeom prst="rect">
                          <a:avLst/>
                        </a:prstGeom>
                        <a:solidFill>
                          <a:srgbClr val="FFFFFF"/>
                        </a:solidFill>
                        <a:ln w="9525">
                          <a:solidFill>
                            <a:srgbClr val="000000"/>
                          </a:solidFill>
                          <a:miter lim="800000"/>
                          <a:headEnd/>
                          <a:tailEnd/>
                        </a:ln>
                      </wps:spPr>
                      <wps:txbx>
                        <w:txbxContent>
                          <w:p w14:paraId="41A89C03" w14:textId="77777777" w:rsidR="00370D6C" w:rsidRPr="00753569" w:rsidRDefault="00370D6C" w:rsidP="006B37A2">
                            <w:pPr>
                              <w:jc w:val="center"/>
                              <w:rPr>
                                <w:rFonts w:cs="Times New Roman"/>
                                <w:b/>
                                <w:szCs w:val="24"/>
                              </w:rPr>
                            </w:pPr>
                            <w:r w:rsidRPr="00753569">
                              <w:rPr>
                                <w:rFonts w:cs="Times New Roman"/>
                                <w:b/>
                                <w:szCs w:val="24"/>
                              </w:rPr>
                              <w:t>CHAPTER ONE</w:t>
                            </w:r>
                          </w:p>
                          <w:p w14:paraId="7C7605BD" w14:textId="77777777" w:rsidR="00370D6C" w:rsidRPr="00826D8F" w:rsidRDefault="00370D6C" w:rsidP="004D78CB">
                            <w:pPr>
                              <w:jc w:val="center"/>
                              <w:rPr>
                                <w:rFonts w:cs="Times New Roman"/>
                                <w:szCs w:val="24"/>
                              </w:rPr>
                            </w:pPr>
                            <w:r w:rsidRPr="00753569">
                              <w:rPr>
                                <w:rFonts w:cs="Times New Roman"/>
                                <w:b/>
                                <w:szCs w:val="24"/>
                              </w:rPr>
                              <w:t>INTRODUCTION</w:t>
                            </w:r>
                            <w:r>
                              <w:rPr>
                                <w:rFonts w:cs="Times New Roman"/>
                                <w:szCs w:val="24"/>
                              </w:rPr>
                              <w:t>: Background, Problem statement, Aim and Objectives, Scope of study, significance, Research Methodology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6B3A1B" id="Text Box 3" o:spid="_x0000_s1027" type="#_x0000_t202" style="position:absolute;left:0;text-align:left;margin-left:41.25pt;margin-top:16.75pt;width:348.75pt;height:1in;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crVKQIAAFgEAAAOAAAAZHJzL2Uyb0RvYy54bWysVNuO0zAQfUfiHyy/0ySlhd2o6WrpUoS0&#10;XKRdPsBxnMTC9hjbbVK+fsdOW6oF8YDIg2V7xmdmzpnJ6mbUiuyF8xJMRYtZTokwHBppuop+e9y+&#10;uqLEB2YapsCIih6Epzfrly9Wgy3FHHpQjXAEQYwvB1vRPgRbZpnnvdDMz8AKg8YWnGYBj67LGscG&#10;RNcqm+f5m2wA11gHXHiPt3eTka4TftsKHr60rReBqIpibiGtLq11XLP1ipWdY7aX/JgG+4csNJMG&#10;g56h7lhgZOfkb1Bacgce2jDjoDNoW8lFqgGrKfJn1Tz0zIpUC5Lj7Zkm//9g+ef9V0dkg9oVlBim&#10;UaNHMQbyDkbyOtIzWF+i14NFvzDiNbqmUr29B/7dEwObnplO3DoHQy9Yg+kV8WV28XTC8RGkHj5B&#10;g2HYLkACGlunI3fIBkF0lOlwliamwvFysZhfF/MlJRxt18VikSftMlaeXlvnwwcBmsRNRR1Kn9DZ&#10;/t6HmA0rTy4xmAclm61UKh1cV2+UI3uGbbJNXyrgmZsyZMDoS8zj7xB5+v4EoWXAfldSV/Tq7MTK&#10;SNt706RuDEyqaY8pK3PkMVI3kRjGepwUO8lTQ3NAYh1M7Y3jiJse3E9KBmztivofO+YEJeqjQXES&#10;fTgL6bBYvp0j4+7SUl9amOEIVdFAybTdhGl+dtbJrsdIUzsYuEVBW5m4jspPWR3Tx/ZNEhxHLc7H&#10;5Tl5/fohrJ8AAAD//wMAUEsDBBQABgAIAAAAIQDKJigc3wAAAAkBAAAPAAAAZHJzL2Rvd25yZXYu&#10;eG1sTI/BTsMwEETvSPyDtUhcUOvQ0CaEOBVCAtEbtAiubrJNIux1sN00/D3LCU6r0TzNzpTryRox&#10;og+9IwXX8wQEUu2anloFb7vHWQ4iRE2NNo5QwTcGWFfnZ6UuGneiVxy3sRUcQqHQCroYh0LKUHdo&#10;dZi7AYm9g/NWR5a+lY3XJw63Ri6SZCWt7ok/dHrAhw7rz+3RKshvnsePsElf3uvVwdzGq2x8+vJK&#10;XV5M93cgIk7xD4bf+lwdKu60d0dqgjCcsVgyqSBN+bKf5Qlv2zOYZUuQVSn/L6h+AAAA//8DAFBL&#10;AQItABQABgAIAAAAIQC2gziS/gAAAOEBAAATAAAAAAAAAAAAAAAAAAAAAABbQ29udGVudF9UeXBl&#10;c10ueG1sUEsBAi0AFAAGAAgAAAAhADj9If/WAAAAlAEAAAsAAAAAAAAAAAAAAAAALwEAAF9yZWxz&#10;Ly5yZWxzUEsBAi0AFAAGAAgAAAAhAOhBytUpAgAAWAQAAA4AAAAAAAAAAAAAAAAALgIAAGRycy9l&#10;Mm9Eb2MueG1sUEsBAi0AFAAGAAgAAAAhAMomKBzfAAAACQEAAA8AAAAAAAAAAAAAAAAAgwQAAGRy&#10;cy9kb3ducmV2LnhtbFBLBQYAAAAABAAEAPMAAACPBQAAAAA=&#10;">
                <v:textbox>
                  <w:txbxContent>
                    <w:p w14:paraId="41A89C03" w14:textId="77777777" w:rsidR="00370D6C" w:rsidRPr="00753569" w:rsidRDefault="00370D6C" w:rsidP="006B37A2">
                      <w:pPr>
                        <w:jc w:val="center"/>
                        <w:rPr>
                          <w:rFonts w:cs="Times New Roman"/>
                          <w:b/>
                          <w:szCs w:val="24"/>
                        </w:rPr>
                      </w:pPr>
                      <w:r w:rsidRPr="00753569">
                        <w:rPr>
                          <w:rFonts w:cs="Times New Roman"/>
                          <w:b/>
                          <w:szCs w:val="24"/>
                        </w:rPr>
                        <w:t>CHAPTER ONE</w:t>
                      </w:r>
                    </w:p>
                    <w:p w14:paraId="7C7605BD" w14:textId="77777777" w:rsidR="00370D6C" w:rsidRPr="00826D8F" w:rsidRDefault="00370D6C" w:rsidP="004D78CB">
                      <w:pPr>
                        <w:jc w:val="center"/>
                        <w:rPr>
                          <w:rFonts w:cs="Times New Roman"/>
                          <w:szCs w:val="24"/>
                        </w:rPr>
                      </w:pPr>
                      <w:r w:rsidRPr="00753569">
                        <w:rPr>
                          <w:rFonts w:cs="Times New Roman"/>
                          <w:b/>
                          <w:szCs w:val="24"/>
                        </w:rPr>
                        <w:t>INTRODUCTION</w:t>
                      </w:r>
                      <w:r>
                        <w:rPr>
                          <w:rFonts w:cs="Times New Roman"/>
                          <w:szCs w:val="24"/>
                        </w:rPr>
                        <w:t>: Background, Problem statement, Aim and Objectives, Scope of study, significance, Research Methodology</w:t>
                      </w:r>
                    </w:p>
                  </w:txbxContent>
                </v:textbox>
              </v:shape>
            </w:pict>
          </mc:Fallback>
        </mc:AlternateContent>
      </w:r>
    </w:p>
    <w:p w14:paraId="3DF8AB47" w14:textId="3853F13F" w:rsidR="00E54D16" w:rsidRPr="003C6285" w:rsidRDefault="00C228DB" w:rsidP="00F066E7">
      <w:pPr>
        <w:pStyle w:val="NoSpacing"/>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57728" behindDoc="0" locked="0" layoutInCell="1" allowOverlap="1" wp14:anchorId="47A0EFEE" wp14:editId="40D14BC1">
                <wp:simplePos x="0" y="0"/>
                <wp:positionH relativeFrom="column">
                  <wp:posOffset>685800</wp:posOffset>
                </wp:positionH>
                <wp:positionV relativeFrom="paragraph">
                  <wp:posOffset>4478655</wp:posOffset>
                </wp:positionV>
                <wp:extent cx="4429125" cy="676275"/>
                <wp:effectExtent l="9525" t="9525" r="9525" b="952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9125" cy="676275"/>
                        </a:xfrm>
                        <a:prstGeom prst="rect">
                          <a:avLst/>
                        </a:prstGeom>
                        <a:solidFill>
                          <a:srgbClr val="FFFFFF"/>
                        </a:solidFill>
                        <a:ln w="9525">
                          <a:solidFill>
                            <a:srgbClr val="000000"/>
                          </a:solidFill>
                          <a:miter lim="800000"/>
                          <a:headEnd/>
                          <a:tailEnd/>
                        </a:ln>
                      </wps:spPr>
                      <wps:txbx>
                        <w:txbxContent>
                          <w:p w14:paraId="2FD7711F" w14:textId="77777777" w:rsidR="00370D6C" w:rsidRPr="0046594E" w:rsidRDefault="00370D6C" w:rsidP="006B37A2">
                            <w:pPr>
                              <w:jc w:val="center"/>
                              <w:rPr>
                                <w:rFonts w:cs="Times New Roman"/>
                                <w:b/>
                                <w:szCs w:val="24"/>
                              </w:rPr>
                            </w:pPr>
                            <w:r w:rsidRPr="0046594E">
                              <w:rPr>
                                <w:rFonts w:cs="Times New Roman"/>
                                <w:b/>
                                <w:szCs w:val="24"/>
                              </w:rPr>
                              <w:t>CHAPTER FOUR</w:t>
                            </w:r>
                          </w:p>
                          <w:p w14:paraId="771B7ACA" w14:textId="77777777" w:rsidR="00370D6C" w:rsidRPr="006F6F01" w:rsidRDefault="00370D6C" w:rsidP="004D78CB">
                            <w:pPr>
                              <w:jc w:val="center"/>
                              <w:rPr>
                                <w:rFonts w:cs="Times New Roman"/>
                                <w:szCs w:val="24"/>
                              </w:rPr>
                            </w:pPr>
                            <w:r w:rsidRPr="006F6F01">
                              <w:rPr>
                                <w:rFonts w:cs="Times New Roman"/>
                                <w:szCs w:val="24"/>
                              </w:rPr>
                              <w:t>DATA ANALYSIS AND DISCUSSION OF RESULTS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A0EFEE" id="Text Box 10" o:spid="_x0000_s1028" type="#_x0000_t202" style="position:absolute;left:0;text-align:left;margin-left:54pt;margin-top:352.65pt;width:348.75pt;height:5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s2tLAIAAFkEAAAOAAAAZHJzL2Uyb0RvYy54bWysVNtu2zAMfR+wfxD0vjgxcmmMOEWXLsOA&#10;rhvQ7gNkWbaFSaImKbG7rx8lp2l2wR6G+UEQJerw8JD05nrQihyF8xJMSWeTKSXCcKilaUv65XH/&#10;5ooSH5ipmQIjSvokPL3evn616W0hcuhA1cIRBDG+6G1JuxBskWWed0IzPwErDF424DQLaLo2qx3r&#10;EV2rLJ9Ol1kPrrYOuPAeT2/HS7pN+E0jePjUNF4EokqK3EJaXVqruGbbDStax2wn+YkG+wcWmkmD&#10;Qc9QtywwcnDyNygtuQMPTZhw0Bk0jeQi5YDZzKa/ZPPQMStSLiiOt2eZ/P+D5ffHz47IGmuH8him&#10;sUaPYgjkLQwEj1Cf3voC3R4sOoYBz9E35ertHfCvnhjYdcy04sY56DvBauQ3iy+zi6cjjo8gVf8R&#10;aozDDgES0NA4HcVDOQiiI5Gnc20iF46H83m+nuULSjjeLVfLfLVIIVjx/No6H94L0CRuSuqw9gmd&#10;He98iGxY8ewSg3lQst5LpZLh2mqnHDky7JN9+k7oP7kpQ/qSrhfI4+8Q0/T9CULLgA2vpC7p1dmJ&#10;FVG2d6ZO7RiYVOMeKStz0jFKN4oYhmpIJctjgKhxBfUTCutg7G+cR9x04L5T0mNvl9R/OzAnKFEf&#10;DBZnPZvP4zAkY75Y5Wi4y5vq8oYZjlAlDZSM210YB+hgnWw7jDS2g4EbLGgjk9YvrE70sX9TCU6z&#10;Fgfk0k5eL3+E7Q8AAAD//wMAUEsDBBQABgAIAAAAIQD4oq7B4QAAAAsBAAAPAAAAZHJzL2Rvd25y&#10;ZXYueG1sTI/BTsMwEETvSPyDtUhcUGuHktaEOBVCAtEbtAiubrxNImI72G4a/p7lBLcd7WjmTbme&#10;bM9GDLHzTkE2F8DQ1d50rlHwtnucSWAxaWd07x0q+MYI6+r8rNSF8Sf3iuM2NYxCXCy0gjaloeA8&#10;1i1aHed+QEe/gw9WJ5Kh4SboE4Xbnl8LseRWd44aWj3gQ4v15/ZoFcib5/EjbhYv7/Xy0N+mq9X4&#10;9BWUuryY7u+AJZzSnxl+8QkdKmLa+6MzkfWkhaQtScFK5Atg5JAiz4Ht6cgyCbwq+f8N1Q8AAAD/&#10;/wMAUEsBAi0AFAAGAAgAAAAhALaDOJL+AAAA4QEAABMAAAAAAAAAAAAAAAAAAAAAAFtDb250ZW50&#10;X1R5cGVzXS54bWxQSwECLQAUAAYACAAAACEAOP0h/9YAAACUAQAACwAAAAAAAAAAAAAAAAAvAQAA&#10;X3JlbHMvLnJlbHNQSwECLQAUAAYACAAAACEAL9rNrSwCAABZBAAADgAAAAAAAAAAAAAAAAAuAgAA&#10;ZHJzL2Uyb0RvYy54bWxQSwECLQAUAAYACAAAACEA+KKuweEAAAALAQAADwAAAAAAAAAAAAAAAACG&#10;BAAAZHJzL2Rvd25yZXYueG1sUEsFBgAAAAAEAAQA8wAAAJQFAAAAAA==&#10;">
                <v:textbox>
                  <w:txbxContent>
                    <w:p w14:paraId="2FD7711F" w14:textId="77777777" w:rsidR="00370D6C" w:rsidRPr="0046594E" w:rsidRDefault="00370D6C" w:rsidP="006B37A2">
                      <w:pPr>
                        <w:jc w:val="center"/>
                        <w:rPr>
                          <w:rFonts w:cs="Times New Roman"/>
                          <w:b/>
                          <w:szCs w:val="24"/>
                        </w:rPr>
                      </w:pPr>
                      <w:r w:rsidRPr="0046594E">
                        <w:rPr>
                          <w:rFonts w:cs="Times New Roman"/>
                          <w:b/>
                          <w:szCs w:val="24"/>
                        </w:rPr>
                        <w:t>CHAPTER FOUR</w:t>
                      </w:r>
                    </w:p>
                    <w:p w14:paraId="771B7ACA" w14:textId="77777777" w:rsidR="00370D6C" w:rsidRPr="006F6F01" w:rsidRDefault="00370D6C" w:rsidP="004D78CB">
                      <w:pPr>
                        <w:jc w:val="center"/>
                        <w:rPr>
                          <w:rFonts w:cs="Times New Roman"/>
                          <w:szCs w:val="24"/>
                        </w:rPr>
                      </w:pPr>
                      <w:r w:rsidRPr="006F6F01">
                        <w:rPr>
                          <w:rFonts w:cs="Times New Roman"/>
                          <w:szCs w:val="24"/>
                        </w:rPr>
                        <w:t>DATA ANALYSIS AND DISCUSSION OF RESULTS</w:t>
                      </w:r>
                    </w:p>
                  </w:txbxContent>
                </v:textbox>
              </v:shape>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70016" behindDoc="0" locked="0" layoutInCell="1" allowOverlap="1" wp14:anchorId="04215A4D" wp14:editId="0D0954A1">
                <wp:simplePos x="0" y="0"/>
                <wp:positionH relativeFrom="column">
                  <wp:posOffset>2400300</wp:posOffset>
                </wp:positionH>
                <wp:positionV relativeFrom="paragraph">
                  <wp:posOffset>5154930</wp:posOffset>
                </wp:positionV>
                <wp:extent cx="304800" cy="777875"/>
                <wp:effectExtent l="38100" t="9525" r="38100" b="31750"/>
                <wp:wrapNone/>
                <wp:docPr id="9"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777875"/>
                        </a:xfrm>
                        <a:prstGeom prst="downArrow">
                          <a:avLst>
                            <a:gd name="adj1" fmla="val 50000"/>
                            <a:gd name="adj2" fmla="val 63802"/>
                          </a:avLst>
                        </a:prstGeom>
                        <a:solidFill>
                          <a:srgbClr val="FFFFFF"/>
                        </a:solidFill>
                        <a:ln w="19050">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71CE9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5" o:spid="_x0000_s1026" type="#_x0000_t67" style="position:absolute;margin-left:189pt;margin-top:405.9pt;width:24pt;height:61.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E+0RAIAAJUEAAAOAAAAZHJzL2Uyb0RvYy54bWysVE1v2zAMvQ/YfxB0X2ynSZMadYqiXYYB&#10;3Vag2+6MJNva9DVJidN/X1p2Ome7DfNBFk3q8ZFP9PXNUStyED5IaypazHJKhGGWS9NU9NvX7bs1&#10;JSGC4aCsERV9FoHebN6+ue5cKea2tYoLTxDEhLJzFW1jdGWWBdYKDWFmnTDorK3XENH0TcY9dIiu&#10;VTbP88uss547b5kIAb/eD066Sfh1LVj8UtdBRKIqitxiWn1ad/2aba6hbDy4VrKRBvwDCw3SYNJX&#10;qHuIQPZe/gWlJfM22DrOmNWZrWvJRKoBqynyP6p5asGJVAs2J7jXNoX/B8s+Hx49kbyiV5QY0CjR&#10;7T7alJkUy74/nQslhj25R99XGNyDZT8DMfauBdOIW+9t1wrgyKro47OzA70R8CjZdZ8sR3hA+NSq&#10;Y+11D4hNIMekyPOrIuIYCcOPF/linaNuDF2r1Wq9SowyKE+HnQ/xg7Ca9JuKctuZRChlgMNDiEkV&#10;PtYG/EdBSa0VinwARZY5PuMlmMTMpzGXF+t8ngqDckREAqfEqSVWSb6VSiXDN7s75QnCV3SbnvFw&#10;mIYpQzps2FW+zBPXM2eYYvQUB5KY9ixMy4jDo6SuKHZpDIKyF+O94elqR5Bq2ONhZUZ1ekEGYXeW&#10;P6M43g6TgZOMGwHf8U1Jh3NR0fBrD15Qoj4alPiqWCz6QUrGYrmao+Gnnt3UA4a1FscNwYbtXRyG&#10;b++8bFrMVaTqje1vXS3j6f4MvEa6ePdxdzZcUztF/f6bbF4AAAD//wMAUEsDBBQABgAIAAAAIQBm&#10;A0HZ4QAAAAsBAAAPAAAAZHJzL2Rvd25yZXYueG1sTI/BTsMwDIbvSLxDZCRuLO06ja5rOgECDiAm&#10;MXbg6CVZW9E4VZNu5e0xJzja/vX7+8rN5DpxskNoPSlIZwkIS9qblmoF+4+nmxxEiEgGO09WwbcN&#10;sKkuL0osjD/Tuz3tYi24hEKBCpoY+0LKoBvrMMx8b4lvRz84jDwOtTQDnrncdXKeJEvpsCX+0GBv&#10;Hxqrv3ajU6DrTL9tH197/Nxv0/5+fH5ZSafU9dV0twYR7RT/wvCLz+hQMdPBj2SC6BRktzm7RAV5&#10;mrIDJxbzJW8OClbZIgNZlfK/Q/UDAAD//wMAUEsBAi0AFAAGAAgAAAAhALaDOJL+AAAA4QEAABMA&#10;AAAAAAAAAAAAAAAAAAAAAFtDb250ZW50X1R5cGVzXS54bWxQSwECLQAUAAYACAAAACEAOP0h/9YA&#10;AACUAQAACwAAAAAAAAAAAAAAAAAvAQAAX3JlbHMvLnJlbHNQSwECLQAUAAYACAAAACEAfNxPtEQC&#10;AACVBAAADgAAAAAAAAAAAAAAAAAuAgAAZHJzL2Uyb0RvYy54bWxQSwECLQAUAAYACAAAACEAZgNB&#10;2eEAAAALAQAADwAAAAAAAAAAAAAAAACeBAAAZHJzL2Rvd25yZXYueG1sUEsFBgAAAAAEAAQA8wAA&#10;AKwFAAAAAA==&#10;" strokeweight="1.5pt">
                <v:textbox style="layout-flow:vertical-ideographic"/>
              </v:shape>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66944" behindDoc="0" locked="0" layoutInCell="1" allowOverlap="1" wp14:anchorId="0E91F17A" wp14:editId="5E738F2A">
                <wp:simplePos x="0" y="0"/>
                <wp:positionH relativeFrom="column">
                  <wp:posOffset>2400300</wp:posOffset>
                </wp:positionH>
                <wp:positionV relativeFrom="paragraph">
                  <wp:posOffset>3669030</wp:posOffset>
                </wp:positionV>
                <wp:extent cx="304800" cy="777875"/>
                <wp:effectExtent l="38100" t="9525" r="38100" b="31750"/>
                <wp:wrapNone/>
                <wp:docPr id="8"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777875"/>
                        </a:xfrm>
                        <a:prstGeom prst="downArrow">
                          <a:avLst>
                            <a:gd name="adj1" fmla="val 50000"/>
                            <a:gd name="adj2" fmla="val 63802"/>
                          </a:avLst>
                        </a:prstGeom>
                        <a:solidFill>
                          <a:srgbClr val="FFFFFF"/>
                        </a:solidFill>
                        <a:ln w="19050">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16D8FE" id="AutoShape 14" o:spid="_x0000_s1026" type="#_x0000_t67" style="position:absolute;margin-left:189pt;margin-top:288.9pt;width:24pt;height:61.2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I1TQQIAAJUEAAAOAAAAZHJzL2Uyb0RvYy54bWysVEtv2zAMvg/YfxB0X22nSZMacYqiXYcB&#10;3Vag2+6MJNva9JqkxOm/Ly07mbPdhvkgkyb18fGRXt8ctCJ74YO0pqLFRU6JMMxyaZqKfvv68G5F&#10;SYhgOChrREVfRKA3m7dv1p0rxcy2VnHhCYKYUHauom2MrsyywFqhIVxYJwwaa+s1RFR9k3EPHaJr&#10;lc3y/CrrrOfOWyZCwK/3g5FuEn5dCxa/1HUQkaiKYm4xnT6d2/7MNmsoGw+ulWxMA/4hCw3SYNAT&#10;1D1EIDsv/4LSknkbbB0vmNWZrWvJRKoBqynyP6p5bsGJVAs2J7hTm8L/g2Wf90+eSF5RJMqARopu&#10;d9GmyKSY9/3pXCjR7dk9+b7C4B4t+xmIsXctmEbcem+7VgDHrIrePzu70CsBr5Jt98lyhAeET606&#10;1F73gNgEckiMvJwYEYdIGH68zOerHHljaFoul6vlIkWA8njZ+RA/CKtJL1SU286khFIE2D+GmFjh&#10;Y23AfxSU1FohyXtQZJHjMw7BxGc29bm6XOWzMeyImEF5DJxaYpXkD1KppPhme6c8QfiKPqRnvBym&#10;bsqQDht2nS/ylOuZMUwx+hSHJDHsmZuWEZdHSY3snZyg7Ml4b3ga7QhSDTJeVmZkpydkIHZr+QuS&#10;4+2wGbjJKAj4jm9KOtyLioZfO/CCEvXRIMXXxXzeL1JS5ovlDBU/tWynFjCstbhuCDaId3FYvp3z&#10;smkxVpGqN7afulrG4/wMeY3p4uyjdLZcUz15/f6bbF4BAAD//wMAUEsDBBQABgAIAAAAIQBCeSHF&#10;4QAAAAsBAAAPAAAAZHJzL2Rvd25yZXYueG1sTI/BTsMwDIbvSLxDZCRuLNkK6yhNJ0DAAcQkxg4c&#10;s8S0FY1TNelW3h5zgqPtX7+/r1xPvhMHHGIbSMN8pkAg2eBaqjXs3h8vViBiMuRMFwg1fGOEdXV6&#10;UprChSO94WGbasElFAujoUmpL6SMtkFv4iz0SHz7DIM3icehlm4wRy73nVwotZTetMQfGtPjfYP2&#10;azt6DbbO7Ovm4aU3H7vNvL8bn56vpdf6/Gy6vQGRcEp/YfjFZ3SomGkfRnJRdBqyfMUuScNVnrMD&#10;Jy4XS97sNeRKZSCrUv53qH4AAAD//wMAUEsBAi0AFAAGAAgAAAAhALaDOJL+AAAA4QEAABMAAAAA&#10;AAAAAAAAAAAAAAAAAFtDb250ZW50X1R5cGVzXS54bWxQSwECLQAUAAYACAAAACEAOP0h/9YAAACU&#10;AQAACwAAAAAAAAAAAAAAAAAvAQAAX3JlbHMvLnJlbHNQSwECLQAUAAYACAAAACEAaACNU0ECAACV&#10;BAAADgAAAAAAAAAAAAAAAAAuAgAAZHJzL2Uyb0RvYy54bWxQSwECLQAUAAYACAAAACEAQnkhxeEA&#10;AAALAQAADwAAAAAAAAAAAAAAAACbBAAAZHJzL2Rvd25yZXYueG1sUEsFBgAAAAAEAAQA8wAAAKkF&#10;AAAAAA==&#10;" strokeweight="1.5pt">
                <v:textbox style="layout-flow:vertical-ideographic"/>
              </v:shape>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54656" behindDoc="0" locked="0" layoutInCell="1" allowOverlap="1" wp14:anchorId="0FE97CF6" wp14:editId="13EE0FF8">
                <wp:simplePos x="0" y="0"/>
                <wp:positionH relativeFrom="column">
                  <wp:posOffset>523875</wp:posOffset>
                </wp:positionH>
                <wp:positionV relativeFrom="paragraph">
                  <wp:posOffset>2951480</wp:posOffset>
                </wp:positionV>
                <wp:extent cx="4429125" cy="704850"/>
                <wp:effectExtent l="9525" t="6350" r="9525" b="1270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9125" cy="704850"/>
                        </a:xfrm>
                        <a:prstGeom prst="rect">
                          <a:avLst/>
                        </a:prstGeom>
                        <a:solidFill>
                          <a:srgbClr val="FFFFFF"/>
                        </a:solidFill>
                        <a:ln w="9525">
                          <a:solidFill>
                            <a:srgbClr val="000000"/>
                          </a:solidFill>
                          <a:miter lim="800000"/>
                          <a:headEnd/>
                          <a:tailEnd/>
                        </a:ln>
                      </wps:spPr>
                      <wps:txbx>
                        <w:txbxContent>
                          <w:p w14:paraId="38C1329F" w14:textId="77777777" w:rsidR="00370D6C" w:rsidRPr="00753569" w:rsidRDefault="00370D6C" w:rsidP="006B37A2">
                            <w:pPr>
                              <w:jc w:val="center"/>
                              <w:rPr>
                                <w:rFonts w:cs="Times New Roman"/>
                                <w:b/>
                                <w:szCs w:val="24"/>
                              </w:rPr>
                            </w:pPr>
                            <w:r w:rsidRPr="00753569">
                              <w:rPr>
                                <w:rFonts w:cs="Times New Roman"/>
                                <w:b/>
                                <w:szCs w:val="24"/>
                              </w:rPr>
                              <w:t>CHAPTER THREE</w:t>
                            </w:r>
                          </w:p>
                          <w:p w14:paraId="66BFC936" w14:textId="77777777" w:rsidR="00370D6C" w:rsidRPr="006F6F01" w:rsidRDefault="00370D6C" w:rsidP="004D78CB">
                            <w:pPr>
                              <w:jc w:val="center"/>
                              <w:rPr>
                                <w:rFonts w:cs="Times New Roman"/>
                                <w:szCs w:val="24"/>
                              </w:rPr>
                            </w:pPr>
                            <w:r w:rsidRPr="006F6F01">
                              <w:rPr>
                                <w:rFonts w:cs="Times New Roman"/>
                                <w:szCs w:val="24"/>
                              </w:rPr>
                              <w:t>RESAERC METHODOLOGY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E97CF6" id="Text Box 6" o:spid="_x0000_s1029" type="#_x0000_t202" style="position:absolute;left:0;text-align:left;margin-left:41.25pt;margin-top:232.4pt;width:348.75pt;height:55.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l8mLAIAAFcEAAAOAAAAZHJzL2Uyb0RvYy54bWysVMtu2zAQvBfoPxC815JdO7EFy0Hq1EWB&#10;9AEk/QCKoiSiJJclaUvp12dJ2a6RFj0U1YHgYzmcndnV+mbQihyE8xJMSaeTnBJhONTStCX99rh7&#10;s6TEB2ZqpsCIkj4JT282r1+te1uIGXSgauEIghhf9LakXQi2yDLPO6GZn4AVBg8bcJoFXLo2qx3r&#10;EV2rbJbnV1kPrrYOuPAed+/GQ7pJ+E0jePjSNF4EokqK3EIaXRqrOGabNStax2wn+ZEG+wcWmkmD&#10;j56h7lhgZO/kb1BacgcemjDhoDNoGslFygGzmeYvsnnomBUpFxTH27NM/v/B8s+Hr47IuqQLSgzT&#10;aNGjGAJ5BwO5iur01hcY9GAxLAy4jS6nTL29B/7dEwPbjplW3DoHfSdYjeym8WZ2cXXE8RGk6j9B&#10;jc+wfYAENDROR+lQDILo6NLT2ZlIhePmfD5bTWdIkePZdT5fLpJ1GStOt63z4YMATeKkpA6dT+js&#10;cO9DZMOKU0h8zIOS9U4qlRaurbbKkQPDKtmlLyXwIkwZ0pd0tUAef4fI0/cnCC0DlruSuqTLcxAr&#10;omzvTZ2KMTCpxjlSVuaoY5RuFDEM1ZAMe3uyp4L6CYV1MFY3diNOOnA/Kemxskvqf+yZE5SojwbN&#10;WU3n89gKaTFfXM9w4S5PqssTZjhClTRQMk63YWyfvXWy7fClsRwM3KKhjUxaR+dHVkf6WL3JgmOn&#10;xfa4XKeoX/+DzTMAAAD//wMAUEsDBBQABgAIAAAAIQBlsNpB3wAAAAoBAAAPAAAAZHJzL2Rvd25y&#10;ZXYueG1sTI/LTsMwEEX3SPyDNUhsUOtQ8iLEqRASiO6gRbB142kS4Uew3TT8PcMKlqM5uveeej0b&#10;zSb0YXBWwPUyAYa2dWqwnYC33eOiBBaitEpqZ1HANwZYN+dntayUO9lXnLaxYxRiQyUF9DGOFeeh&#10;7dHIsHQjWvodnDcy0uk7rrw8UbjRfJUkOTdysNTQyxEfemw/t0cjoEyfp4+wuXl5b/ODvo1XxfT0&#10;5YW4vJjv74BFnOMfDL/zaTo0tGnvjlYFpiljlREpIM1TUiCgKBOS2wvIiqwE3tT8v0LzAwAA//8D&#10;AFBLAQItABQABgAIAAAAIQC2gziS/gAAAOEBAAATAAAAAAAAAAAAAAAAAAAAAABbQ29udGVudF9U&#10;eXBlc10ueG1sUEsBAi0AFAAGAAgAAAAhADj9If/WAAAAlAEAAAsAAAAAAAAAAAAAAAAALwEAAF9y&#10;ZWxzLy5yZWxzUEsBAi0AFAAGAAgAAAAhAAs6XyYsAgAAVwQAAA4AAAAAAAAAAAAAAAAALgIAAGRy&#10;cy9lMm9Eb2MueG1sUEsBAi0AFAAGAAgAAAAhAGWw2kHfAAAACgEAAA8AAAAAAAAAAAAAAAAAhgQA&#10;AGRycy9kb3ducmV2LnhtbFBLBQYAAAAABAAEAPMAAACSBQAAAAA=&#10;">
                <v:textbox>
                  <w:txbxContent>
                    <w:p w14:paraId="38C1329F" w14:textId="77777777" w:rsidR="00370D6C" w:rsidRPr="00753569" w:rsidRDefault="00370D6C" w:rsidP="006B37A2">
                      <w:pPr>
                        <w:jc w:val="center"/>
                        <w:rPr>
                          <w:rFonts w:cs="Times New Roman"/>
                          <w:b/>
                          <w:szCs w:val="24"/>
                        </w:rPr>
                      </w:pPr>
                      <w:r w:rsidRPr="00753569">
                        <w:rPr>
                          <w:rFonts w:cs="Times New Roman"/>
                          <w:b/>
                          <w:szCs w:val="24"/>
                        </w:rPr>
                        <w:t>CHAPTER THREE</w:t>
                      </w:r>
                    </w:p>
                    <w:p w14:paraId="66BFC936" w14:textId="77777777" w:rsidR="00370D6C" w:rsidRPr="006F6F01" w:rsidRDefault="00370D6C" w:rsidP="004D78CB">
                      <w:pPr>
                        <w:jc w:val="center"/>
                        <w:rPr>
                          <w:rFonts w:cs="Times New Roman"/>
                          <w:szCs w:val="24"/>
                        </w:rPr>
                      </w:pPr>
                      <w:r w:rsidRPr="006F6F01">
                        <w:rPr>
                          <w:rFonts w:cs="Times New Roman"/>
                          <w:szCs w:val="24"/>
                        </w:rPr>
                        <w:t>RESAERC METHODOLOGY</w:t>
                      </w:r>
                    </w:p>
                  </w:txbxContent>
                </v:textbox>
              </v:shape>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63872" behindDoc="0" locked="0" layoutInCell="1" allowOverlap="1" wp14:anchorId="0B6BA038" wp14:editId="47F64C83">
                <wp:simplePos x="0" y="0"/>
                <wp:positionH relativeFrom="column">
                  <wp:posOffset>2409825</wp:posOffset>
                </wp:positionH>
                <wp:positionV relativeFrom="paragraph">
                  <wp:posOffset>2173605</wp:posOffset>
                </wp:positionV>
                <wp:extent cx="304800" cy="777875"/>
                <wp:effectExtent l="38100" t="9525" r="38100" b="31750"/>
                <wp:wrapNone/>
                <wp:docPr id="4"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777875"/>
                        </a:xfrm>
                        <a:prstGeom prst="downArrow">
                          <a:avLst>
                            <a:gd name="adj1" fmla="val 50000"/>
                            <a:gd name="adj2" fmla="val 63802"/>
                          </a:avLst>
                        </a:prstGeom>
                        <a:solidFill>
                          <a:srgbClr val="FFFFFF"/>
                        </a:solidFill>
                        <a:ln w="19050">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BFD657" id="AutoShape 13" o:spid="_x0000_s1026" type="#_x0000_t67" style="position:absolute;margin-left:189.75pt;margin-top:171.15pt;width:24pt;height:61.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BQoQwIAAJUEAAAOAAAAZHJzL2Uyb0RvYy54bWysVEtv2zAMvg/YfxB0X2ynSZMadYqiXYYB&#10;3Vag2+6MJNva9JqkxOm/Ly07nbPdhvkgkyb18fGRvr45akUOwgdpTUWLWU6JMMxyaZqKfvu6fbem&#10;JEQwHJQ1oqLPItCbzds3150rxdy2VnHhCYKYUHauom2MrsyywFqhIcysEwaNtfUaIqq+ybiHDtG1&#10;yuZ5fpl11nPnLRMh4Nf7wUg3Cb+uBYtf6jqISFRFMbeYTp/OXX9mm2soGw+ulWxMA/4hCw3SYNBX&#10;qHuIQPZe/gWlJfM22DrOmNWZrWvJRKoBqynyP6p5asGJVAs2J7jXNoX/B8s+Hx49kbyiC0oMaKTo&#10;dh9tikyKi74/nQsluj25R99XGNyDZT8DMfauBdOIW+9t1wrgmFXR+2dnF3ol4FWy6z5ZjvCA8KlV&#10;x9rrHhCbQI6JkedXRsQxEoYfL/LFOkfeGJpWq9V6tUwRoDxddj7ED8Jq0gsV5bYzKaEUAQ4PISZW&#10;+Fgb8B8FJbVWSPIBFFnm+IxDMPGZT30uL9b5fAw7ImZQngKnllgl+VYqlRTf7O6UJwhf0W16xsth&#10;6qYM6bBhV/kyT7meGcMUo09xSBLDnrlpGXF5lNQVxS6NTlD2ZLw3PI12BKkGGS8rM7LTEzIQu7P8&#10;GcnxdtgM3GQUBHzHNyUd7kVFw689eEGJ+miQ4qtisegXKSmL5WqOip9adlMLGNZaXDcEG8S7OCzf&#10;3nnZtBirSNUb209dLeNpfoa8xnRx9lE6W66pnrx+/002LwAAAP//AwBQSwMEFAAGAAgAAAAhAFtm&#10;4W7hAAAACwEAAA8AAABkcnMvZG93bnJldi54bWxMj81OwzAQhO9IvIO1SNyo0yT0J8SpAAEHEJUo&#10;PXB07SWJiNdR7LTh7VlOcJvdGc1+W24m14kjDqH1pGA+S0AgGW9bqhXs3x+vViBC1GR15wkVfGOA&#10;TXV+VurC+hO94XEXa8ElFAqtoImxL6QMpkGnw8z3SOx9+sHpyONQSzvoE5e7TqZJspBOt8QXGt3j&#10;fYPmazc6BabOzOv24aXXH/vtvL8bn57X0il1eTHd3oCIOMW/MPziMzpUzHTwI9kgOgXZcn3NURZ5&#10;moHgRJ4ueXNgschXIKtS/v+h+gEAAP//AwBQSwECLQAUAAYACAAAACEAtoM4kv4AAADhAQAAEwAA&#10;AAAAAAAAAAAAAAAAAAAAW0NvbnRlbnRfVHlwZXNdLnhtbFBLAQItABQABgAIAAAAIQA4/SH/1gAA&#10;AJQBAAALAAAAAAAAAAAAAAAAAC8BAABfcmVscy8ucmVsc1BLAQItABQABgAIAAAAIQBGOBQoQwIA&#10;AJUEAAAOAAAAAAAAAAAAAAAAAC4CAABkcnMvZTJvRG9jLnhtbFBLAQItABQABgAIAAAAIQBbZuFu&#10;4QAAAAsBAAAPAAAAAAAAAAAAAAAAAJ0EAABkcnMvZG93bnJldi54bWxQSwUGAAAAAAQABADzAAAA&#10;qwUAAAAA&#10;" strokeweight="1.5pt">
                <v:textbox style="layout-flow:vertical-ideographic"/>
              </v:shape>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51584" behindDoc="0" locked="0" layoutInCell="1" allowOverlap="1" wp14:anchorId="3AEE3652" wp14:editId="767F3BA3">
                <wp:simplePos x="0" y="0"/>
                <wp:positionH relativeFrom="column">
                  <wp:posOffset>495300</wp:posOffset>
                </wp:positionH>
                <wp:positionV relativeFrom="paragraph">
                  <wp:posOffset>1446530</wp:posOffset>
                </wp:positionV>
                <wp:extent cx="4429125" cy="720725"/>
                <wp:effectExtent l="9525" t="6350" r="9525" b="635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9125" cy="720725"/>
                        </a:xfrm>
                        <a:prstGeom prst="rect">
                          <a:avLst/>
                        </a:prstGeom>
                        <a:solidFill>
                          <a:srgbClr val="FFFFFF"/>
                        </a:solidFill>
                        <a:ln w="9525">
                          <a:solidFill>
                            <a:srgbClr val="000000"/>
                          </a:solidFill>
                          <a:miter lim="800000"/>
                          <a:headEnd/>
                          <a:tailEnd/>
                        </a:ln>
                      </wps:spPr>
                      <wps:txbx>
                        <w:txbxContent>
                          <w:p w14:paraId="4DB81BC8" w14:textId="77777777" w:rsidR="00370D6C" w:rsidRPr="00753569" w:rsidRDefault="00370D6C" w:rsidP="006B37A2">
                            <w:pPr>
                              <w:jc w:val="center"/>
                              <w:rPr>
                                <w:rFonts w:cs="Times New Roman"/>
                                <w:b/>
                                <w:szCs w:val="24"/>
                              </w:rPr>
                            </w:pPr>
                            <w:r w:rsidRPr="00753569">
                              <w:rPr>
                                <w:rFonts w:cs="Times New Roman"/>
                                <w:b/>
                                <w:szCs w:val="24"/>
                              </w:rPr>
                              <w:t>CHAPTER TWO</w:t>
                            </w:r>
                          </w:p>
                          <w:p w14:paraId="2B0E9AAE" w14:textId="77777777" w:rsidR="00370D6C" w:rsidRPr="006F6F01" w:rsidRDefault="00370D6C" w:rsidP="004D78CB">
                            <w:pPr>
                              <w:jc w:val="center"/>
                              <w:rPr>
                                <w:rFonts w:cs="Times New Roman"/>
                                <w:szCs w:val="24"/>
                              </w:rPr>
                            </w:pPr>
                            <w:r w:rsidRPr="006F6F01">
                              <w:rPr>
                                <w:rFonts w:cs="Times New Roman"/>
                                <w:szCs w:val="24"/>
                              </w:rPr>
                              <w:t>LITRETURE REVIEW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EE3652" id="Text Box 5" o:spid="_x0000_s1030" type="#_x0000_t202" style="position:absolute;left:0;text-align:left;margin-left:39pt;margin-top:113.9pt;width:348.75pt;height:56.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EFAKwIAAFcEAAAOAAAAZHJzL2Uyb0RvYy54bWysVNtu2zAMfR+wfxD0vtjJnLUx4hRdugwD&#10;ugvQ7gNkWbaFSaImKbG7ry8lp2l2wR6G+UEgReqQPCS9vhq1IgfhvART0fksp0QYDo00XUW/3u9e&#10;XVLiAzMNU2BERR+Ep1ebly/Wgy3FAnpQjXAEQYwvB1vRPgRbZpnnvdDMz8AKg8YWnGYBVddljWMD&#10;omuVLfL8TTaAa6wDLrzH25vJSDcJv20FD5/b1otAVEUxt5BOl846ntlmzcrOMdtLfkyD/UMWmkmD&#10;QU9QNywwsnfyNygtuQMPbZhx0Bm0reQi1YDVzPNfqrnrmRWpFiTH2xNN/v/B8k+HL47IpqKvKTFM&#10;Y4vuxRjIWxjJMrIzWF+i051FtzDiNXY5VertLfBvnhjY9sx04to5GHrBGsxuHl9mZ08nHB9B6uEj&#10;NBiG7QMkoLF1OlKHZBBExy49nDoTU+F4WRSL1XyxpISj7WKRX6AcQ7Dy6bV1PrwXoEkUKuqw8wmd&#10;HW59mFyfXGIwD0o2O6lUUlxXb5UjB4ZTskvfEf0nN2XIUNHVEmP/HSJP358gtAw47krqil6enFgZ&#10;aXtnGkyTlYFJNclYnTJHHiN1E4lhrMfUsCIGiBzX0DwgsQ6m6cZtRKEH94OSASe7ov77njlBifpg&#10;sDmreVHEVUhKsUQ2KXHnlvrcwgxHqIoGSiZxG6b12Vsnux4jTeNg4Bob2srE9XNWx/RxelO3jpsW&#10;1+NcT17P/4PNIwAAAP//AwBQSwMEFAAGAAgAAAAhAA8AGRnhAAAACgEAAA8AAABkcnMvZG93bnJl&#10;di54bWxMj8tOwzAQRfdI/IM1SGxQ6zRpmxAyqRASiO6gRbB142kS4Uew3TT8PWYFy9Fc3XtOtZm0&#10;YiM531uDsJgnwMg0VvamRXjbP84KYD4II4WyhhC+ycOmvryoRCnt2bzSuAstiyXGlwKhC2EoOfdN&#10;R1r4uR3IxN/ROi1CPF3LpRPnWK4VT5NkzbXoTVzoxEAPHTWfu5NGKJbP44ffZi/vzfqobsNNPj59&#10;OcTrq+n+DligKfyF4Rc/okMdmQ72ZKRnCiEvokpASNM8KsRAnq9WwA4I2XKRAa8r/l+h/gEAAP//&#10;AwBQSwECLQAUAAYACAAAACEAtoM4kv4AAADhAQAAEwAAAAAAAAAAAAAAAAAAAAAAW0NvbnRlbnRf&#10;VHlwZXNdLnhtbFBLAQItABQABgAIAAAAIQA4/SH/1gAAAJQBAAALAAAAAAAAAAAAAAAAAC8BAABf&#10;cmVscy8ucmVsc1BLAQItABQABgAIAAAAIQDKmEFAKwIAAFcEAAAOAAAAAAAAAAAAAAAAAC4CAABk&#10;cnMvZTJvRG9jLnhtbFBLAQItABQABgAIAAAAIQAPABkZ4QAAAAoBAAAPAAAAAAAAAAAAAAAAAIUE&#10;AABkcnMvZG93bnJldi54bWxQSwUGAAAAAAQABADzAAAAkwUAAAAA&#10;">
                <v:textbox>
                  <w:txbxContent>
                    <w:p w14:paraId="4DB81BC8" w14:textId="77777777" w:rsidR="00370D6C" w:rsidRPr="00753569" w:rsidRDefault="00370D6C" w:rsidP="006B37A2">
                      <w:pPr>
                        <w:jc w:val="center"/>
                        <w:rPr>
                          <w:rFonts w:cs="Times New Roman"/>
                          <w:b/>
                          <w:szCs w:val="24"/>
                        </w:rPr>
                      </w:pPr>
                      <w:r w:rsidRPr="00753569">
                        <w:rPr>
                          <w:rFonts w:cs="Times New Roman"/>
                          <w:b/>
                          <w:szCs w:val="24"/>
                        </w:rPr>
                        <w:t>CHAPTER TWO</w:t>
                      </w:r>
                    </w:p>
                    <w:p w14:paraId="2B0E9AAE" w14:textId="77777777" w:rsidR="00370D6C" w:rsidRPr="006F6F01" w:rsidRDefault="00370D6C" w:rsidP="004D78CB">
                      <w:pPr>
                        <w:jc w:val="center"/>
                        <w:rPr>
                          <w:rFonts w:cs="Times New Roman"/>
                          <w:szCs w:val="24"/>
                        </w:rPr>
                      </w:pPr>
                      <w:r w:rsidRPr="006F6F01">
                        <w:rPr>
                          <w:rFonts w:cs="Times New Roman"/>
                          <w:szCs w:val="24"/>
                        </w:rPr>
                        <w:t>LITRETURE REVIEW</w:t>
                      </w:r>
                    </w:p>
                  </w:txbxContent>
                </v:textbox>
              </v:shape>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648512" behindDoc="0" locked="0" layoutInCell="1" allowOverlap="1" wp14:anchorId="5FA6C78C" wp14:editId="6D4B6A0C">
                <wp:simplePos x="0" y="0"/>
                <wp:positionH relativeFrom="column">
                  <wp:posOffset>2419350</wp:posOffset>
                </wp:positionH>
                <wp:positionV relativeFrom="paragraph">
                  <wp:posOffset>659130</wp:posOffset>
                </wp:positionV>
                <wp:extent cx="304800" cy="777875"/>
                <wp:effectExtent l="38100" t="9525" r="38100" b="12700"/>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777875"/>
                        </a:xfrm>
                        <a:prstGeom prst="downArrow">
                          <a:avLst>
                            <a:gd name="adj1" fmla="val 50000"/>
                            <a:gd name="adj2" fmla="val 63802"/>
                          </a:avLst>
                        </a:prstGeom>
                        <a:solidFill>
                          <a:srgbClr val="FFFFFF"/>
                        </a:solidFill>
                        <a:ln w="19050">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13BFA1" id="AutoShape 4" o:spid="_x0000_s1026" type="#_x0000_t67" style="position:absolute;margin-left:190.5pt;margin-top:51.9pt;width:24pt;height:61.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NCSQwIAAJQEAAAOAAAAZHJzL2Uyb0RvYy54bWysVE1v2zAMvQ/YfxB0X+2kSZMadYqiXYcB&#10;3Vag2+6MJMfaJFGTlDj996NlN0222zAfZNKkHj8e6avrvTVsp0LU6Go+OSs5U06g1G5T829f798t&#10;OYsJnASDTtX8WUV+vXr75qrzlZpii0aqwAjExarzNW9T8lVRRNEqC/EMvXJkbDBYSKSGTSEDdIRu&#10;TTEty4uiwyB9QKFipK93g5GvMn7TKJG+NE1UiZmaU24pnyGf6/4sVldQbQL4VosxDfiHLCxoR0EP&#10;UHeQgG2D/gvKahEwYpPOBNoCm0YLlWugaiblH9U8teBVroWaE/2hTfH/wYrPu8fAtKz5lDMHlii6&#10;2SbMkdmsb0/nY0VeT/4x9AVG/4DiZ2QOb1twG3UTAnatAklJTXr/4uRCr0S6ytbdJ5SEDoSeO7Vv&#10;gu0BqQdsnwl5PhCi9okJ+nhezpYl0SbItFgslot5jgDVy2UfYvqg0LJeqLnEzuWEcgTYPcSUSZFj&#10;aSB/TDhrrCGOd2DYvKRnnIEjH2rFq8/F+bKcjmFHxAKql8C5JWi0vNfGZCVs1rcmMIKv+X1+xsvx&#10;2M041lHDLst5mXM9McZjjD7FIUkKe+JmdaLdMdrWnLo0OkHVk/HeyTzZCbQZZLps3MhOT8hA7Brl&#10;M5ETcFgMWmQSFHynN2cdrUXN468tBMWZ+eiI4svJbNbvUVZm88WUlHBsWR9bwIkWadsIbBBv07B7&#10;Wx/0pqVYk1y9w37oGp1e5mfIa0yXRp+kk9061rPX689k9RsAAP//AwBQSwMEFAAGAAgAAAAhAMXu&#10;shngAAAACwEAAA8AAABkcnMvZG93bnJldi54bWxMj81OwzAQhO9IvIO1SNyo84OqNsSpAAEHEJUo&#10;PXB07SWJiNdW7LTh7VlOcNyZ0ex89WZ2gzjiGHtPCvJFBgLJeNtTq2D//ni1AhGTJqsHT6jgGyNs&#10;mvOzWlfWn+gNj7vUCi6hWGkFXUqhkjKaDp2OCx+Q2Pv0o9OJz7GVdtQnLneDLLJsKZ3uiT90OuB9&#10;h+ZrNzkFpi3N6/bhJeiP/TYPd9PT81o6pS4v5tsbEAnn9BeG3/k8HRredPAT2SgGBeUqZ5bERlYy&#10;AyeuizUrBwVFsSxBNrX8z9D8AAAA//8DAFBLAQItABQABgAIAAAAIQC2gziS/gAAAOEBAAATAAAA&#10;AAAAAAAAAAAAAAAAAABbQ29udGVudF9UeXBlc10ueG1sUEsBAi0AFAAGAAgAAAAhADj9If/WAAAA&#10;lAEAAAsAAAAAAAAAAAAAAAAALwEAAF9yZWxzLy5yZWxzUEsBAi0AFAAGAAgAAAAhAHo40JJDAgAA&#10;lAQAAA4AAAAAAAAAAAAAAAAALgIAAGRycy9lMm9Eb2MueG1sUEsBAi0AFAAGAAgAAAAhAMXushng&#10;AAAACwEAAA8AAAAAAAAAAAAAAAAAnQQAAGRycy9kb3ducmV2LnhtbFBLBQYAAAAABAAEAPMAAACq&#10;BQAAAAA=&#10;" strokeweight="1.5pt">
                <v:textbox style="layout-flow:vertical-ideographic"/>
              </v:shape>
            </w:pict>
          </mc:Fallback>
        </mc:AlternateContent>
      </w:r>
    </w:p>
    <w:p w14:paraId="07CF9571"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41A4D0F0"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6AF06C90"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2481C74D"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21C79989"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0159D7F8"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6EBEE53C"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2C6D2C14"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7340D540"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1941FE39"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13C2A1DB"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2CC81D89"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1421D57B"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710798D0"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4B7E4831"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46A4578B" w14:textId="14479B1D" w:rsidR="00E54D16" w:rsidRPr="003C6285" w:rsidRDefault="00C228DB" w:rsidP="00F066E7">
      <w:pPr>
        <w:pStyle w:val="NoSpacing"/>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660800" behindDoc="0" locked="0" layoutInCell="1" allowOverlap="1" wp14:anchorId="1C4224F2" wp14:editId="0A164AFE">
                <wp:simplePos x="0" y="0"/>
                <wp:positionH relativeFrom="column">
                  <wp:posOffset>523875</wp:posOffset>
                </wp:positionH>
                <wp:positionV relativeFrom="paragraph">
                  <wp:posOffset>334645</wp:posOffset>
                </wp:positionV>
                <wp:extent cx="4429125" cy="898525"/>
                <wp:effectExtent l="9525" t="6350" r="9525" b="9525"/>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9125" cy="898525"/>
                        </a:xfrm>
                        <a:prstGeom prst="rect">
                          <a:avLst/>
                        </a:prstGeom>
                        <a:solidFill>
                          <a:srgbClr val="FFFFFF"/>
                        </a:solidFill>
                        <a:ln w="9525">
                          <a:solidFill>
                            <a:srgbClr val="000000"/>
                          </a:solidFill>
                          <a:miter lim="800000"/>
                          <a:headEnd/>
                          <a:tailEnd/>
                        </a:ln>
                      </wps:spPr>
                      <wps:txbx>
                        <w:txbxContent>
                          <w:p w14:paraId="3745788A" w14:textId="77777777" w:rsidR="00370D6C" w:rsidRPr="0046594E" w:rsidRDefault="00370D6C" w:rsidP="006B37A2">
                            <w:pPr>
                              <w:jc w:val="center"/>
                              <w:rPr>
                                <w:rFonts w:cs="Times New Roman"/>
                                <w:b/>
                                <w:szCs w:val="24"/>
                              </w:rPr>
                            </w:pPr>
                            <w:r w:rsidRPr="0046594E">
                              <w:rPr>
                                <w:rFonts w:cs="Times New Roman"/>
                                <w:b/>
                                <w:szCs w:val="24"/>
                              </w:rPr>
                              <w:t>CHAPTER FIVE</w:t>
                            </w:r>
                          </w:p>
                          <w:p w14:paraId="7F2E18A0" w14:textId="77777777" w:rsidR="00370D6C" w:rsidRPr="006F6F01" w:rsidRDefault="00370D6C" w:rsidP="004D78CB">
                            <w:pPr>
                              <w:jc w:val="center"/>
                              <w:rPr>
                                <w:rFonts w:cs="Times New Roman"/>
                                <w:szCs w:val="24"/>
                              </w:rPr>
                            </w:pPr>
                            <w:r w:rsidRPr="006F6F01">
                              <w:rPr>
                                <w:rFonts w:cs="Times New Roman"/>
                                <w:szCs w:val="24"/>
                              </w:rPr>
                              <w:t>FIDINGS, CONCLUSIN AND RECOMMENDATIONS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4224F2" id="Text Box 12" o:spid="_x0000_s1031" type="#_x0000_t202" style="position:absolute;left:0;text-align:left;margin-left:41.25pt;margin-top:26.35pt;width:348.75pt;height:70.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sI3JwIAAFgEAAAOAAAAZHJzL2Uyb0RvYy54bWysVF+P0zAMf0fiO0R5Z12rDbZq3enYMYR0&#10;/JHu+ABpmrYRSRySbO349DjpbjcB4gHRh8iOnZ/tn+1ubkatyFE4L8FUNJ/NKRGGQyNNV9Gvj/tX&#10;K0p8YKZhCoyo6El4erN9+WIz2FIU0INqhCMIYnw52Ir2IdgyyzzvhWZ+BlYYNLbgNAuoui5rHBsQ&#10;XausmM9fZwO4xjrgwnu8vZuMdJvw21bw8LltvQhEVRRzC+l06azjmW03rOwcs73k5zTYP2ShmTQY&#10;9AJ1xwIjByd/g9KSO/DQhhkHnUHbSi5SDVhNPv+lmoeeWZFqQXK8vdDk/x8s/3T84ohssHeUGKax&#10;RY9iDOQtjCQvIj2D9SV6PVj0CyPeR9dYqrf3wL95YmDXM9OJW+dg6AVrML08vsyunk44PoLUw0do&#10;MA47BEhAY+t0BEQ2CKJjm06X1sRcOF4uFsU6L5aUcLSt1qslyjEEK59eW+fDewGaRKGiDluf0Nnx&#10;3ofJ9cklZQ9KNnupVFJcV++UI0eGY7JP3xndX7spQ4aKrmPsv0PM0/cnCC0DzruSGqu4OLEy0vbO&#10;NJgmKwOTapKxOmXOPEbqJhLDWI+pY4mByHENzQmJdTCNN64jCj24H5QMONoV9d8PzAlK1AeDzVnn&#10;i0XchaQslm8KVNy1pb62MMMRqqKBkknchWl/DtbJrsdI0zgYuMWGtjJx/ZzVOX0c39St86rF/bjW&#10;k9fzD2H7EwAA//8DAFBLAwQUAAYACAAAACEA0QYuAd8AAAAJAQAADwAAAGRycy9kb3ducmV2Lnht&#10;bEyPwU7DMBBE70j8g7VIXBB1CG2ThjgVQgLBDdoKrm68TSLidbDdNPw9ywmOqxm9fVOuJ9uLEX3o&#10;HCm4mSUgkGpnOmoU7LaP1zmIEDUZ3TtCBd8YYF2dn5W6MO5EbzhuYiMYQqHQCtoYh0LKULdodZi5&#10;AYmzg/NWRz59I43XJ4bbXqZJspRWd8QfWj3gQ4v15+ZoFeTz5/EjvNy+vtfLQ7+KV9n49OWVuryY&#10;7u9ARJziXxl+9VkdKnbauyOZIHpmpAtuKlikGQjOszzhbXsuruYpyKqU/xdUPwAAAP//AwBQSwEC&#10;LQAUAAYACAAAACEAtoM4kv4AAADhAQAAEwAAAAAAAAAAAAAAAAAAAAAAW0NvbnRlbnRfVHlwZXNd&#10;LnhtbFBLAQItABQABgAIAAAAIQA4/SH/1gAAAJQBAAALAAAAAAAAAAAAAAAAAC8BAABfcmVscy8u&#10;cmVsc1BLAQItABQABgAIAAAAIQC8WsI3JwIAAFgEAAAOAAAAAAAAAAAAAAAAAC4CAABkcnMvZTJv&#10;RG9jLnhtbFBLAQItABQABgAIAAAAIQDRBi4B3wAAAAkBAAAPAAAAAAAAAAAAAAAAAIEEAABkcnMv&#10;ZG93bnJldi54bWxQSwUGAAAAAAQABADzAAAAjQUAAAAA&#10;">
                <v:textbox>
                  <w:txbxContent>
                    <w:p w14:paraId="3745788A" w14:textId="77777777" w:rsidR="00370D6C" w:rsidRPr="0046594E" w:rsidRDefault="00370D6C" w:rsidP="006B37A2">
                      <w:pPr>
                        <w:jc w:val="center"/>
                        <w:rPr>
                          <w:rFonts w:cs="Times New Roman"/>
                          <w:b/>
                          <w:szCs w:val="24"/>
                        </w:rPr>
                      </w:pPr>
                      <w:r w:rsidRPr="0046594E">
                        <w:rPr>
                          <w:rFonts w:cs="Times New Roman"/>
                          <w:b/>
                          <w:szCs w:val="24"/>
                        </w:rPr>
                        <w:t>CHAPTER FIVE</w:t>
                      </w:r>
                    </w:p>
                    <w:p w14:paraId="7F2E18A0" w14:textId="77777777" w:rsidR="00370D6C" w:rsidRPr="006F6F01" w:rsidRDefault="00370D6C" w:rsidP="004D78CB">
                      <w:pPr>
                        <w:jc w:val="center"/>
                        <w:rPr>
                          <w:rFonts w:cs="Times New Roman"/>
                          <w:szCs w:val="24"/>
                        </w:rPr>
                      </w:pPr>
                      <w:r w:rsidRPr="006F6F01">
                        <w:rPr>
                          <w:rFonts w:cs="Times New Roman"/>
                          <w:szCs w:val="24"/>
                        </w:rPr>
                        <w:t>FIDINGS, CONCLUSIN AND RECOMMENDATIONS</w:t>
                      </w:r>
                    </w:p>
                  </w:txbxContent>
                </v:textbox>
              </v:shape>
            </w:pict>
          </mc:Fallback>
        </mc:AlternateContent>
      </w:r>
    </w:p>
    <w:p w14:paraId="29BF3DDF"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28B56DB4" w14:textId="77777777" w:rsidR="00E54D16" w:rsidRPr="003C6285" w:rsidRDefault="00E54D16" w:rsidP="00F066E7">
      <w:pPr>
        <w:pStyle w:val="NoSpacing"/>
        <w:spacing w:line="480" w:lineRule="auto"/>
        <w:jc w:val="both"/>
        <w:rPr>
          <w:rFonts w:ascii="Times New Roman" w:hAnsi="Times New Roman" w:cs="Times New Roman"/>
          <w:sz w:val="24"/>
          <w:szCs w:val="24"/>
        </w:rPr>
      </w:pPr>
    </w:p>
    <w:p w14:paraId="533E5620" w14:textId="77777777" w:rsidR="000238E9" w:rsidRDefault="000238E9" w:rsidP="00F066E7">
      <w:pPr>
        <w:pStyle w:val="NoSpacing"/>
        <w:spacing w:line="480" w:lineRule="auto"/>
        <w:jc w:val="both"/>
        <w:rPr>
          <w:rFonts w:ascii="Times New Roman" w:hAnsi="Times New Roman" w:cs="Times New Roman"/>
          <w:b/>
          <w:sz w:val="24"/>
          <w:szCs w:val="24"/>
        </w:rPr>
      </w:pPr>
    </w:p>
    <w:p w14:paraId="197AEB42" w14:textId="77777777" w:rsidR="000238E9" w:rsidRDefault="000238E9" w:rsidP="00F066E7">
      <w:pPr>
        <w:pStyle w:val="Heading5"/>
      </w:pPr>
      <w:bookmarkStart w:id="39" w:name="_Toc20378455"/>
      <w:bookmarkStart w:id="40" w:name="_Toc23327584"/>
      <w:r>
        <w:t>Figure 1.1: Structure of the report</w:t>
      </w:r>
      <w:bookmarkEnd w:id="39"/>
      <w:bookmarkEnd w:id="40"/>
    </w:p>
    <w:p w14:paraId="4CD42533" w14:textId="159C6B72" w:rsidR="00CC352D" w:rsidRDefault="000238E9" w:rsidP="00F066E7">
      <w:r>
        <w:t xml:space="preserve">Source: Author’s construct (2019). </w:t>
      </w:r>
    </w:p>
    <w:p w14:paraId="66A404EF" w14:textId="77777777" w:rsidR="00E54D16" w:rsidRPr="00535ECB" w:rsidRDefault="00E54D16" w:rsidP="005D058E">
      <w:pPr>
        <w:pStyle w:val="Heading1"/>
      </w:pPr>
      <w:bookmarkStart w:id="41" w:name="_Toc20378474"/>
      <w:bookmarkStart w:id="42" w:name="_Toc11493629"/>
      <w:r w:rsidRPr="00535ECB">
        <w:lastRenderedPageBreak/>
        <w:t xml:space="preserve">CHAPTER </w:t>
      </w:r>
      <w:r w:rsidRPr="005D058E">
        <w:t>TWO</w:t>
      </w:r>
      <w:bookmarkEnd w:id="41"/>
      <w:bookmarkEnd w:id="42"/>
    </w:p>
    <w:p w14:paraId="3D5E3A03" w14:textId="77777777" w:rsidR="00E54D16" w:rsidRPr="00535ECB" w:rsidRDefault="00E54D16" w:rsidP="005D058E">
      <w:pPr>
        <w:pStyle w:val="Heading1"/>
      </w:pPr>
      <w:bookmarkStart w:id="43" w:name="_Toc20378475"/>
      <w:bookmarkStart w:id="44" w:name="_Toc11493630"/>
      <w:r w:rsidRPr="005D058E">
        <w:t>LITERATURE</w:t>
      </w:r>
      <w:r w:rsidRPr="00535ECB">
        <w:t xml:space="preserve"> REVIEW</w:t>
      </w:r>
      <w:bookmarkEnd w:id="43"/>
      <w:bookmarkEnd w:id="44"/>
    </w:p>
    <w:p w14:paraId="62E46239" w14:textId="77777777" w:rsidR="00E54D16" w:rsidRPr="00C5180D" w:rsidRDefault="00E54D16" w:rsidP="00F066E7">
      <w:pPr>
        <w:pStyle w:val="NoSpacing"/>
        <w:spacing w:line="480" w:lineRule="auto"/>
        <w:jc w:val="both"/>
        <w:rPr>
          <w:rFonts w:ascii="Times New Roman" w:hAnsi="Times New Roman" w:cs="Times New Roman"/>
          <w:sz w:val="24"/>
          <w:szCs w:val="24"/>
        </w:rPr>
      </w:pPr>
    </w:p>
    <w:p w14:paraId="6E991C71" w14:textId="77777777" w:rsidR="00E54D16" w:rsidRPr="00C5180D" w:rsidRDefault="00E54D16" w:rsidP="005D058E">
      <w:pPr>
        <w:pStyle w:val="Heading2"/>
      </w:pPr>
      <w:bookmarkStart w:id="45" w:name="_Toc20378476"/>
      <w:bookmarkStart w:id="46" w:name="_Toc11493631"/>
      <w:r w:rsidRPr="00C5180D">
        <w:t>2.</w:t>
      </w:r>
      <w:r w:rsidR="00BA2EF3">
        <w:t>1</w:t>
      </w:r>
      <w:r w:rsidRPr="00C5180D">
        <w:t xml:space="preserve"> </w:t>
      </w:r>
      <w:r w:rsidRPr="005D058E">
        <w:t>INTRODUCTION</w:t>
      </w:r>
      <w:bookmarkEnd w:id="45"/>
      <w:bookmarkEnd w:id="46"/>
    </w:p>
    <w:p w14:paraId="02E4FEEF" w14:textId="138366D4" w:rsidR="00E54D16" w:rsidRDefault="00BD6C42"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This chapter reviews literature required for the study. A</w:t>
      </w:r>
      <w:r w:rsidR="00E54D16">
        <w:rPr>
          <w:rFonts w:ascii="Times New Roman" w:hAnsi="Times New Roman" w:cs="Times New Roman"/>
          <w:sz w:val="24"/>
          <w:szCs w:val="24"/>
        </w:rPr>
        <w:t xml:space="preserve">ttention is also paid to the broad activities of the national procurement management as they relate to packaging and cost, applicable methods of procurement lead time stockholding factors. We should also enumerate some challenges in the preparation and implementation of procurement.  </w:t>
      </w:r>
      <w:r w:rsidR="00E54D16" w:rsidRPr="00C5180D">
        <w:rPr>
          <w:rFonts w:ascii="Times New Roman" w:hAnsi="Times New Roman" w:cs="Times New Roman"/>
          <w:sz w:val="24"/>
          <w:szCs w:val="24"/>
        </w:rPr>
        <w:t xml:space="preserve"> </w:t>
      </w:r>
    </w:p>
    <w:p w14:paraId="32ECC0FD" w14:textId="77777777" w:rsidR="004E4F9D" w:rsidRPr="00C5180D" w:rsidRDefault="004E4F9D" w:rsidP="00F066E7">
      <w:pPr>
        <w:pStyle w:val="NoSpacing"/>
        <w:spacing w:line="480" w:lineRule="auto"/>
        <w:jc w:val="both"/>
        <w:rPr>
          <w:rFonts w:ascii="Times New Roman" w:hAnsi="Times New Roman" w:cs="Times New Roman"/>
          <w:sz w:val="24"/>
          <w:szCs w:val="24"/>
        </w:rPr>
      </w:pPr>
    </w:p>
    <w:p w14:paraId="075F751D" w14:textId="77777777" w:rsidR="00E54D16" w:rsidRPr="00C5180D" w:rsidRDefault="00E54D16" w:rsidP="00F066E7">
      <w:pPr>
        <w:pStyle w:val="Heading2"/>
      </w:pPr>
      <w:bookmarkStart w:id="47" w:name="_Toc20378477"/>
      <w:bookmarkStart w:id="48" w:name="_Toc11493632"/>
      <w:r w:rsidRPr="00280B8E">
        <w:t>2.</w:t>
      </w:r>
      <w:r w:rsidR="00BA2EF3">
        <w:t>2</w:t>
      </w:r>
      <w:r w:rsidRPr="00C5180D">
        <w:t xml:space="preserve"> </w:t>
      </w:r>
      <w:r w:rsidRPr="00280B8E">
        <w:t>DEFINITIONS OF KEY TERMS</w:t>
      </w:r>
      <w:bookmarkEnd w:id="47"/>
      <w:bookmarkEnd w:id="48"/>
    </w:p>
    <w:p w14:paraId="59A01612" w14:textId="77777777" w:rsidR="00747352" w:rsidRDefault="00E54D1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The following key terms are defined from the Act No. 9 of 2005 for Public Procurement and Disposal of Public Assets (PPDPA No 9 of 2005)</w:t>
      </w:r>
    </w:p>
    <w:p w14:paraId="741CA01D" w14:textId="6D7B92D8" w:rsidR="00E54D16" w:rsidRDefault="00E54D1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09377CCA" w14:textId="77777777" w:rsidR="00E54D16" w:rsidRPr="00C5180D" w:rsidRDefault="00E54D16" w:rsidP="00F066E7">
      <w:pPr>
        <w:pStyle w:val="Heading3"/>
      </w:pPr>
      <w:bookmarkStart w:id="49" w:name="_Toc20378478"/>
      <w:bookmarkStart w:id="50" w:name="_Toc11493633"/>
      <w:r w:rsidRPr="00280B8E">
        <w:t>2.</w:t>
      </w:r>
      <w:r w:rsidR="00BA2EF3">
        <w:t>2.1</w:t>
      </w:r>
      <w:r w:rsidRPr="00280B8E">
        <w:t xml:space="preserve"> P</w:t>
      </w:r>
      <w:r w:rsidR="00525CE1" w:rsidRPr="00280B8E">
        <w:t>rocurement</w:t>
      </w:r>
      <w:bookmarkEnd w:id="49"/>
      <w:bookmarkEnd w:id="50"/>
    </w:p>
    <w:p w14:paraId="30BAF56D" w14:textId="1DB23CEC" w:rsidR="00C47271" w:rsidRDefault="00C47271"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P</w:t>
      </w:r>
      <w:r w:rsidRPr="00C47271">
        <w:rPr>
          <w:rFonts w:ascii="Times New Roman" w:hAnsi="Times New Roman" w:cs="Times New Roman"/>
          <w:sz w:val="24"/>
          <w:szCs w:val="24"/>
        </w:rPr>
        <w:t xml:space="preserve">rocurement can be defined as a </w:t>
      </w:r>
      <w:r w:rsidR="00747352">
        <w:rPr>
          <w:rFonts w:ascii="Times New Roman" w:hAnsi="Times New Roman" w:cs="Times New Roman"/>
          <w:sz w:val="24"/>
          <w:szCs w:val="24"/>
        </w:rPr>
        <w:t xml:space="preserve">method or procedure </w:t>
      </w:r>
      <w:r w:rsidRPr="00C47271">
        <w:rPr>
          <w:rFonts w:ascii="Times New Roman" w:hAnsi="Times New Roman" w:cs="Times New Roman"/>
          <w:sz w:val="24"/>
          <w:szCs w:val="24"/>
        </w:rPr>
        <w:t xml:space="preserve"> of acquiring goods, works or services at the best possible cost to meet the purchaser's needs. The goal</w:t>
      </w:r>
      <w:r>
        <w:rPr>
          <w:rFonts w:ascii="Times New Roman" w:hAnsi="Times New Roman" w:cs="Times New Roman"/>
          <w:sz w:val="24"/>
          <w:szCs w:val="24"/>
        </w:rPr>
        <w:t xml:space="preserve"> of procurement</w:t>
      </w:r>
      <w:r w:rsidRPr="00C47271">
        <w:rPr>
          <w:rFonts w:ascii="Times New Roman" w:hAnsi="Times New Roman" w:cs="Times New Roman"/>
          <w:sz w:val="24"/>
          <w:szCs w:val="24"/>
        </w:rPr>
        <w:t xml:space="preserve"> is to promote fairness, competition and transparency i</w:t>
      </w:r>
      <w:r>
        <w:rPr>
          <w:rFonts w:ascii="Times New Roman" w:hAnsi="Times New Roman" w:cs="Times New Roman"/>
          <w:sz w:val="24"/>
          <w:szCs w:val="24"/>
        </w:rPr>
        <w:t>n the public sector</w:t>
      </w:r>
      <w:r w:rsidRPr="00C47271">
        <w:rPr>
          <w:rFonts w:ascii="Times New Roman" w:hAnsi="Times New Roman" w:cs="Times New Roman"/>
          <w:sz w:val="24"/>
          <w:szCs w:val="24"/>
        </w:rPr>
        <w:t xml:space="preserve"> while</w:t>
      </w:r>
      <w:r>
        <w:rPr>
          <w:rFonts w:ascii="Times New Roman" w:hAnsi="Times New Roman" w:cs="Times New Roman"/>
          <w:sz w:val="24"/>
          <w:szCs w:val="24"/>
        </w:rPr>
        <w:t>s</w:t>
      </w:r>
      <w:r w:rsidRPr="00C47271">
        <w:rPr>
          <w:rFonts w:ascii="Times New Roman" w:hAnsi="Times New Roman" w:cs="Times New Roman"/>
          <w:sz w:val="24"/>
          <w:szCs w:val="24"/>
        </w:rPr>
        <w:t xml:space="preserve"> minimizing fraud and collusion. </w:t>
      </w:r>
      <w:r>
        <w:rPr>
          <w:rFonts w:ascii="Times New Roman" w:hAnsi="Times New Roman" w:cs="Times New Roman"/>
          <w:sz w:val="24"/>
          <w:szCs w:val="24"/>
        </w:rPr>
        <w:t xml:space="preserve">Procurement can also be described as </w:t>
      </w:r>
      <w:r w:rsidRPr="00C47271">
        <w:rPr>
          <w:rFonts w:ascii="Times New Roman" w:hAnsi="Times New Roman" w:cs="Times New Roman"/>
          <w:sz w:val="24"/>
          <w:szCs w:val="24"/>
        </w:rPr>
        <w:t xml:space="preserve"> purchasing, renting, leasing or </w:t>
      </w:r>
      <w:r w:rsidR="00827069" w:rsidRPr="00C47271">
        <w:rPr>
          <w:rFonts w:ascii="Times New Roman" w:hAnsi="Times New Roman" w:cs="Times New Roman"/>
          <w:sz w:val="24"/>
          <w:szCs w:val="24"/>
        </w:rPr>
        <w:t>other</w:t>
      </w:r>
      <w:r w:rsidR="00827069">
        <w:rPr>
          <w:rFonts w:ascii="Times New Roman" w:hAnsi="Times New Roman" w:cs="Times New Roman"/>
          <w:sz w:val="24"/>
          <w:szCs w:val="24"/>
        </w:rPr>
        <w:t xml:space="preserve"> words </w:t>
      </w:r>
      <w:r w:rsidRPr="00C47271">
        <w:rPr>
          <w:rFonts w:ascii="Times New Roman" w:hAnsi="Times New Roman" w:cs="Times New Roman"/>
          <w:sz w:val="24"/>
          <w:szCs w:val="24"/>
        </w:rPr>
        <w:t xml:space="preserve"> acquiring</w:t>
      </w:r>
      <w:r w:rsidR="00827069">
        <w:rPr>
          <w:rFonts w:ascii="Times New Roman" w:hAnsi="Times New Roman" w:cs="Times New Roman"/>
          <w:sz w:val="24"/>
          <w:szCs w:val="24"/>
        </w:rPr>
        <w:t xml:space="preserve"> </w:t>
      </w:r>
      <w:r w:rsidRPr="00C47271">
        <w:rPr>
          <w:rFonts w:ascii="Times New Roman" w:hAnsi="Times New Roman" w:cs="Times New Roman"/>
          <w:sz w:val="24"/>
          <w:szCs w:val="24"/>
        </w:rPr>
        <w:t xml:space="preserve"> goods, works or services by an entity that</w:t>
      </w:r>
      <w:r w:rsidR="003F768D">
        <w:rPr>
          <w:rFonts w:ascii="Times New Roman" w:hAnsi="Times New Roman" w:cs="Times New Roman"/>
          <w:sz w:val="24"/>
          <w:szCs w:val="24"/>
        </w:rPr>
        <w:t xml:space="preserve"> use</w:t>
      </w:r>
      <w:r w:rsidRPr="00C47271">
        <w:rPr>
          <w:rFonts w:ascii="Times New Roman" w:hAnsi="Times New Roman" w:cs="Times New Roman"/>
          <w:sz w:val="24"/>
          <w:szCs w:val="24"/>
        </w:rPr>
        <w:t xml:space="preserve">  public funds on behalf of a government, department or regional authority</w:t>
      </w:r>
      <w:r>
        <w:rPr>
          <w:rFonts w:ascii="Times New Roman" w:hAnsi="Times New Roman" w:cs="Times New Roman"/>
          <w:sz w:val="24"/>
          <w:szCs w:val="24"/>
        </w:rPr>
        <w:t>.</w:t>
      </w:r>
    </w:p>
    <w:p w14:paraId="25CAEAEA" w14:textId="77777777" w:rsidR="003F768D" w:rsidRDefault="003F768D" w:rsidP="00F066E7">
      <w:pPr>
        <w:pStyle w:val="NoSpacing"/>
        <w:spacing w:line="480" w:lineRule="auto"/>
        <w:jc w:val="both"/>
        <w:rPr>
          <w:rFonts w:ascii="Times New Roman" w:hAnsi="Times New Roman" w:cs="Times New Roman"/>
          <w:sz w:val="24"/>
          <w:szCs w:val="24"/>
        </w:rPr>
      </w:pPr>
    </w:p>
    <w:p w14:paraId="0F66183D" w14:textId="77777777" w:rsidR="00E54D16" w:rsidRPr="00280B8E" w:rsidRDefault="00E54D16" w:rsidP="00F066E7">
      <w:pPr>
        <w:pStyle w:val="Heading3"/>
      </w:pPr>
      <w:bookmarkStart w:id="51" w:name="_Toc20378479"/>
      <w:bookmarkStart w:id="52" w:name="_Toc11493634"/>
      <w:r w:rsidRPr="00280B8E">
        <w:lastRenderedPageBreak/>
        <w:t>2.</w:t>
      </w:r>
      <w:r w:rsidR="00BA2EF3">
        <w:t>2</w:t>
      </w:r>
      <w:r w:rsidRPr="00280B8E">
        <w:t>.2</w:t>
      </w:r>
      <w:r>
        <w:t xml:space="preserve"> </w:t>
      </w:r>
      <w:r w:rsidRPr="00280B8E">
        <w:t>P</w:t>
      </w:r>
      <w:r w:rsidR="00C47271" w:rsidRPr="00280B8E">
        <w:t>rocurement process</w:t>
      </w:r>
      <w:bookmarkEnd w:id="51"/>
      <w:bookmarkEnd w:id="52"/>
    </w:p>
    <w:p w14:paraId="5ABC9421" w14:textId="6D75C903" w:rsidR="00E54D16" w:rsidRDefault="00771DB5"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The</w:t>
      </w:r>
      <w:r w:rsidR="00E54D16">
        <w:rPr>
          <w:rFonts w:ascii="Times New Roman" w:hAnsi="Times New Roman" w:cs="Times New Roman"/>
          <w:sz w:val="24"/>
          <w:szCs w:val="24"/>
        </w:rPr>
        <w:t xml:space="preserve"> successive stages in the procurement cycle including planning, choice of procedures, measures to solicit officers </w:t>
      </w:r>
      <w:r w:rsidR="00835610">
        <w:rPr>
          <w:rFonts w:ascii="Times New Roman" w:hAnsi="Times New Roman" w:cs="Times New Roman"/>
          <w:sz w:val="24"/>
          <w:szCs w:val="24"/>
        </w:rPr>
        <w:t>from tenderers</w:t>
      </w:r>
      <w:r w:rsidR="00E54D16">
        <w:rPr>
          <w:rFonts w:ascii="Times New Roman" w:hAnsi="Times New Roman" w:cs="Times New Roman"/>
          <w:sz w:val="24"/>
          <w:szCs w:val="24"/>
        </w:rPr>
        <w:t>, examination and evaluation of these offers, award of contract and contract management.</w:t>
      </w:r>
    </w:p>
    <w:p w14:paraId="0F8BAA21" w14:textId="77777777" w:rsidR="00E54D16" w:rsidRDefault="00E54D16" w:rsidP="00F066E7">
      <w:pPr>
        <w:pStyle w:val="Heading3"/>
      </w:pPr>
      <w:bookmarkStart w:id="53" w:name="_Toc20378480"/>
      <w:bookmarkStart w:id="54" w:name="_Toc11493635"/>
      <w:r>
        <w:t>2.</w:t>
      </w:r>
      <w:r w:rsidR="00BA2EF3">
        <w:t>2</w:t>
      </w:r>
      <w:r>
        <w:t xml:space="preserve">.3 </w:t>
      </w:r>
      <w:r w:rsidRPr="00280B8E">
        <w:t>P</w:t>
      </w:r>
      <w:r w:rsidR="00C47271" w:rsidRPr="00280B8E">
        <w:t>erformance</w:t>
      </w:r>
      <w:bookmarkEnd w:id="53"/>
      <w:bookmarkEnd w:id="54"/>
    </w:p>
    <w:p w14:paraId="7C0A7C4A" w14:textId="77777777" w:rsidR="00E54D16" w:rsidRDefault="00E54D1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The accomplishment of a given task measured against present known standard of accuracy, completeness, cost, and speed.</w:t>
      </w:r>
    </w:p>
    <w:p w14:paraId="394F2DF3" w14:textId="77777777" w:rsidR="00E54D16" w:rsidRDefault="00E54D16" w:rsidP="00F066E7">
      <w:pPr>
        <w:pStyle w:val="Heading3"/>
      </w:pPr>
      <w:bookmarkStart w:id="55" w:name="_Toc20378481"/>
      <w:bookmarkStart w:id="56" w:name="_Toc11493636"/>
      <w:r>
        <w:t>2.</w:t>
      </w:r>
      <w:r w:rsidR="00BA2EF3">
        <w:t>2</w:t>
      </w:r>
      <w:r>
        <w:t xml:space="preserve">.4 </w:t>
      </w:r>
      <w:r w:rsidRPr="00475C2A">
        <w:t>C</w:t>
      </w:r>
      <w:r w:rsidR="00C47271" w:rsidRPr="00475C2A">
        <w:t>ompetitive selection</w:t>
      </w:r>
      <w:bookmarkEnd w:id="55"/>
      <w:bookmarkEnd w:id="56"/>
    </w:p>
    <w:p w14:paraId="2DA2A1EA" w14:textId="7CF4CF4D" w:rsidR="00E54D16" w:rsidRDefault="00695555"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E54D16">
        <w:rPr>
          <w:rFonts w:ascii="Times New Roman" w:hAnsi="Times New Roman" w:cs="Times New Roman"/>
          <w:sz w:val="24"/>
          <w:szCs w:val="24"/>
        </w:rPr>
        <w:t>he method of procurement whereby limited number of consultants or providers of services are invited by the procuring and disposing entity to compete with each other in submitting either on the basis of quality alone or on the basis of a combination of quality and cost.</w:t>
      </w:r>
    </w:p>
    <w:p w14:paraId="68EB5114" w14:textId="3D112457" w:rsidR="00695555" w:rsidRPr="00695555" w:rsidRDefault="00E54D16" w:rsidP="00695555">
      <w:pPr>
        <w:pStyle w:val="Heading3"/>
      </w:pPr>
      <w:bookmarkStart w:id="57" w:name="_Toc20378482"/>
      <w:bookmarkStart w:id="58" w:name="_Toc11493637"/>
      <w:r>
        <w:t>2.</w:t>
      </w:r>
      <w:r w:rsidR="00BA2EF3">
        <w:t>2</w:t>
      </w:r>
      <w:r>
        <w:t xml:space="preserve">.5 </w:t>
      </w:r>
      <w:r w:rsidRPr="00475C2A">
        <w:t>C</w:t>
      </w:r>
      <w:r w:rsidR="00C47271" w:rsidRPr="00475C2A">
        <w:t>ompetitive tendering</w:t>
      </w:r>
      <w:bookmarkEnd w:id="57"/>
      <w:bookmarkEnd w:id="58"/>
    </w:p>
    <w:p w14:paraId="197D886F" w14:textId="416BC025" w:rsidR="00E54D16" w:rsidRDefault="00695555"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E54D16">
        <w:rPr>
          <w:rFonts w:ascii="Times New Roman" w:hAnsi="Times New Roman" w:cs="Times New Roman"/>
          <w:sz w:val="24"/>
          <w:szCs w:val="24"/>
        </w:rPr>
        <w:t xml:space="preserve">he method of procurement or disposal of the public assets whereby suppliers, and/or contractors are invited by the procuring and disposing entity to compete with each other in submitting price tenders for goods and works. </w:t>
      </w:r>
    </w:p>
    <w:p w14:paraId="7FE7CA29" w14:textId="77777777" w:rsidR="00E54D16" w:rsidRDefault="00E54D16" w:rsidP="00F066E7">
      <w:pPr>
        <w:pStyle w:val="Heading3"/>
      </w:pPr>
      <w:bookmarkStart w:id="59" w:name="_Toc20378483"/>
      <w:bookmarkStart w:id="60" w:name="_Toc11493638"/>
      <w:r>
        <w:t>2.</w:t>
      </w:r>
      <w:r w:rsidR="00BA2EF3">
        <w:t>2</w:t>
      </w:r>
      <w:r>
        <w:t xml:space="preserve">.6 </w:t>
      </w:r>
      <w:r w:rsidRPr="00475C2A">
        <w:t>I</w:t>
      </w:r>
      <w:r w:rsidR="00C47271" w:rsidRPr="00475C2A">
        <w:t>ndependent department</w:t>
      </w:r>
      <w:bookmarkEnd w:id="59"/>
      <w:bookmarkEnd w:id="60"/>
    </w:p>
    <w:p w14:paraId="7A437DCD" w14:textId="79D85678" w:rsidR="00E54D16" w:rsidRDefault="00E54D1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71DB5">
        <w:rPr>
          <w:rFonts w:ascii="Times New Roman" w:hAnsi="Times New Roman" w:cs="Times New Roman"/>
          <w:sz w:val="24"/>
          <w:szCs w:val="24"/>
        </w:rPr>
        <w:t>A</w:t>
      </w:r>
      <w:r>
        <w:rPr>
          <w:rFonts w:ascii="Times New Roman" w:hAnsi="Times New Roman" w:cs="Times New Roman"/>
          <w:sz w:val="24"/>
          <w:szCs w:val="24"/>
        </w:rPr>
        <w:t xml:space="preserve"> government department which holds vote of account in the government budget.</w:t>
      </w:r>
    </w:p>
    <w:p w14:paraId="0A3E2BDE" w14:textId="77777777" w:rsidR="00E54D16" w:rsidRDefault="00E54D16" w:rsidP="00F066E7">
      <w:pPr>
        <w:pStyle w:val="Heading3"/>
      </w:pPr>
      <w:bookmarkStart w:id="61" w:name="_Toc20378484"/>
      <w:bookmarkStart w:id="62" w:name="_Toc11493639"/>
      <w:r>
        <w:t>2.</w:t>
      </w:r>
      <w:r w:rsidR="00C47271">
        <w:t>2</w:t>
      </w:r>
      <w:r>
        <w:t xml:space="preserve">.7 </w:t>
      </w:r>
      <w:r w:rsidRPr="00475C2A">
        <w:t>A</w:t>
      </w:r>
      <w:r w:rsidR="00C47271" w:rsidRPr="00475C2A">
        <w:t>dvance contract award notice (</w:t>
      </w:r>
      <w:r w:rsidR="00C47271">
        <w:t>ACAN</w:t>
      </w:r>
      <w:r w:rsidR="00C47271" w:rsidRPr="00475C2A">
        <w:t>)</w:t>
      </w:r>
      <w:bookmarkEnd w:id="61"/>
      <w:bookmarkEnd w:id="62"/>
      <w:r w:rsidR="00C47271">
        <w:t xml:space="preserve"> </w:t>
      </w:r>
    </w:p>
    <w:p w14:paraId="0E25AA02" w14:textId="77777777" w:rsidR="00E54D16" w:rsidRDefault="00E54D1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An ACAN is a public notice published on the Tenders for a minimum of 15 calendar days, indicating to the supplier community that a department or agency intends to award a contract for goods, services or construction to a pre-qualified supplier believed to be the only one capable of performing the work, that way enabling other suppliers during the publishing period to signal their interest in bidding by submitting a statement of capabilities. If no supplier submits a </w:t>
      </w:r>
      <w:r>
        <w:rPr>
          <w:rFonts w:ascii="Times New Roman" w:hAnsi="Times New Roman" w:cs="Times New Roman"/>
          <w:sz w:val="24"/>
          <w:szCs w:val="24"/>
        </w:rPr>
        <w:lastRenderedPageBreak/>
        <w:t xml:space="preserve">statement of capabilities that meets the requirement set out in the ACAN, the contracting officer may then proceed with awarding the contract to the pre-qualified supplier.          </w:t>
      </w:r>
    </w:p>
    <w:p w14:paraId="55F7D7B5" w14:textId="77777777" w:rsidR="00E54D16" w:rsidRDefault="00E54D1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If one or more suppliers meet the requirements, the contracting officer will then use competitive process.</w:t>
      </w:r>
    </w:p>
    <w:p w14:paraId="201B1173" w14:textId="77777777" w:rsidR="00E54D16" w:rsidRDefault="00E54D16" w:rsidP="00F066E7">
      <w:pPr>
        <w:pStyle w:val="Heading3"/>
      </w:pPr>
      <w:bookmarkStart w:id="63" w:name="_Toc20378485"/>
      <w:bookmarkStart w:id="64" w:name="_Toc11493640"/>
      <w:r>
        <w:t>2.</w:t>
      </w:r>
      <w:r w:rsidR="00BA2EF3">
        <w:t>2</w:t>
      </w:r>
      <w:r>
        <w:t xml:space="preserve">.8 </w:t>
      </w:r>
      <w:r w:rsidRPr="00475C2A">
        <w:t>P</w:t>
      </w:r>
      <w:r w:rsidR="00C47271" w:rsidRPr="00475C2A">
        <w:t>re-qualification</w:t>
      </w:r>
      <w:bookmarkEnd w:id="63"/>
      <w:bookmarkEnd w:id="64"/>
    </w:p>
    <w:p w14:paraId="49792252" w14:textId="2A1B15FB" w:rsidR="00E54D16" w:rsidRDefault="00695555"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w:t>
      </w:r>
      <w:r w:rsidR="00E54D16">
        <w:rPr>
          <w:rFonts w:ascii="Times New Roman" w:hAnsi="Times New Roman" w:cs="Times New Roman"/>
          <w:sz w:val="24"/>
          <w:szCs w:val="24"/>
        </w:rPr>
        <w:t xml:space="preserve"> formal procedure where by suppliers, contractors or consultants are invited to submits details of their resources, and capabilities are screened prior to invitation to tender on the basis of meeting the minimum criteria to invitation to tender on the basis of meeting the minimum criteria on experience, resources, capacity and financial standing.</w:t>
      </w:r>
    </w:p>
    <w:p w14:paraId="472690CF" w14:textId="77777777" w:rsidR="00E54D16" w:rsidRDefault="00E54D16" w:rsidP="00F066E7">
      <w:pPr>
        <w:pStyle w:val="Heading3"/>
      </w:pPr>
      <w:bookmarkStart w:id="65" w:name="_Toc20378486"/>
      <w:bookmarkStart w:id="66" w:name="_Toc11493641"/>
      <w:r>
        <w:t>2.</w:t>
      </w:r>
      <w:r w:rsidR="00BA2EF3">
        <w:t>2</w:t>
      </w:r>
      <w:r>
        <w:t xml:space="preserve">.9 </w:t>
      </w:r>
      <w:r w:rsidRPr="00475C2A">
        <w:t>P</w:t>
      </w:r>
      <w:r w:rsidR="00C47271" w:rsidRPr="00475C2A">
        <w:t>ost-qualification</w:t>
      </w:r>
      <w:bookmarkEnd w:id="65"/>
      <w:bookmarkEnd w:id="66"/>
    </w:p>
    <w:p w14:paraId="2D8E3A0E" w14:textId="6D53DC4B" w:rsidR="00E54D16" w:rsidRDefault="00E54D1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71DB5">
        <w:rPr>
          <w:rFonts w:ascii="Times New Roman" w:hAnsi="Times New Roman" w:cs="Times New Roman"/>
          <w:sz w:val="24"/>
          <w:szCs w:val="24"/>
        </w:rPr>
        <w:t>A</w:t>
      </w:r>
      <w:r>
        <w:rPr>
          <w:rFonts w:ascii="Times New Roman" w:hAnsi="Times New Roman" w:cs="Times New Roman"/>
          <w:sz w:val="24"/>
          <w:szCs w:val="24"/>
        </w:rPr>
        <w:t xml:space="preserve"> formal procedure applied after tenders have been calculated prior to award of contract, to determine whether or not the lowest evaluated tender has the experience capability and resources to carry out the contract effectively. </w:t>
      </w:r>
    </w:p>
    <w:p w14:paraId="4455F14B" w14:textId="77777777" w:rsidR="00BA2EF3" w:rsidRDefault="00E54D16" w:rsidP="00F066E7">
      <w:pPr>
        <w:pStyle w:val="Heading3"/>
      </w:pPr>
      <w:bookmarkStart w:id="67" w:name="_Toc20378487"/>
      <w:bookmarkStart w:id="68" w:name="_Toc11493642"/>
      <w:r>
        <w:t>2.</w:t>
      </w:r>
      <w:r w:rsidR="00BA2EF3">
        <w:t>2</w:t>
      </w:r>
      <w:r>
        <w:t xml:space="preserve">.10 </w:t>
      </w:r>
      <w:r w:rsidRPr="00475C2A">
        <w:t>P</w:t>
      </w:r>
      <w:r w:rsidR="009C1B4C" w:rsidRPr="00475C2A">
        <w:t>rocurement contract</w:t>
      </w:r>
      <w:bookmarkEnd w:id="67"/>
      <w:bookmarkEnd w:id="68"/>
    </w:p>
    <w:p w14:paraId="3016ABA7" w14:textId="185373FB" w:rsidR="00E54D16" w:rsidRDefault="00695555"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w:t>
      </w:r>
      <w:r w:rsidR="00E54D16">
        <w:rPr>
          <w:rFonts w:ascii="Times New Roman" w:hAnsi="Times New Roman" w:cs="Times New Roman"/>
          <w:sz w:val="24"/>
          <w:szCs w:val="24"/>
        </w:rPr>
        <w:t xml:space="preserve">ny license, or other concession or authority issued by a public body or entered into between a public body and a supplier, contractor or construction or other related work or for the supply of any goods or services; </w:t>
      </w:r>
    </w:p>
    <w:p w14:paraId="70C40499" w14:textId="77777777" w:rsidR="00E54D16" w:rsidRDefault="00E54D16" w:rsidP="00F066E7">
      <w:pPr>
        <w:pStyle w:val="Heading3"/>
      </w:pPr>
      <w:bookmarkStart w:id="69" w:name="_Toc20378488"/>
      <w:bookmarkStart w:id="70" w:name="_Toc11493643"/>
      <w:r>
        <w:t>2.</w:t>
      </w:r>
      <w:r w:rsidR="00BA2EF3">
        <w:t>2</w:t>
      </w:r>
      <w:r>
        <w:t xml:space="preserve">.11 </w:t>
      </w:r>
      <w:r w:rsidRPr="00475C2A">
        <w:t>S</w:t>
      </w:r>
      <w:r w:rsidR="009C1B4C" w:rsidRPr="00475C2A">
        <w:t>upplier</w:t>
      </w:r>
      <w:bookmarkEnd w:id="69"/>
      <w:bookmarkEnd w:id="70"/>
      <w:r>
        <w:t xml:space="preserve"> </w:t>
      </w:r>
    </w:p>
    <w:p w14:paraId="2AF1671B" w14:textId="17E1B37F" w:rsidR="00E54D16" w:rsidRDefault="00695555"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w:t>
      </w:r>
      <w:r w:rsidR="00E54D16">
        <w:rPr>
          <w:rFonts w:ascii="Times New Roman" w:hAnsi="Times New Roman" w:cs="Times New Roman"/>
          <w:sz w:val="24"/>
          <w:szCs w:val="24"/>
        </w:rPr>
        <w:t xml:space="preserve"> company, corporation, organization partnership or individual person supplying goods or providing services, hiring equipment or providing transport services and who is, according to the contract, a potential party or the party to a procurement contract with procuring and disposal entity.</w:t>
      </w:r>
    </w:p>
    <w:p w14:paraId="0A0D44AA" w14:textId="77777777" w:rsidR="00E54D16" w:rsidRPr="009F5DE9" w:rsidRDefault="00E54D16" w:rsidP="00F066E7">
      <w:pPr>
        <w:pStyle w:val="Heading3"/>
      </w:pPr>
      <w:bookmarkStart w:id="71" w:name="_Toc20378489"/>
      <w:bookmarkStart w:id="72" w:name="_Toc11493644"/>
      <w:r w:rsidRPr="009F5DE9">
        <w:lastRenderedPageBreak/>
        <w:t>2.</w:t>
      </w:r>
      <w:r w:rsidR="00BA2EF3">
        <w:t>2</w:t>
      </w:r>
      <w:r w:rsidRPr="009F5DE9">
        <w:t>.1</w:t>
      </w:r>
      <w:r>
        <w:t xml:space="preserve">2 </w:t>
      </w:r>
      <w:r w:rsidRPr="009F5DE9">
        <w:t>T</w:t>
      </w:r>
      <w:r w:rsidR="009C1B4C" w:rsidRPr="009F5DE9">
        <w:t>ender</w:t>
      </w:r>
      <w:bookmarkEnd w:id="71"/>
      <w:bookmarkEnd w:id="72"/>
    </w:p>
    <w:p w14:paraId="3A0FD6AB" w14:textId="55E9583E" w:rsidR="00E54D16" w:rsidRPr="00C5180D" w:rsidRDefault="00E54D1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71DB5">
        <w:rPr>
          <w:rFonts w:ascii="Times New Roman" w:hAnsi="Times New Roman" w:cs="Times New Roman"/>
          <w:sz w:val="24"/>
          <w:szCs w:val="24"/>
        </w:rPr>
        <w:t>An</w:t>
      </w:r>
      <w:r>
        <w:rPr>
          <w:rFonts w:ascii="Times New Roman" w:hAnsi="Times New Roman" w:cs="Times New Roman"/>
          <w:sz w:val="24"/>
          <w:szCs w:val="24"/>
        </w:rPr>
        <w:t xml:space="preserve"> offer, proposal or quotation made by a supplier, contractor or consultant in response to a request by a procuring and disposing entity;             </w:t>
      </w:r>
    </w:p>
    <w:p w14:paraId="0CAB3EB5" w14:textId="77777777" w:rsidR="00E54D16" w:rsidRPr="00C5180D" w:rsidRDefault="00E54D16" w:rsidP="00F066E7">
      <w:pPr>
        <w:pStyle w:val="Heading3"/>
      </w:pPr>
      <w:bookmarkStart w:id="73" w:name="_Toc20378490"/>
      <w:bookmarkStart w:id="74" w:name="_Toc11493645"/>
      <w:r w:rsidRPr="009F5DE9">
        <w:t>2.</w:t>
      </w:r>
      <w:r w:rsidR="00BA2EF3">
        <w:t>2</w:t>
      </w:r>
      <w:r w:rsidRPr="009F5DE9">
        <w:t>.1</w:t>
      </w:r>
      <w:r>
        <w:t xml:space="preserve">3 </w:t>
      </w:r>
      <w:r w:rsidRPr="009F5DE9">
        <w:t>P</w:t>
      </w:r>
      <w:r w:rsidR="009C1B4C" w:rsidRPr="009F5DE9">
        <w:t>rocurement methodology</w:t>
      </w:r>
      <w:bookmarkEnd w:id="73"/>
      <w:bookmarkEnd w:id="74"/>
    </w:p>
    <w:p w14:paraId="20915E67" w14:textId="77777777" w:rsidR="00E54D16"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Miller et al (2009) defined procurement methodology as the overall approach to undertaken procurement and include procurement strategy and procurement system. Business Dictionary defines a procurement methodology as a procedure used in converting requirements or requisitions into purchase orders or contracts and includes competitive Bidding, Direct Negotiation and Single-Source Acquisitions.</w:t>
      </w:r>
    </w:p>
    <w:p w14:paraId="03DF5530" w14:textId="77777777" w:rsidR="00E54D16" w:rsidRPr="00C5180D" w:rsidRDefault="00E54D16" w:rsidP="00F066E7">
      <w:pPr>
        <w:pStyle w:val="Heading3"/>
      </w:pPr>
      <w:bookmarkStart w:id="75" w:name="_Toc20378491"/>
      <w:bookmarkStart w:id="76" w:name="_Toc11493646"/>
      <w:r w:rsidRPr="00C5180D">
        <w:t>2.</w:t>
      </w:r>
      <w:r w:rsidR="00BA2EF3">
        <w:t>2</w:t>
      </w:r>
      <w:r w:rsidRPr="00C5180D">
        <w:t>.</w:t>
      </w:r>
      <w:r>
        <w:t>14</w:t>
      </w:r>
      <w:r w:rsidRPr="00C5180D">
        <w:t xml:space="preserve"> </w:t>
      </w:r>
      <w:r w:rsidRPr="009F5DE9">
        <w:t>P</w:t>
      </w:r>
      <w:r w:rsidR="009C1B4C" w:rsidRPr="009F5DE9">
        <w:t>rocurement strategy</w:t>
      </w:r>
      <w:bookmarkEnd w:id="75"/>
      <w:bookmarkEnd w:id="76"/>
    </w:p>
    <w:p w14:paraId="29D3B5A8" w14:textId="77777777"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A procurement strategy defines the means by which the project objectives are achieved and includes the contracting arrangements for design, Construction, Maintenance or operation activities and subcontract arrangements (Miller et al, 2009).</w:t>
      </w:r>
    </w:p>
    <w:p w14:paraId="39ECAFBE" w14:textId="77777777" w:rsidR="00E54D16" w:rsidRPr="00C5180D" w:rsidRDefault="00E54D16" w:rsidP="00F066E7">
      <w:pPr>
        <w:pStyle w:val="Heading3"/>
      </w:pPr>
      <w:bookmarkStart w:id="77" w:name="_Toc20378492"/>
      <w:bookmarkStart w:id="78" w:name="_Toc11493647"/>
      <w:r w:rsidRPr="00C5180D">
        <w:t>2.</w:t>
      </w:r>
      <w:r w:rsidR="00BA2EF3">
        <w:t>2</w:t>
      </w:r>
      <w:r w:rsidRPr="00C5180D">
        <w:t>.</w:t>
      </w:r>
      <w:r>
        <w:t>15</w:t>
      </w:r>
      <w:r w:rsidRPr="00C5180D">
        <w:t xml:space="preserve"> </w:t>
      </w:r>
      <w:r w:rsidRPr="009F5DE9">
        <w:t>P</w:t>
      </w:r>
      <w:r w:rsidR="009C1B4C" w:rsidRPr="009F5DE9">
        <w:t>rocurement system</w:t>
      </w:r>
      <w:bookmarkEnd w:id="77"/>
      <w:bookmarkEnd w:id="78"/>
    </w:p>
    <w:p w14:paraId="481EF154" w14:textId="09F7814B" w:rsidR="00E54D16"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This can be defined as a framework within an organization or institution which defines the responsibilities of the individuals involves in procurement and methods of procedure to be used in undertaking procurement. Miller et a</w:t>
      </w:r>
      <w:r w:rsidR="00E1320B">
        <w:rPr>
          <w:rFonts w:ascii="Times New Roman" w:hAnsi="Times New Roman" w:cs="Times New Roman"/>
          <w:sz w:val="24"/>
          <w:szCs w:val="24"/>
        </w:rPr>
        <w:t>l,</w:t>
      </w:r>
      <w:r w:rsidRPr="00C5180D">
        <w:rPr>
          <w:rFonts w:ascii="Times New Roman" w:hAnsi="Times New Roman" w:cs="Times New Roman"/>
          <w:sz w:val="24"/>
          <w:szCs w:val="24"/>
        </w:rPr>
        <w:t xml:space="preserve"> (2009) defines it as an organizational system that assigns specific responsibilities and authorities to people and organizations and defines the various elements in the construction of a project. </w:t>
      </w:r>
    </w:p>
    <w:p w14:paraId="661CED2B" w14:textId="77777777" w:rsidR="00E54D16" w:rsidRDefault="00E54D16" w:rsidP="00F066E7">
      <w:pPr>
        <w:pStyle w:val="Heading2"/>
      </w:pPr>
      <w:bookmarkStart w:id="79" w:name="_Toc20378493"/>
      <w:bookmarkStart w:id="80" w:name="_Toc11493648"/>
      <w:r>
        <w:t>2.</w:t>
      </w:r>
      <w:r w:rsidR="00371621">
        <w:t>3</w:t>
      </w:r>
      <w:r>
        <w:t xml:space="preserve"> </w:t>
      </w:r>
      <w:r w:rsidRPr="00F55368">
        <w:t>PUBLIC PROCUREMENT MANAGEMENT</w:t>
      </w:r>
      <w:bookmarkEnd w:id="79"/>
      <w:bookmarkEnd w:id="80"/>
    </w:p>
    <w:p w14:paraId="7EC379A9" w14:textId="77777777" w:rsidR="009C1B4C" w:rsidRPr="009C1B4C" w:rsidRDefault="009C1B4C" w:rsidP="00F066E7">
      <w:r w:rsidRPr="009C1B4C">
        <w:t xml:space="preserve">Managing the process of public procurement is one of the tasks that is likely to have a greater involvement in maintaining good governance because all government departments that </w:t>
      </w:r>
      <w:r w:rsidR="00371621">
        <w:t xml:space="preserve">are charged </w:t>
      </w:r>
      <w:r w:rsidRPr="009C1B4C">
        <w:t xml:space="preserve">with the provision of services are dependent on this process. A high priority must be </w:t>
      </w:r>
      <w:r w:rsidRPr="009C1B4C">
        <w:lastRenderedPageBreak/>
        <w:t>provided to reforming and enhancing public procurement processes in attempts to enhance governance processes in African countries (</w:t>
      </w:r>
      <w:proofErr w:type="spellStart"/>
      <w:r w:rsidRPr="009C1B4C">
        <w:t>Kabaj</w:t>
      </w:r>
      <w:proofErr w:type="spellEnd"/>
      <w:r w:rsidRPr="009C1B4C">
        <w:t>, 2003).</w:t>
      </w:r>
    </w:p>
    <w:p w14:paraId="2C1F4FF1" w14:textId="77777777" w:rsidR="00371621" w:rsidRDefault="009C1B4C" w:rsidP="00F066E7">
      <w:r w:rsidRPr="009C1B4C">
        <w:t xml:space="preserve">Management of public procurement involves </w:t>
      </w:r>
      <w:r w:rsidR="00371621">
        <w:t xml:space="preserve">a </w:t>
      </w:r>
      <w:r w:rsidRPr="009C1B4C">
        <w:t xml:space="preserve">wide management tasks of planning, </w:t>
      </w:r>
      <w:r w:rsidR="00371621" w:rsidRPr="009C1B4C">
        <w:t>organization</w:t>
      </w:r>
      <w:r w:rsidR="00371621">
        <w:t xml:space="preserve">, </w:t>
      </w:r>
      <w:r w:rsidRPr="009C1B4C">
        <w:t>leadership, staffing, managing and communicating procurement procedures and operations across the spectrum of government and private organizations ' upstream</w:t>
      </w:r>
      <w:r w:rsidR="00371621">
        <w:t xml:space="preserve"> the</w:t>
      </w:r>
      <w:r w:rsidRPr="009C1B4C">
        <w:t xml:space="preserve"> supply chain. There are two wide economic sectors</w:t>
      </w:r>
      <w:r w:rsidR="00371621">
        <w:t xml:space="preserve">. These are the </w:t>
      </w:r>
      <w:r w:rsidRPr="009C1B4C">
        <w:t>public and private</w:t>
      </w:r>
      <w:r w:rsidR="00371621">
        <w:t xml:space="preserve"> sectors. P</w:t>
      </w:r>
      <w:r w:rsidRPr="009C1B4C">
        <w:t>rocurement takes place in both</w:t>
      </w:r>
      <w:r w:rsidR="00371621">
        <w:t xml:space="preserve"> the public and the private sector</w:t>
      </w:r>
      <w:r w:rsidRPr="009C1B4C">
        <w:t>. Public procurement differs from private procurement because, in public procurement, financial outcomes must be evaluated against more complicated and long-term requirements and must be dealt with by other factors such as accountability, non-discrimination among prospective providers and regard for global obligations in addition to the economy (</w:t>
      </w:r>
      <w:proofErr w:type="spellStart"/>
      <w:r w:rsidRPr="009C1B4C">
        <w:t>Odiambo</w:t>
      </w:r>
      <w:proofErr w:type="spellEnd"/>
      <w:r w:rsidRPr="009C1B4C">
        <w:t xml:space="preserve"> and </w:t>
      </w:r>
      <w:proofErr w:type="spellStart"/>
      <w:r w:rsidRPr="009C1B4C">
        <w:t>Kamau</w:t>
      </w:r>
      <w:proofErr w:type="spellEnd"/>
      <w:r w:rsidRPr="009C1B4C">
        <w:t xml:space="preserve">, 2003). </w:t>
      </w:r>
    </w:p>
    <w:p w14:paraId="484A9AA8" w14:textId="5687A11E" w:rsidR="009C1B4C" w:rsidRDefault="009C1B4C" w:rsidP="00F066E7">
      <w:r w:rsidRPr="009C1B4C">
        <w:t>Efficient procedures in public procurement also lead</w:t>
      </w:r>
      <w:r w:rsidR="00371621">
        <w:t>s</w:t>
      </w:r>
      <w:r w:rsidRPr="009C1B4C">
        <w:t xml:space="preserve"> to a </w:t>
      </w:r>
      <w:r w:rsidR="005D058E" w:rsidRPr="009C1B4C">
        <w:t>more general</w:t>
      </w:r>
      <w:r w:rsidR="005D058E">
        <w:t xml:space="preserve"> and</w:t>
      </w:r>
      <w:r w:rsidR="005D058E" w:rsidRPr="009C1B4C">
        <w:t xml:space="preserve"> sounder</w:t>
      </w:r>
      <w:r w:rsidRPr="009C1B4C">
        <w:t xml:space="preserve"> leadership of government spending (</w:t>
      </w:r>
      <w:proofErr w:type="spellStart"/>
      <w:r w:rsidRPr="009C1B4C">
        <w:t>Hunja</w:t>
      </w:r>
      <w:proofErr w:type="spellEnd"/>
      <w:r w:rsidRPr="009C1B4C">
        <w:t xml:space="preserve">, 2003). Public procurement is increasingly acknowledged as a profession that plays an important part in the effective management of public assets and a number of nations have become more conscious of the significance of procurement as an </w:t>
      </w:r>
      <w:r w:rsidR="00371621">
        <w:t>area</w:t>
      </w:r>
      <w:r w:rsidRPr="009C1B4C">
        <w:t xml:space="preserve"> susceptible to mismanagement and corruption and have therefore made attempts to integrate procurement with a more strategic perspective of government initiatives. As part of the attempts to take a long-term and strategic perspective of their procurement requirements and leadership, most nations have resorted as a possible solver to turn to their annual procurement plans.</w:t>
      </w:r>
    </w:p>
    <w:p w14:paraId="3FB47D15" w14:textId="77777777" w:rsidR="004E4F9D" w:rsidRDefault="004E4F9D" w:rsidP="00F066E7"/>
    <w:p w14:paraId="711BEB28" w14:textId="4410FBFA" w:rsidR="00E54D16" w:rsidRPr="00C5180D" w:rsidRDefault="00E54D16" w:rsidP="00F066E7">
      <w:pPr>
        <w:pStyle w:val="Heading2"/>
      </w:pPr>
      <w:bookmarkStart w:id="81" w:name="_Toc20378494"/>
      <w:bookmarkStart w:id="82" w:name="_Toc11493649"/>
      <w:r w:rsidRPr="00C5180D">
        <w:lastRenderedPageBreak/>
        <w:t>2.</w:t>
      </w:r>
      <w:r w:rsidR="00371621">
        <w:t>4</w:t>
      </w:r>
      <w:r w:rsidRPr="00C5180D">
        <w:t xml:space="preserve"> </w:t>
      </w:r>
      <w:r w:rsidRPr="004C62B5">
        <w:t>PROC</w:t>
      </w:r>
      <w:r w:rsidR="00FD7C6A" w:rsidRPr="009C1B4C">
        <w:t>U</w:t>
      </w:r>
      <w:r w:rsidR="00FE672E">
        <w:t>R</w:t>
      </w:r>
      <w:r w:rsidRPr="004C62B5">
        <w:t>EMENT REFORMS IN GHANA</w:t>
      </w:r>
      <w:bookmarkEnd w:id="81"/>
      <w:bookmarkEnd w:id="82"/>
    </w:p>
    <w:p w14:paraId="0092E50D" w14:textId="1DF6E65E" w:rsidR="00371621"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Procurement reforms in Ghana can be said to </w:t>
      </w:r>
      <w:r w:rsidR="00863259" w:rsidRPr="00C5180D">
        <w:rPr>
          <w:rFonts w:ascii="Times New Roman" w:hAnsi="Times New Roman" w:cs="Times New Roman"/>
          <w:sz w:val="24"/>
          <w:szCs w:val="24"/>
        </w:rPr>
        <w:t xml:space="preserve">have long </w:t>
      </w:r>
      <w:r w:rsidR="00863259">
        <w:rPr>
          <w:rFonts w:ascii="Times New Roman" w:hAnsi="Times New Roman" w:cs="Times New Roman"/>
          <w:sz w:val="24"/>
          <w:szCs w:val="24"/>
        </w:rPr>
        <w:t>way</w:t>
      </w:r>
      <w:r w:rsidRPr="00C5180D">
        <w:rPr>
          <w:rFonts w:ascii="Times New Roman" w:hAnsi="Times New Roman" w:cs="Times New Roman"/>
          <w:sz w:val="24"/>
          <w:szCs w:val="24"/>
        </w:rPr>
        <w:t xml:space="preserve"> </w:t>
      </w:r>
      <w:r w:rsidR="00863259" w:rsidRPr="00C5180D">
        <w:rPr>
          <w:rFonts w:ascii="Times New Roman" w:hAnsi="Times New Roman" w:cs="Times New Roman"/>
          <w:sz w:val="24"/>
          <w:szCs w:val="24"/>
        </w:rPr>
        <w:t>and which</w:t>
      </w:r>
      <w:r w:rsidRPr="00C5180D">
        <w:rPr>
          <w:rFonts w:ascii="Times New Roman" w:hAnsi="Times New Roman" w:cs="Times New Roman"/>
          <w:sz w:val="24"/>
          <w:szCs w:val="24"/>
        </w:rPr>
        <w:t xml:space="preserve"> have been made by tacking the </w:t>
      </w:r>
      <w:r w:rsidR="00863259" w:rsidRPr="00C5180D">
        <w:rPr>
          <w:rFonts w:ascii="Times New Roman" w:hAnsi="Times New Roman" w:cs="Times New Roman"/>
          <w:sz w:val="24"/>
          <w:szCs w:val="24"/>
        </w:rPr>
        <w:t xml:space="preserve">underlying </w:t>
      </w:r>
      <w:r w:rsidR="00863259">
        <w:rPr>
          <w:rFonts w:ascii="Times New Roman" w:hAnsi="Times New Roman" w:cs="Times New Roman"/>
          <w:sz w:val="24"/>
          <w:szCs w:val="24"/>
        </w:rPr>
        <w:t>issues</w:t>
      </w:r>
      <w:r w:rsidRPr="00C5180D">
        <w:rPr>
          <w:rFonts w:ascii="Times New Roman" w:hAnsi="Times New Roman" w:cs="Times New Roman"/>
          <w:sz w:val="24"/>
          <w:szCs w:val="24"/>
        </w:rPr>
        <w:t xml:space="preserve"> affecting performance such as patch work legal framework, a weak civil or public service system and a lack of access to information by civil society partners and the public at large (World Bank, 2008). These reforms have been necessitated in view of huge and unsustainably foreign debts, excessive budget deficits, huge contractual payment arrears, poor performance delivery, corruption,  and pressure from and pressure from international financial  institutions, like the World Bank, which has culminated into the passing of the public procurement Act, 2003 (Act 663) (</w:t>
      </w:r>
      <w:proofErr w:type="spellStart"/>
      <w:r>
        <w:rPr>
          <w:rFonts w:ascii="Times New Roman" w:hAnsi="Times New Roman" w:cs="Times New Roman"/>
          <w:sz w:val="24"/>
          <w:szCs w:val="24"/>
        </w:rPr>
        <w:t>A</w:t>
      </w:r>
      <w:r w:rsidRPr="00C5180D">
        <w:rPr>
          <w:rFonts w:ascii="Times New Roman" w:hAnsi="Times New Roman" w:cs="Times New Roman"/>
          <w:sz w:val="24"/>
          <w:szCs w:val="24"/>
        </w:rPr>
        <w:t>avuur</w:t>
      </w:r>
      <w:proofErr w:type="spellEnd"/>
      <w:r>
        <w:rPr>
          <w:rFonts w:ascii="Times New Roman" w:hAnsi="Times New Roman" w:cs="Times New Roman"/>
          <w:sz w:val="24"/>
          <w:szCs w:val="24"/>
        </w:rPr>
        <w:t xml:space="preserve"> &amp;</w:t>
      </w:r>
      <w:r w:rsidRPr="00C5180D">
        <w:rPr>
          <w:rFonts w:ascii="Times New Roman" w:hAnsi="Times New Roman" w:cs="Times New Roman"/>
          <w:sz w:val="24"/>
          <w:szCs w:val="24"/>
        </w:rPr>
        <w:t xml:space="preserve"> </w:t>
      </w:r>
      <w:proofErr w:type="spellStart"/>
      <w:r w:rsidRPr="00C5180D">
        <w:rPr>
          <w:rFonts w:ascii="Times New Roman" w:hAnsi="Times New Roman" w:cs="Times New Roman"/>
          <w:sz w:val="24"/>
          <w:szCs w:val="24"/>
        </w:rPr>
        <w:t>Kumaraswamy</w:t>
      </w:r>
      <w:proofErr w:type="spellEnd"/>
      <w:r>
        <w:rPr>
          <w:rFonts w:ascii="Times New Roman" w:hAnsi="Times New Roman" w:cs="Times New Roman"/>
          <w:sz w:val="24"/>
          <w:szCs w:val="24"/>
        </w:rPr>
        <w:t>,</w:t>
      </w:r>
      <w:r w:rsidR="004E4F9D">
        <w:rPr>
          <w:rFonts w:ascii="Times New Roman" w:hAnsi="Times New Roman" w:cs="Times New Roman"/>
          <w:sz w:val="24"/>
          <w:szCs w:val="24"/>
        </w:rPr>
        <w:t xml:space="preserve"> 2006). </w:t>
      </w:r>
      <w:r w:rsidRPr="00C5180D">
        <w:rPr>
          <w:rFonts w:ascii="Times New Roman" w:hAnsi="Times New Roman" w:cs="Times New Roman"/>
          <w:sz w:val="24"/>
          <w:szCs w:val="24"/>
        </w:rPr>
        <w:t xml:space="preserve">It started in 1960, which Ghana as a republic enacted the contracts Act, 1960 (Act 25) and the Ghana supply commission Act which was later on review in 1990 by PNDC Law 245. Since public procurement is in business process in a political system, how well these two are blended will affect the sustainability of the reforms should one perceive those </w:t>
      </w:r>
      <w:proofErr w:type="gramStart"/>
      <w:r w:rsidRPr="00C5180D">
        <w:rPr>
          <w:rFonts w:ascii="Times New Roman" w:hAnsi="Times New Roman" w:cs="Times New Roman"/>
          <w:sz w:val="24"/>
          <w:szCs w:val="24"/>
        </w:rPr>
        <w:t>ideas.</w:t>
      </w:r>
      <w:proofErr w:type="gramEnd"/>
      <w:r w:rsidRPr="00C5180D">
        <w:rPr>
          <w:rFonts w:ascii="Times New Roman" w:hAnsi="Times New Roman" w:cs="Times New Roman"/>
          <w:sz w:val="24"/>
          <w:szCs w:val="24"/>
        </w:rPr>
        <w:t xml:space="preserve"> This is so be because it was until 1976, that the Ghana expenditure of public funds. In 1979, came another law, the financial Administration Decree (SMCD 221), further effects to provide a comprehensive framework of procurement within the public sector. In view of the prevailing political situation then, the inefficiencies, corruption, lack of transparency </w:t>
      </w:r>
      <w:r w:rsidR="005249C5" w:rsidRPr="00C5180D">
        <w:rPr>
          <w:rFonts w:ascii="Times New Roman" w:hAnsi="Times New Roman" w:cs="Times New Roman"/>
          <w:sz w:val="24"/>
          <w:szCs w:val="24"/>
        </w:rPr>
        <w:t>in the</w:t>
      </w:r>
      <w:r w:rsidRPr="00C5180D">
        <w:rPr>
          <w:rFonts w:ascii="Times New Roman" w:hAnsi="Times New Roman" w:cs="Times New Roman"/>
          <w:sz w:val="24"/>
          <w:szCs w:val="24"/>
        </w:rPr>
        <w:t xml:space="preserve"> procurement processes of governmental agencies and departments were rife until in the fourth Republic, the </w:t>
      </w:r>
      <w:r w:rsidR="005249C5" w:rsidRPr="00C5180D">
        <w:rPr>
          <w:rFonts w:ascii="Times New Roman" w:hAnsi="Times New Roman" w:cs="Times New Roman"/>
          <w:sz w:val="24"/>
          <w:szCs w:val="24"/>
        </w:rPr>
        <w:t>idea of reforms becomes</w:t>
      </w:r>
      <w:r w:rsidRPr="00C5180D">
        <w:rPr>
          <w:rFonts w:ascii="Times New Roman" w:hAnsi="Times New Roman" w:cs="Times New Roman"/>
          <w:sz w:val="24"/>
          <w:szCs w:val="24"/>
        </w:rPr>
        <w:t xml:space="preserve"> eminent again in view of urgent need for it. Thus, in 1993, the Ghana government, after a major review of its public expenditure system established a comprehensive public financial reform </w:t>
      </w:r>
      <w:proofErr w:type="spellStart"/>
      <w:r w:rsidRPr="00C5180D">
        <w:rPr>
          <w:rFonts w:ascii="Times New Roman" w:hAnsi="Times New Roman" w:cs="Times New Roman"/>
          <w:sz w:val="24"/>
          <w:szCs w:val="24"/>
        </w:rPr>
        <w:t>programmes</w:t>
      </w:r>
      <w:proofErr w:type="spellEnd"/>
      <w:r w:rsidRPr="00C5180D">
        <w:rPr>
          <w:rFonts w:ascii="Times New Roman" w:hAnsi="Times New Roman" w:cs="Times New Roman"/>
          <w:sz w:val="24"/>
          <w:szCs w:val="24"/>
        </w:rPr>
        <w:t xml:space="preserve"> designed to strengthen its public financial management reform </w:t>
      </w:r>
      <w:proofErr w:type="spellStart"/>
      <w:r w:rsidRPr="00C5180D">
        <w:rPr>
          <w:rFonts w:ascii="Times New Roman" w:hAnsi="Times New Roman" w:cs="Times New Roman"/>
          <w:sz w:val="24"/>
          <w:szCs w:val="24"/>
        </w:rPr>
        <w:t>programmes</w:t>
      </w:r>
      <w:proofErr w:type="spellEnd"/>
      <w:r w:rsidRPr="00C5180D">
        <w:rPr>
          <w:rFonts w:ascii="Times New Roman" w:hAnsi="Times New Roman" w:cs="Times New Roman"/>
          <w:sz w:val="24"/>
          <w:szCs w:val="24"/>
        </w:rPr>
        <w:t xml:space="preserve"> (PUFMARP). </w:t>
      </w:r>
    </w:p>
    <w:p w14:paraId="4DCB3E9B" w14:textId="77777777" w:rsidR="004E4F9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lastRenderedPageBreak/>
        <w:t>Prior to the establishment of all the objectives, procurement activities were going on and were guided by various rules. Even as at 1999 Two (2) legislations were promulgated to among others, regulate the management of public funds by state organs namely the National (Centralized) and Local (decentralized) Government the public finance management Act of 1999 (PFCMA) regulated the management of public funds at the local government level. Various ministries, department and agencies began to set up their own procurement units of a sort. They developed a set of rules actions and standard documents to be followed (World Bank, 1997) addressing problems as and when procurement was needed.</w:t>
      </w:r>
    </w:p>
    <w:p w14:paraId="1E69DAB9" w14:textId="092DAB16" w:rsidR="00371621"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 </w:t>
      </w:r>
    </w:p>
    <w:p w14:paraId="5DF8AB1F" w14:textId="77777777" w:rsidR="00E54D16" w:rsidRPr="00C5180D" w:rsidRDefault="00E54D16" w:rsidP="00F066E7">
      <w:pPr>
        <w:pStyle w:val="Heading2"/>
      </w:pPr>
      <w:bookmarkStart w:id="83" w:name="_Toc20378495"/>
      <w:bookmarkStart w:id="84" w:name="_Toc11493650"/>
      <w:r w:rsidRPr="00C5180D">
        <w:t>2.</w:t>
      </w:r>
      <w:r w:rsidR="00371621">
        <w:t>5</w:t>
      </w:r>
      <w:r w:rsidRPr="00C5180D">
        <w:t xml:space="preserve"> </w:t>
      </w:r>
      <w:r w:rsidRPr="003C3F8F">
        <w:t>IMPORT</w:t>
      </w:r>
      <w:r w:rsidR="00371621">
        <w:t>A</w:t>
      </w:r>
      <w:r w:rsidRPr="003C3F8F">
        <w:t>NCE OF PROCUREMENT</w:t>
      </w:r>
      <w:bookmarkEnd w:id="83"/>
      <w:bookmarkEnd w:id="84"/>
      <w:r w:rsidRPr="00C5180D">
        <w:t xml:space="preserve"> </w:t>
      </w:r>
    </w:p>
    <w:p w14:paraId="27C9A748" w14:textId="77777777"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In the implementation of the procurement Act (Act, 663), there were certainly going to be challenges in view of procurement itself being full of uncertainties and complexities. That is, it represents many different situations, anything from the construction work of a new international airport to the acquisition of pencils, not to talk of the tendering procurement including the several stages, from designing the tender to evaluating the bids. The challenges have become very inherent lately and are on the rise and thus the interest by this researcher to find out about what other authors might have done over the years after passing of the procurement law, in order to compare and contrast, to aid in coming come out with recommendations in the end.</w:t>
      </w:r>
    </w:p>
    <w:p w14:paraId="7E233D3C" w14:textId="50C6608C"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Public </w:t>
      </w:r>
      <w:r w:rsidR="00863259" w:rsidRPr="00C5180D">
        <w:rPr>
          <w:rFonts w:ascii="Times New Roman" w:hAnsi="Times New Roman" w:cs="Times New Roman"/>
          <w:sz w:val="24"/>
          <w:szCs w:val="24"/>
        </w:rPr>
        <w:t>P</w:t>
      </w:r>
      <w:r w:rsidRPr="00C5180D">
        <w:rPr>
          <w:rFonts w:ascii="Times New Roman" w:hAnsi="Times New Roman" w:cs="Times New Roman"/>
          <w:sz w:val="24"/>
          <w:szCs w:val="24"/>
        </w:rPr>
        <w:t xml:space="preserve">rocurement is the process by which governments and other publicly funded entities like the KEEA </w:t>
      </w:r>
      <w:r w:rsidR="00863259" w:rsidRPr="00C5180D">
        <w:rPr>
          <w:rFonts w:ascii="Times New Roman" w:hAnsi="Times New Roman" w:cs="Times New Roman"/>
          <w:sz w:val="24"/>
          <w:szCs w:val="24"/>
        </w:rPr>
        <w:t>M</w:t>
      </w:r>
      <w:r w:rsidRPr="00C5180D">
        <w:rPr>
          <w:rFonts w:ascii="Times New Roman" w:hAnsi="Times New Roman" w:cs="Times New Roman"/>
          <w:sz w:val="24"/>
          <w:szCs w:val="24"/>
        </w:rPr>
        <w:t>unicipal Assembly acquire goods</w:t>
      </w:r>
      <w:r w:rsidR="00863259">
        <w:rPr>
          <w:rFonts w:ascii="Times New Roman" w:hAnsi="Times New Roman" w:cs="Times New Roman"/>
          <w:sz w:val="24"/>
          <w:szCs w:val="24"/>
        </w:rPr>
        <w:t>,</w:t>
      </w:r>
      <w:r w:rsidRPr="00C5180D">
        <w:rPr>
          <w:rFonts w:ascii="Times New Roman" w:hAnsi="Times New Roman" w:cs="Times New Roman"/>
          <w:sz w:val="24"/>
          <w:szCs w:val="24"/>
        </w:rPr>
        <w:t xml:space="preserve"> </w:t>
      </w:r>
      <w:r w:rsidR="00863259" w:rsidRPr="00C5180D">
        <w:rPr>
          <w:rFonts w:ascii="Times New Roman" w:hAnsi="Times New Roman" w:cs="Times New Roman"/>
          <w:sz w:val="24"/>
          <w:szCs w:val="24"/>
        </w:rPr>
        <w:t>w</w:t>
      </w:r>
      <w:r w:rsidRPr="00C5180D">
        <w:rPr>
          <w:rFonts w:ascii="Times New Roman" w:hAnsi="Times New Roman" w:cs="Times New Roman"/>
          <w:sz w:val="24"/>
          <w:szCs w:val="24"/>
        </w:rPr>
        <w:t>orks and services (World Bank News Bulletin, 20</w:t>
      </w:r>
      <w:r w:rsidR="00574833">
        <w:rPr>
          <w:rFonts w:ascii="Times New Roman" w:hAnsi="Times New Roman" w:cs="Times New Roman"/>
          <w:sz w:val="24"/>
          <w:szCs w:val="24"/>
        </w:rPr>
        <w:t>08</w:t>
      </w:r>
      <w:r w:rsidRPr="00C5180D">
        <w:rPr>
          <w:rFonts w:ascii="Times New Roman" w:hAnsi="Times New Roman" w:cs="Times New Roman"/>
          <w:sz w:val="24"/>
          <w:szCs w:val="24"/>
        </w:rPr>
        <w:t xml:space="preserve">). Needed to implement public </w:t>
      </w:r>
      <w:proofErr w:type="spellStart"/>
      <w:r w:rsidRPr="00C5180D">
        <w:rPr>
          <w:rFonts w:ascii="Times New Roman" w:hAnsi="Times New Roman" w:cs="Times New Roman"/>
          <w:sz w:val="24"/>
          <w:szCs w:val="24"/>
        </w:rPr>
        <w:t>progra</w:t>
      </w:r>
      <w:r>
        <w:rPr>
          <w:rFonts w:ascii="Times New Roman" w:hAnsi="Times New Roman" w:cs="Times New Roman"/>
          <w:sz w:val="24"/>
          <w:szCs w:val="24"/>
        </w:rPr>
        <w:t>m</w:t>
      </w:r>
      <w:r w:rsidRPr="00C5180D">
        <w:rPr>
          <w:rFonts w:ascii="Times New Roman" w:hAnsi="Times New Roman" w:cs="Times New Roman"/>
          <w:sz w:val="24"/>
          <w:szCs w:val="24"/>
        </w:rPr>
        <w:t>m</w:t>
      </w:r>
      <w:r>
        <w:rPr>
          <w:rFonts w:ascii="Times New Roman" w:hAnsi="Times New Roman" w:cs="Times New Roman"/>
          <w:sz w:val="24"/>
          <w:szCs w:val="24"/>
        </w:rPr>
        <w:t>e</w:t>
      </w:r>
      <w:r w:rsidRPr="00C5180D">
        <w:rPr>
          <w:rFonts w:ascii="Times New Roman" w:hAnsi="Times New Roman" w:cs="Times New Roman"/>
          <w:sz w:val="24"/>
          <w:szCs w:val="24"/>
        </w:rPr>
        <w:t>s</w:t>
      </w:r>
      <w:proofErr w:type="spellEnd"/>
      <w:r w:rsidRPr="00C5180D">
        <w:rPr>
          <w:rFonts w:ascii="Times New Roman" w:hAnsi="Times New Roman" w:cs="Times New Roman"/>
          <w:sz w:val="24"/>
          <w:szCs w:val="24"/>
        </w:rPr>
        <w:t xml:space="preserve">. It accounts for at least 15% of the world’s Gross Domestic Product (GDP) and comparably measures even more in development countries like Ghana. In Ghana, public procurement accounts for 50-70% of the National Budgets (after </w:t>
      </w:r>
      <w:r w:rsidRPr="00C5180D">
        <w:rPr>
          <w:rFonts w:ascii="Times New Roman" w:hAnsi="Times New Roman" w:cs="Times New Roman"/>
          <w:sz w:val="24"/>
          <w:szCs w:val="24"/>
        </w:rPr>
        <w:lastRenderedPageBreak/>
        <w:t xml:space="preserve">personal emoluments), 14% of the Gross Domestic product (GDP) and 24% of the Gross Domestic Product (GDP) and 24% of the imports (World Bank, 2003). An Approximate annual value of public procurement for goods, works and consultancy services has been provided as US$600 million (World Bank, 2003) which represents about 10% of the country’s GDP. The Bulk of the expenditure </w:t>
      </w:r>
      <w:proofErr w:type="spellStart"/>
      <w:r w:rsidRPr="00C5180D">
        <w:rPr>
          <w:rFonts w:ascii="Times New Roman" w:hAnsi="Times New Roman" w:cs="Times New Roman"/>
          <w:sz w:val="24"/>
          <w:szCs w:val="24"/>
        </w:rPr>
        <w:t>programmes</w:t>
      </w:r>
      <w:proofErr w:type="spellEnd"/>
      <w:r w:rsidRPr="00C5180D">
        <w:rPr>
          <w:rFonts w:ascii="Times New Roman" w:hAnsi="Times New Roman" w:cs="Times New Roman"/>
          <w:sz w:val="24"/>
          <w:szCs w:val="24"/>
        </w:rPr>
        <w:t xml:space="preserve"> of ministries, Department and Agencies (MDAs) AND District Assemblies (DAs) like KEEA Municipal Assembly involve capital procurement.</w:t>
      </w:r>
    </w:p>
    <w:p w14:paraId="28F11CF6" w14:textId="77777777"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So therefore, an improved public procurement or the elimination or mitigation of its challenges or </w:t>
      </w:r>
      <w:r w:rsidRPr="00A35459">
        <w:rPr>
          <w:rFonts w:ascii="Times New Roman" w:hAnsi="Times New Roman" w:cs="Times New Roman"/>
          <w:sz w:val="24"/>
          <w:szCs w:val="24"/>
        </w:rPr>
        <w:t>bottlenecks</w:t>
      </w:r>
      <w:r w:rsidRPr="00C5180D">
        <w:rPr>
          <w:rFonts w:ascii="Times New Roman" w:hAnsi="Times New Roman" w:cs="Times New Roman"/>
          <w:sz w:val="24"/>
          <w:szCs w:val="24"/>
        </w:rPr>
        <w:t xml:space="preserve"> will have a direct and substantial impact on the overall economic situation of the count resulting in budgetary savings and efficiency in government expenditures (World Bank, 2003). Eventually also an efficient and effective public procurement system could ensure value for money in government expenditure (</w:t>
      </w:r>
      <w:proofErr w:type="spellStart"/>
      <w:r w:rsidRPr="00C5180D">
        <w:rPr>
          <w:rFonts w:ascii="Times New Roman" w:hAnsi="Times New Roman" w:cs="Times New Roman"/>
          <w:sz w:val="24"/>
          <w:szCs w:val="24"/>
        </w:rPr>
        <w:t>Ameyaw</w:t>
      </w:r>
      <w:proofErr w:type="spellEnd"/>
      <w:r w:rsidRPr="00C5180D">
        <w:rPr>
          <w:rFonts w:ascii="Times New Roman" w:hAnsi="Times New Roman" w:cs="Times New Roman"/>
          <w:sz w:val="24"/>
          <w:szCs w:val="24"/>
        </w:rPr>
        <w:t xml:space="preserve"> et al., 2012) there by improving the quality of service delivery to their citizens, and reducing poverty. Government’s power would also be maximized.</w:t>
      </w:r>
    </w:p>
    <w:p w14:paraId="44F0CE14" w14:textId="77777777"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Public procurement is thus an important function of governance for various reasons. Notably amongst them is the sheer magnitude of procurement outlays which has a great impact on the economy and thus need to be well managed. Indeed, in all countries in the world, procurement activities are estimated to range between 10% and 30% of the Gross National Product (Thai, 2001) as cited by calendar and transparent public procurement system are therefore key  elements to achieving sustainable development and more prosperous societies in Africa. </w:t>
      </w:r>
    </w:p>
    <w:p w14:paraId="651E9E65" w14:textId="77777777"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Due to fraudulent practices in the award and evacuation of public contracts through inflation of contract cost (Country Procumbent Assessment survey in Nigeria, 1999), lack of procurement plan, poor project prioritization, poor budgeting processes, lack of competition and value for </w:t>
      </w:r>
      <w:r w:rsidRPr="00C5180D">
        <w:rPr>
          <w:rFonts w:ascii="Times New Roman" w:hAnsi="Times New Roman" w:cs="Times New Roman"/>
          <w:sz w:val="24"/>
          <w:szCs w:val="24"/>
        </w:rPr>
        <w:lastRenderedPageBreak/>
        <w:t>money and other kinds of manipulations of the procurement and contract award process, an average of Ten Billion (US$10b) is lost annually.</w:t>
      </w:r>
    </w:p>
    <w:p w14:paraId="62AF6D51" w14:textId="77777777" w:rsidR="00E54D16"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All of above depicts highly the importance of procurement and when improperly handled results in higher costs to government and the public. It affect its projects and </w:t>
      </w:r>
      <w:proofErr w:type="spellStart"/>
      <w:r w:rsidRPr="00C5180D">
        <w:rPr>
          <w:rFonts w:ascii="Times New Roman" w:hAnsi="Times New Roman" w:cs="Times New Roman"/>
          <w:sz w:val="24"/>
          <w:szCs w:val="24"/>
        </w:rPr>
        <w:t>programmes</w:t>
      </w:r>
      <w:proofErr w:type="spellEnd"/>
      <w:r w:rsidRPr="00C5180D">
        <w:rPr>
          <w:rFonts w:ascii="Times New Roman" w:hAnsi="Times New Roman" w:cs="Times New Roman"/>
          <w:sz w:val="24"/>
          <w:szCs w:val="24"/>
        </w:rPr>
        <w:t xml:space="preserve"> implementation in view of increase project costs which leads to poor execution of assignments not to talk of its accompanying delays in the delivery of service to the beneficences. Its corruption, thereby robbing improper management also brings about corruption, thereby rubbings an economy of receiving the best goods, works and services at the price (World Bank, 2003).</w:t>
      </w:r>
    </w:p>
    <w:p w14:paraId="39998588" w14:textId="77777777" w:rsidR="00E54D16" w:rsidRPr="00C5180D" w:rsidRDefault="00E54D16" w:rsidP="00F066E7">
      <w:pPr>
        <w:pStyle w:val="Heading2"/>
      </w:pPr>
      <w:bookmarkStart w:id="85" w:name="_Toc20378497"/>
      <w:bookmarkStart w:id="86" w:name="_Toc11493651"/>
      <w:r>
        <w:t>2.</w:t>
      </w:r>
      <w:r w:rsidR="002225CC">
        <w:t xml:space="preserve">7 </w:t>
      </w:r>
      <w:r w:rsidRPr="00BE436F">
        <w:t>THE NATURE OF PUBLIC PROCUREMENT</w:t>
      </w:r>
      <w:bookmarkEnd w:id="85"/>
      <w:bookmarkEnd w:id="86"/>
    </w:p>
    <w:p w14:paraId="51A47CBC" w14:textId="01FC9125" w:rsidR="002225CC" w:rsidRPr="002225CC" w:rsidRDefault="002225CC" w:rsidP="00F066E7">
      <w:r w:rsidRPr="002225CC">
        <w:t xml:space="preserve">Procurement </w:t>
      </w:r>
      <w:r w:rsidR="00F3652F">
        <w:t>i</w:t>
      </w:r>
      <w:r w:rsidRPr="002225CC">
        <w:t xml:space="preserve">s a dynamic concept in its practices varies and a number of evaluations have been carried out. </w:t>
      </w:r>
      <w:r w:rsidR="00184F2F" w:rsidRPr="002225CC">
        <w:t>The</w:t>
      </w:r>
      <w:r w:rsidR="00184F2F">
        <w:t xml:space="preserve"> </w:t>
      </w:r>
      <w:r w:rsidRPr="002225CC">
        <w:t>environment in the public sector has dramatically changed due to the changing nature of governance and control systems, particularly in public organizations.</w:t>
      </w:r>
    </w:p>
    <w:p w14:paraId="2E5227B7" w14:textId="77777777" w:rsidR="002225CC" w:rsidRPr="002225CC" w:rsidRDefault="002225CC" w:rsidP="00F066E7">
      <w:r w:rsidRPr="002225CC">
        <w:t>The dynamics of today's government agencies have been significantly impacted by the way suppliers and services are delivered</w:t>
      </w:r>
      <w:r>
        <w:t xml:space="preserve"> through </w:t>
      </w:r>
      <w:r w:rsidRPr="002225CC">
        <w:t>the use of private firms as opposed to government employees</w:t>
      </w:r>
      <w:r>
        <w:t xml:space="preserve"> to </w:t>
      </w:r>
      <w:r w:rsidRPr="002225CC">
        <w:t>fulfill government policy goals.  This new form of government results in organizations in the public sector having to rely more heavily on external firms to help fulfill their mission</w:t>
      </w:r>
      <w:r>
        <w:t>.</w:t>
      </w:r>
      <w:r w:rsidRPr="002225CC">
        <w:t xml:space="preserve"> (</w:t>
      </w:r>
      <w:proofErr w:type="spellStart"/>
      <w:r w:rsidRPr="002225CC">
        <w:t>GoldSmith</w:t>
      </w:r>
      <w:proofErr w:type="spellEnd"/>
      <w:r w:rsidRPr="002225CC">
        <w:t xml:space="preserve"> &amp; </w:t>
      </w:r>
      <w:proofErr w:type="spellStart"/>
      <w:r w:rsidRPr="002225CC">
        <w:t>Egyers</w:t>
      </w:r>
      <w:proofErr w:type="spellEnd"/>
      <w:r w:rsidRPr="002225CC">
        <w:t xml:space="preserve">, 2004). In this regard, </w:t>
      </w:r>
      <w:proofErr w:type="spellStart"/>
      <w:r w:rsidRPr="002225CC">
        <w:t>GoldSmith</w:t>
      </w:r>
      <w:proofErr w:type="spellEnd"/>
      <w:r w:rsidRPr="002225CC">
        <w:t xml:space="preserve"> </w:t>
      </w:r>
      <w:r>
        <w:t>and</w:t>
      </w:r>
      <w:r w:rsidRPr="002225CC">
        <w:t xml:space="preserve"> </w:t>
      </w:r>
      <w:proofErr w:type="spellStart"/>
      <w:r w:rsidRPr="002225CC">
        <w:t>Eggyers</w:t>
      </w:r>
      <w:proofErr w:type="spellEnd"/>
      <w:r w:rsidRPr="002225CC">
        <w:t xml:space="preserve"> </w:t>
      </w:r>
      <w:r>
        <w:t>(</w:t>
      </w:r>
      <w:r w:rsidRPr="002225CC">
        <w:t>2004</w:t>
      </w:r>
      <w:r>
        <w:t>)</w:t>
      </w:r>
      <w:r w:rsidRPr="002225CC">
        <w:t xml:space="preserve"> conclude</w:t>
      </w:r>
      <w:r>
        <w:t>d</w:t>
      </w:r>
      <w:r w:rsidRPr="002225CC">
        <w:t xml:space="preserve"> that</w:t>
      </w:r>
      <w:r>
        <w:t>,</w:t>
      </w:r>
      <w:r w:rsidRPr="002225CC">
        <w:t xml:space="preserve"> an increasing number of contractors and suppliers who perform critical functions for their organizations must now be managed by today's public sector organization. As a result, the core organizational competencies of the public sector now include procurement and contract management processes, and public sector organizations should focus on measuring the </w:t>
      </w:r>
      <w:r w:rsidRPr="002225CC">
        <w:lastRenderedPageBreak/>
        <w:t xml:space="preserve">performance of their critical procurement processes (Burt, </w:t>
      </w:r>
      <w:proofErr w:type="spellStart"/>
      <w:r w:rsidRPr="002225CC">
        <w:t>Dobler</w:t>
      </w:r>
      <w:proofErr w:type="spellEnd"/>
      <w:r w:rsidRPr="002225CC">
        <w:t xml:space="preserve">, &amp; Starling, 2003 &amp; 2001; Garrett &amp; </w:t>
      </w:r>
      <w:proofErr w:type="spellStart"/>
      <w:r w:rsidRPr="002225CC">
        <w:t>Rendom</w:t>
      </w:r>
      <w:proofErr w:type="spellEnd"/>
      <w:r w:rsidRPr="002225CC">
        <w:t>, 2005).</w:t>
      </w:r>
    </w:p>
    <w:p w14:paraId="20CA7525" w14:textId="77777777" w:rsidR="00EA3AA5" w:rsidRPr="002225CC" w:rsidRDefault="002225CC" w:rsidP="00F066E7">
      <w:r>
        <w:t>Public p</w:t>
      </w:r>
      <w:r w:rsidRPr="002225CC">
        <w:t xml:space="preserve">rocurement is the timely acquisition of goods and public works, resulting in the best value for government and people (Garrett &amp; </w:t>
      </w:r>
      <w:proofErr w:type="spellStart"/>
      <w:r w:rsidRPr="002225CC">
        <w:t>Rendom</w:t>
      </w:r>
      <w:proofErr w:type="spellEnd"/>
      <w:r w:rsidRPr="002225CC">
        <w:t>, 2005). Public procurement gives the government's tasks substance. A significant proportion of public expenditure is incurred at all levels of government through the procurement of goods and services and construction activity. Several factors can be attributed to the growing importance of procurement in recent times. Recognition of significant dollar spending on typical organization purchases and potential dollar savings from a viable procurement strategy has been the most basic of this factor (</w:t>
      </w:r>
      <w:proofErr w:type="spellStart"/>
      <w:r w:rsidRPr="002225CC">
        <w:t>Monczka</w:t>
      </w:r>
      <w:proofErr w:type="spellEnd"/>
      <w:r w:rsidRPr="002225CC">
        <w:t xml:space="preserve"> et al., 2010).</w:t>
      </w:r>
    </w:p>
    <w:p w14:paraId="11FCC1DE" w14:textId="77777777" w:rsidR="00E54D16" w:rsidRPr="00C5180D" w:rsidRDefault="00E54D16" w:rsidP="00F066E7">
      <w:pPr>
        <w:pStyle w:val="Heading2"/>
      </w:pPr>
      <w:bookmarkStart w:id="87" w:name="_Toc20378498"/>
      <w:bookmarkStart w:id="88" w:name="_Toc11493652"/>
      <w:r w:rsidRPr="00C5180D">
        <w:t>2.</w:t>
      </w:r>
      <w:r w:rsidR="005F48BF">
        <w:t>8</w:t>
      </w:r>
      <w:r w:rsidRPr="00C5180D">
        <w:t xml:space="preserve"> </w:t>
      </w:r>
      <w:r w:rsidRPr="008F1680">
        <w:t>CHALLENGES OF PROCUREMENT</w:t>
      </w:r>
      <w:bookmarkEnd w:id="87"/>
      <w:bookmarkEnd w:id="88"/>
    </w:p>
    <w:p w14:paraId="28A628AF" w14:textId="77777777" w:rsidR="00EA3AA5" w:rsidRDefault="002225CC"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procurement system in Ghana is faced with numerous challenges.  These challenges arise from the countries social, economic, cultural and political structures. Thai (2001), opined that, every country may face different level of challenge in their procurement system. The various types of the challenges are discussed in subsequent sections. </w:t>
      </w:r>
    </w:p>
    <w:p w14:paraId="09737C8C" w14:textId="77777777" w:rsidR="00E54D16" w:rsidRDefault="00E54D16" w:rsidP="00F066E7">
      <w:pPr>
        <w:pStyle w:val="Heading3"/>
      </w:pPr>
      <w:bookmarkStart w:id="89" w:name="_Toc20378499"/>
      <w:bookmarkStart w:id="90" w:name="_Toc11493653"/>
      <w:r>
        <w:t>2.</w:t>
      </w:r>
      <w:r w:rsidR="005F48BF">
        <w:t>8</w:t>
      </w:r>
      <w:r>
        <w:t xml:space="preserve">.1 </w:t>
      </w:r>
      <w:r w:rsidRPr="00BE33C3">
        <w:t>T</w:t>
      </w:r>
      <w:r w:rsidR="002225CC" w:rsidRPr="00BE33C3">
        <w:t>ypes of challenges</w:t>
      </w:r>
      <w:bookmarkEnd w:id="89"/>
      <w:bookmarkEnd w:id="90"/>
    </w:p>
    <w:p w14:paraId="2E7DB877" w14:textId="77777777" w:rsidR="002225CC" w:rsidRPr="002225CC" w:rsidRDefault="00E54D16" w:rsidP="00F066E7">
      <w:r w:rsidRPr="00C5180D">
        <w:t xml:space="preserve"> </w:t>
      </w:r>
      <w:r w:rsidR="002225CC" w:rsidRPr="002225CC">
        <w:t>Public procurement for several</w:t>
      </w:r>
      <w:r w:rsidR="007A5D26">
        <w:t xml:space="preserve"> factors</w:t>
      </w:r>
      <w:r w:rsidR="002225CC" w:rsidRPr="002225CC">
        <w:t xml:space="preserve"> is a</w:t>
      </w:r>
      <w:r w:rsidR="007A5D26">
        <w:t xml:space="preserve"> very</w:t>
      </w:r>
      <w:r w:rsidR="002225CC" w:rsidRPr="002225CC">
        <w:t xml:space="preserve"> significant public function. First, the sheer magnitude of outlays in procurement has a major economic effect and needs to be managed well.  </w:t>
      </w:r>
      <w:r w:rsidR="007A5D26">
        <w:t>E</w:t>
      </w:r>
      <w:r w:rsidR="002225CC" w:rsidRPr="002225CC">
        <w:t>stimates of public procurement managers</w:t>
      </w:r>
      <w:r w:rsidR="007A5D26">
        <w:t>’</w:t>
      </w:r>
      <w:r w:rsidR="002225CC" w:rsidRPr="002225CC">
        <w:t xml:space="preserve"> economic operations are thought to be in the order off 10 percent</w:t>
      </w:r>
      <w:r w:rsidR="007A5D26">
        <w:t xml:space="preserve"> to </w:t>
      </w:r>
      <w:r w:rsidR="002225CC" w:rsidRPr="002225CC">
        <w:t>30 percent of GNP in al</w:t>
      </w:r>
      <w:r w:rsidR="007A5D26">
        <w:t>l</w:t>
      </w:r>
      <w:r w:rsidR="002225CC" w:rsidRPr="002225CC">
        <w:t xml:space="preserve"> nations around the globe (Calendar &amp; Mathews, 2000). Managing this size of procurement outlays efficiently has been a problem for policy and management as well as a challenge for public procurement professionals.</w:t>
      </w:r>
    </w:p>
    <w:p w14:paraId="281A6A26" w14:textId="77777777" w:rsidR="002225CC" w:rsidRPr="002225CC" w:rsidRDefault="002225CC" w:rsidP="00F066E7">
      <w:r w:rsidRPr="002225CC">
        <w:lastRenderedPageBreak/>
        <w:t xml:space="preserve">Second, public procurement was used as </w:t>
      </w:r>
      <w:r w:rsidR="007A5D26" w:rsidRPr="002225CC">
        <w:t>a</w:t>
      </w:r>
      <w:r w:rsidRPr="002225CC">
        <w:t xml:space="preserve"> significant instrument to achieve socio-economic </w:t>
      </w:r>
      <w:r w:rsidR="007A5D26">
        <w:t xml:space="preserve">goals </w:t>
      </w:r>
      <w:r w:rsidRPr="002225CC">
        <w:t>(Arrow Smith, 1998; Thai, 2001). The government procurement committee state</w:t>
      </w:r>
      <w:r w:rsidR="007A5D26">
        <w:t>d</w:t>
      </w:r>
      <w:r w:rsidRPr="002225CC">
        <w:t xml:space="preserve"> in </w:t>
      </w:r>
      <w:r w:rsidR="007A5D26" w:rsidRPr="002225CC">
        <w:t>th</w:t>
      </w:r>
      <w:r w:rsidR="007A5D26">
        <w:t xml:space="preserve">eir </w:t>
      </w:r>
      <w:r w:rsidR="007A5D26" w:rsidRPr="002225CC">
        <w:t>report</w:t>
      </w:r>
      <w:r w:rsidR="007A5D26">
        <w:t xml:space="preserve"> that</w:t>
      </w:r>
      <w:r w:rsidRPr="002225CC">
        <w:t xml:space="preserve">: the magnitude of government procurement outlays and grants generates possibilities for chosen domestic policies to be implemented (Federal Acquisition Institute, 1999). Acquisition by the </w:t>
      </w:r>
      <w:r w:rsidR="007A5D26">
        <w:t>W</w:t>
      </w:r>
      <w:r w:rsidRPr="002225CC">
        <w:t xml:space="preserve">orld </w:t>
      </w:r>
      <w:r w:rsidR="007A5D26">
        <w:t>B</w:t>
      </w:r>
      <w:r w:rsidRPr="002225CC">
        <w:t>ank under loans and IBRD credits indicates four main public procurement issues or goals for projects financed by their loans.</w:t>
      </w:r>
    </w:p>
    <w:p w14:paraId="18670122" w14:textId="77777777" w:rsidR="007A5D26" w:rsidRDefault="002225CC" w:rsidP="00F066E7">
      <w:pPr>
        <w:pStyle w:val="ListParagraph"/>
        <w:numPr>
          <w:ilvl w:val="0"/>
          <w:numId w:val="23"/>
        </w:numPr>
      </w:pPr>
      <w:r w:rsidRPr="002225CC">
        <w:t>Ensure that the loan is used to purchase only the goods and services required for the project;</w:t>
      </w:r>
    </w:p>
    <w:p w14:paraId="42A33A36" w14:textId="77777777" w:rsidR="007A5D26" w:rsidRDefault="002225CC" w:rsidP="00F066E7">
      <w:pPr>
        <w:pStyle w:val="ListParagraph"/>
        <w:numPr>
          <w:ilvl w:val="0"/>
          <w:numId w:val="23"/>
        </w:numPr>
      </w:pPr>
      <w:r w:rsidRPr="002225CC">
        <w:t>Ensure fair competition for all qualified bidders from the eligible count</w:t>
      </w:r>
      <w:r w:rsidR="007A5D26">
        <w:t>r</w:t>
      </w:r>
      <w:r w:rsidRPr="002225CC">
        <w:t xml:space="preserve">ies of the World Banks; </w:t>
      </w:r>
    </w:p>
    <w:p w14:paraId="0AFD00B0" w14:textId="77777777" w:rsidR="007A5D26" w:rsidRDefault="002225CC" w:rsidP="00F066E7">
      <w:pPr>
        <w:pStyle w:val="ListParagraph"/>
        <w:numPr>
          <w:ilvl w:val="0"/>
          <w:numId w:val="23"/>
        </w:numPr>
      </w:pPr>
      <w:r w:rsidRPr="002225CC">
        <w:t xml:space="preserve">Encourage transparency or integrity; and </w:t>
      </w:r>
    </w:p>
    <w:p w14:paraId="271015F6" w14:textId="77777777" w:rsidR="002225CC" w:rsidRPr="002225CC" w:rsidRDefault="002225CC" w:rsidP="00F066E7">
      <w:pPr>
        <w:pStyle w:val="ListParagraph"/>
        <w:numPr>
          <w:ilvl w:val="0"/>
          <w:numId w:val="23"/>
        </w:numPr>
      </w:pPr>
      <w:r w:rsidRPr="002225CC">
        <w:t xml:space="preserve">Encourage the development of indigenous contractors and preferential manufacturers for local contractors and manufacturers (Tucker, 1998). </w:t>
      </w:r>
    </w:p>
    <w:p w14:paraId="2F2756C9" w14:textId="77777777" w:rsidR="002225CC" w:rsidRPr="002225CC" w:rsidRDefault="002225CC" w:rsidP="00F066E7">
      <w:r w:rsidRPr="002225CC">
        <w:t>F</w:t>
      </w:r>
      <w:r w:rsidR="007A5D26">
        <w:t>urthermore</w:t>
      </w:r>
      <w:r w:rsidRPr="002225CC">
        <w:t>, as many nations have relocated to a regional or global economy, government procurement professionals face another challenge</w:t>
      </w:r>
      <w:r w:rsidR="007A5D26">
        <w:t>. This is</w:t>
      </w:r>
      <w:r w:rsidRPr="002225CC">
        <w:t xml:space="preserve"> how to meet the procurement laws and social and economic procurement objectives of their government without infringing national and/or international trade contracts. For instance, it is not simple to comply with national financial policies (in nurturing domestic companies), without coping unfairly with overseas companies as provided for in regional trade treaties and/or the World Trade Organization (WTO) arrangement, which involves thorough analysis of trade contracts to benefit from unique regulations</w:t>
      </w:r>
      <w:r w:rsidR="007A5D26">
        <w:t xml:space="preserve">. </w:t>
      </w:r>
      <w:r w:rsidRPr="002225CC">
        <w:t xml:space="preserve">For public procurement professionals, property using offsets is a significant challenge. Similarly, the general rule of World Trade Organizations requiring contracts to be advertised for a period of no less than 40days from the date the notice is published to the </w:t>
      </w:r>
      <w:r w:rsidRPr="002225CC">
        <w:lastRenderedPageBreak/>
        <w:t>deadline for submission of tenders. The requirement of 40 days would hamper a prompt procurement. However, in some cases, the standard 40-day period may be reduced to 24-day or 10-day assets outlined in GPA Article XI 3.</w:t>
      </w:r>
    </w:p>
    <w:p w14:paraId="13391D63" w14:textId="77777777" w:rsidR="002225CC" w:rsidRPr="002225CC" w:rsidRDefault="00F4020C" w:rsidP="00F066E7">
      <w:r>
        <w:t>Also</w:t>
      </w:r>
      <w:r w:rsidR="002225CC" w:rsidRPr="002225CC">
        <w:t>, a sound procurement mechanism has met two sets of demands in both advanced and developing nations to downgrade their financial, social and political climate; leadership requirements and policy requirements. The demands for acquisition leadership usually include quality, timeliness (more than just price), minimizing company</w:t>
      </w:r>
      <w:r>
        <w:t xml:space="preserve"> </w:t>
      </w:r>
      <w:r w:rsidR="002225CC" w:rsidRPr="002225CC">
        <w:t>economic and technical hazards, maximizing competition, and preserving integrity. The procurement policy requirements usually include financial objectives (</w:t>
      </w:r>
      <w:r w:rsidRPr="002225CC">
        <w:t>preferring</w:t>
      </w:r>
      <w:r w:rsidR="002225CC" w:rsidRPr="002225CC">
        <w:t xml:space="preserve"> national or local companies), environmental protection or green procurement (encouraging the use of recycled products), social objectives (helping minority and women-owned company issues), and international trade agreements. Policymakers and public procurement professionals find it very hard to create an optional choice, as there is always an acquisition institution, 1999; Thai; 2001. </w:t>
      </w:r>
    </w:p>
    <w:p w14:paraId="11291391" w14:textId="4E09A073" w:rsidR="002225CC" w:rsidRPr="002225CC" w:rsidRDefault="002225CC" w:rsidP="00F066E7">
      <w:r w:rsidRPr="002225CC">
        <w:t>Finally,</w:t>
      </w:r>
      <w:r w:rsidR="00F3652F">
        <w:t xml:space="preserve"> </w:t>
      </w:r>
      <w:r w:rsidRPr="002225CC">
        <w:t xml:space="preserve"> with the above and other challenges, including rapid technological developments (which have led to new procurement methods), public procurement </w:t>
      </w:r>
      <w:r w:rsidR="00F4020C" w:rsidRPr="002225CC">
        <w:t>cannot</w:t>
      </w:r>
      <w:r w:rsidRPr="002225CC">
        <w:t xml:space="preserve"> be seen as merely a clerical routine as procurement professionals are and should be engaged in the Management and Budget Office's Strategic Procurement Planning Office, 1997; Hinson &amp; McCue, 2004. The perceived clerical task of procurement has been strongly questioned by public procurement professionals in latest years. Unlike other centers that concentrate primarily on public procurement laws and regulations and are financed annually by NIGP and FAU, PPRC was anticipated to develop study instruments that assess current trends, strategies, tactics and methods that evolve within the public procurement industry.</w:t>
      </w:r>
    </w:p>
    <w:p w14:paraId="6FE068C8" w14:textId="77777777" w:rsidR="002225CC" w:rsidRPr="002225CC" w:rsidRDefault="002225CC" w:rsidP="00F066E7">
      <w:pPr>
        <w:pStyle w:val="ListParagraph"/>
        <w:numPr>
          <w:ilvl w:val="0"/>
          <w:numId w:val="25"/>
        </w:numPr>
      </w:pPr>
      <w:r w:rsidRPr="002225CC">
        <w:lastRenderedPageBreak/>
        <w:t>Develop and sponsor publications that provide the government procurement and government administration profession with study outcomes and technical data.</w:t>
      </w:r>
    </w:p>
    <w:p w14:paraId="0F20A8F6" w14:textId="08F50C80" w:rsidR="002225CC" w:rsidRPr="002225CC" w:rsidRDefault="002225CC" w:rsidP="00F066E7">
      <w:pPr>
        <w:pStyle w:val="ListParagraph"/>
        <w:numPr>
          <w:ilvl w:val="0"/>
          <w:numId w:val="25"/>
        </w:numPr>
      </w:pPr>
      <w:r w:rsidRPr="002225CC">
        <w:t xml:space="preserve">Develop a thorough curriculum for NIGP employees and government procurement professionals in line with the data produced through the study program of the </w:t>
      </w:r>
      <w:r w:rsidR="000D3A98" w:rsidRPr="002225CC">
        <w:t>Centre</w:t>
      </w:r>
      <w:r w:rsidRPr="002225CC">
        <w:t xml:space="preserve">. </w:t>
      </w:r>
    </w:p>
    <w:p w14:paraId="72FE92D9" w14:textId="77777777" w:rsidR="002225CC" w:rsidRPr="002225CC" w:rsidRDefault="002225CC" w:rsidP="00F066E7">
      <w:pPr>
        <w:pStyle w:val="ListParagraph"/>
        <w:numPr>
          <w:ilvl w:val="0"/>
          <w:numId w:val="25"/>
        </w:numPr>
      </w:pPr>
      <w:r w:rsidRPr="002225CC">
        <w:t xml:space="preserve">Develop training programs in line with the curriculum and academic norms for adult education </w:t>
      </w:r>
      <w:proofErr w:type="spellStart"/>
      <w:r w:rsidRPr="002225CC">
        <w:t>programmes</w:t>
      </w:r>
      <w:proofErr w:type="spellEnd"/>
      <w:r w:rsidRPr="002225CC">
        <w:t xml:space="preserve">. </w:t>
      </w:r>
    </w:p>
    <w:p w14:paraId="2B54727D" w14:textId="77777777" w:rsidR="00F35332" w:rsidRDefault="002225CC" w:rsidP="00F066E7">
      <w:pPr>
        <w:pStyle w:val="ListParagraph"/>
        <w:numPr>
          <w:ilvl w:val="0"/>
          <w:numId w:val="25"/>
        </w:numPr>
      </w:pPr>
      <w:r w:rsidRPr="002225CC">
        <w:t xml:space="preserve">Evaluate and create progressive training programs for NIGP employees and government procurement professionals to include, but not restricted to, a range of distance learning methods and </w:t>
      </w:r>
    </w:p>
    <w:p w14:paraId="61B8EF5D" w14:textId="77777777" w:rsidR="002225CC" w:rsidRPr="002225CC" w:rsidRDefault="002225CC" w:rsidP="00F066E7">
      <w:pPr>
        <w:pStyle w:val="ListParagraph"/>
        <w:numPr>
          <w:ilvl w:val="0"/>
          <w:numId w:val="25"/>
        </w:numPr>
      </w:pPr>
      <w:r w:rsidRPr="002225CC">
        <w:t>Evaluate and create ongoing education programs leading to academic degrees and credentials (Memorandum of Understanding,' 1999).</w:t>
      </w:r>
    </w:p>
    <w:p w14:paraId="0EC3A758" w14:textId="77777777" w:rsidR="00E54D16" w:rsidRPr="00C5180D" w:rsidRDefault="00E54D16" w:rsidP="00F066E7">
      <w:pPr>
        <w:pStyle w:val="Heading3"/>
      </w:pPr>
      <w:bookmarkStart w:id="91" w:name="_Toc20378500"/>
      <w:bookmarkStart w:id="92" w:name="_Toc11493654"/>
      <w:r w:rsidRPr="00C5180D">
        <w:t>2.</w:t>
      </w:r>
      <w:r w:rsidR="005F48BF">
        <w:t>8</w:t>
      </w:r>
      <w:r>
        <w:t xml:space="preserve">.2 </w:t>
      </w:r>
      <w:r w:rsidRPr="008F1680">
        <w:t>P</w:t>
      </w:r>
      <w:r w:rsidR="00F35332" w:rsidRPr="008F1680">
        <w:t>ublic procurement challenges</w:t>
      </w:r>
      <w:r w:rsidR="00F35332" w:rsidRPr="00C5180D">
        <w:t xml:space="preserve">: </w:t>
      </w:r>
      <w:r w:rsidR="00F35332" w:rsidRPr="008F1680">
        <w:t>internal factors</w:t>
      </w:r>
      <w:bookmarkEnd w:id="91"/>
      <w:bookmarkEnd w:id="92"/>
    </w:p>
    <w:p w14:paraId="02F7854F" w14:textId="77777777"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In 2001, this author (Thai, 2001) developed a model depicting the scope of public procurement that consist of five elements; policy-making and management; authorizations and appropriations procurement regulations; procurement function in operations (processes, methods, organizational structure and  procurement workforce; and feedback) (Figure 1) public procurement practitioners have always walked on a tight rope. Their ability to accomplish procurement objectives and policies is influenced very much by internal forces including, </w:t>
      </w:r>
    </w:p>
    <w:p w14:paraId="6CC1CCDC" w14:textId="77777777"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Interactions between various elements (aside picked by the five boxes in figure 1) of the procurement systems various officials and organizations in the three branches of government and various actors and sub-agencies within a department or executive agency and actors and organizations external to sub-agencies;</w:t>
      </w:r>
    </w:p>
    <w:p w14:paraId="61DD17B9" w14:textId="77777777"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Types of goods, services and capital associates required for an agency’s missions; </w:t>
      </w:r>
    </w:p>
    <w:p w14:paraId="79E3F217" w14:textId="77777777" w:rsidR="00E54D16" w:rsidRPr="00C5180D"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lastRenderedPageBreak/>
        <w:t xml:space="preserve">Professionalism or quality of procurement workforce; </w:t>
      </w:r>
    </w:p>
    <w:p w14:paraId="38CB4D0C" w14:textId="0F2CE95D" w:rsidR="00E54D16" w:rsidRDefault="00E54D16" w:rsidP="00F066E7">
      <w:pPr>
        <w:pStyle w:val="NoSpacing"/>
        <w:spacing w:line="480" w:lineRule="auto"/>
        <w:jc w:val="both"/>
        <w:rPr>
          <w:rFonts w:ascii="Times New Roman" w:hAnsi="Times New Roman" w:cs="Times New Roman"/>
          <w:sz w:val="24"/>
          <w:szCs w:val="24"/>
        </w:rPr>
      </w:pPr>
      <w:r w:rsidRPr="00C5180D">
        <w:rPr>
          <w:rFonts w:ascii="Times New Roman" w:hAnsi="Times New Roman" w:cs="Times New Roman"/>
          <w:sz w:val="24"/>
          <w:szCs w:val="24"/>
        </w:rPr>
        <w:t xml:space="preserve">Staffing level (e.g. ratio of procurement practitioners to contract actions) and budget resources; </w:t>
      </w:r>
    </w:p>
    <w:p w14:paraId="623360F4" w14:textId="77777777" w:rsidR="00E54D16" w:rsidRPr="00B77F15" w:rsidRDefault="00E54D16" w:rsidP="005D058E">
      <w:pPr>
        <w:pStyle w:val="Heading3"/>
      </w:pPr>
      <w:bookmarkStart w:id="93" w:name="_Toc20378501"/>
      <w:bookmarkStart w:id="94" w:name="_Toc11493655"/>
      <w:r w:rsidRPr="00B77F15">
        <w:t>2.</w:t>
      </w:r>
      <w:r w:rsidR="005F48BF" w:rsidRPr="00B77F15">
        <w:t>8</w:t>
      </w:r>
      <w:r w:rsidRPr="00B77F15">
        <w:t xml:space="preserve">.3 </w:t>
      </w:r>
      <w:r w:rsidRPr="00F92283">
        <w:t>P</w:t>
      </w:r>
      <w:r w:rsidR="00F35332" w:rsidRPr="00F92283">
        <w:t>ublic procurement challenges: external factors</w:t>
      </w:r>
      <w:bookmarkEnd w:id="93"/>
      <w:bookmarkEnd w:id="94"/>
    </w:p>
    <w:p w14:paraId="681B6EBE" w14:textId="77777777" w:rsidR="00F35332" w:rsidRPr="00B77F15"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 xml:space="preserve">Public procurement professionals have always experienced difficulties imposed by a multitude of environmental variables including market, legal environment, political environment, organizational environment, socioeconomic and other variables in the setting. </w:t>
      </w:r>
    </w:p>
    <w:p w14:paraId="7F7463C2" w14:textId="77777777" w:rsidR="00F35332" w:rsidRPr="00B77F15"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Market</w:t>
      </w:r>
      <w:r w:rsidR="00462414" w:rsidRPr="00B77F15">
        <w:rPr>
          <w:rFonts w:ascii="Times New Roman" w:hAnsi="Times New Roman" w:cs="Times New Roman"/>
          <w:sz w:val="24"/>
          <w:szCs w:val="24"/>
        </w:rPr>
        <w:t xml:space="preserve"> </w:t>
      </w:r>
      <w:r w:rsidRPr="00B77F15">
        <w:rPr>
          <w:rFonts w:ascii="Times New Roman" w:hAnsi="Times New Roman" w:cs="Times New Roman"/>
          <w:sz w:val="24"/>
          <w:szCs w:val="24"/>
        </w:rPr>
        <w:t>circumstances affect the efforts of government procurement professionals to maximize competition. In addition, the market determines whether or not procurement socio-economic goals are achieved, whether or not a government corporation can meet its requirements; the timeliness of satisfaction; and the quality and cost of bought products, services and capital resources. Because nations in the globe have distinct rates of economic growth, market circumstances in industrialized countries are very beneficial, while in developing nations they may be beneficial.</w:t>
      </w:r>
    </w:p>
    <w:p w14:paraId="2F240988" w14:textId="77777777" w:rsidR="00F35332"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Even under such a perfectly competitive situation in the United States, some supplies and services require government-only care (especially for arms systems) and are accessible on the market. This is a captive market whose scope and competition are restricted.</w:t>
      </w:r>
      <w:r w:rsidR="008A2839" w:rsidRPr="00B77F15">
        <w:rPr>
          <w:rFonts w:ascii="Times New Roman" w:hAnsi="Times New Roman" w:cs="Times New Roman"/>
          <w:sz w:val="24"/>
          <w:szCs w:val="24"/>
        </w:rPr>
        <w:t xml:space="preserve"> </w:t>
      </w:r>
      <w:r w:rsidRPr="00B77F15">
        <w:rPr>
          <w:rFonts w:ascii="Times New Roman" w:hAnsi="Times New Roman" w:cs="Times New Roman"/>
          <w:sz w:val="24"/>
          <w:szCs w:val="24"/>
        </w:rPr>
        <w:t>Through regional and international trade agreements and treaties, public procurement professionals are also facing a higher challenge as markets become more and more globalized.</w:t>
      </w:r>
    </w:p>
    <w:p w14:paraId="739B8568" w14:textId="77777777" w:rsidR="005C1058" w:rsidRPr="00B77F15" w:rsidRDefault="005C1058" w:rsidP="00F066E7">
      <w:pPr>
        <w:pStyle w:val="NoSpacing"/>
        <w:spacing w:line="480" w:lineRule="auto"/>
        <w:jc w:val="both"/>
        <w:rPr>
          <w:rFonts w:ascii="Times New Roman" w:hAnsi="Times New Roman" w:cs="Times New Roman"/>
          <w:sz w:val="24"/>
          <w:szCs w:val="24"/>
        </w:rPr>
      </w:pPr>
    </w:p>
    <w:p w14:paraId="148E6A38" w14:textId="77777777" w:rsidR="008A2839" w:rsidRPr="00B77F15" w:rsidRDefault="00F35332" w:rsidP="00F066E7">
      <w:pPr>
        <w:pStyle w:val="NoSpacing"/>
        <w:spacing w:line="480" w:lineRule="auto"/>
        <w:jc w:val="both"/>
        <w:rPr>
          <w:rFonts w:ascii="Times New Roman" w:hAnsi="Times New Roman" w:cs="Times New Roman"/>
          <w:b/>
          <w:sz w:val="24"/>
          <w:szCs w:val="24"/>
        </w:rPr>
      </w:pPr>
      <w:r w:rsidRPr="00B77F15">
        <w:rPr>
          <w:rFonts w:ascii="Times New Roman" w:hAnsi="Times New Roman" w:cs="Times New Roman"/>
          <w:b/>
          <w:sz w:val="24"/>
          <w:szCs w:val="24"/>
        </w:rPr>
        <w:t>2.8.</w:t>
      </w:r>
      <w:r w:rsidR="008A2839" w:rsidRPr="00B77F15">
        <w:rPr>
          <w:rFonts w:ascii="Times New Roman" w:hAnsi="Times New Roman" w:cs="Times New Roman"/>
          <w:b/>
          <w:sz w:val="24"/>
          <w:szCs w:val="24"/>
        </w:rPr>
        <w:t>3.1</w:t>
      </w:r>
      <w:r w:rsidRPr="00B77F15">
        <w:rPr>
          <w:rFonts w:ascii="Times New Roman" w:hAnsi="Times New Roman" w:cs="Times New Roman"/>
          <w:b/>
          <w:sz w:val="24"/>
          <w:szCs w:val="24"/>
        </w:rPr>
        <w:t xml:space="preserve"> L</w:t>
      </w:r>
      <w:r w:rsidR="008A2839" w:rsidRPr="00B77F15">
        <w:rPr>
          <w:rFonts w:ascii="Times New Roman" w:hAnsi="Times New Roman" w:cs="Times New Roman"/>
          <w:b/>
          <w:sz w:val="24"/>
          <w:szCs w:val="24"/>
        </w:rPr>
        <w:t>egal environment</w:t>
      </w:r>
      <w:r w:rsidRPr="00B77F15">
        <w:rPr>
          <w:rFonts w:ascii="Times New Roman" w:hAnsi="Times New Roman" w:cs="Times New Roman"/>
          <w:b/>
          <w:sz w:val="24"/>
          <w:szCs w:val="24"/>
        </w:rPr>
        <w:t xml:space="preserve"> </w:t>
      </w:r>
    </w:p>
    <w:p w14:paraId="368DA895" w14:textId="77777777" w:rsidR="00F35332"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 xml:space="preserve">In addition to public procurement laws and regulations, the legal climate relates to the legal framework overseas governing all company operations, including research and growth (regulations on the safety and health of new products) production (security and health laws at </w:t>
      </w:r>
      <w:r w:rsidRPr="00B77F15">
        <w:rPr>
          <w:rFonts w:ascii="Times New Roman" w:hAnsi="Times New Roman" w:cs="Times New Roman"/>
          <w:sz w:val="24"/>
          <w:szCs w:val="24"/>
        </w:rPr>
        <w:lastRenderedPageBreak/>
        <w:t>work and pollution control), financing (regulations on disclosure of new products). Detailed provisions may be needed in developing and especially transitional nations where legal systems are not extensive public agreements.</w:t>
      </w:r>
    </w:p>
    <w:p w14:paraId="4D66C4A4" w14:textId="77777777" w:rsidR="008A2839" w:rsidRPr="000D3A98" w:rsidRDefault="00F35332" w:rsidP="00F066E7">
      <w:pPr>
        <w:pStyle w:val="NoSpacing"/>
        <w:spacing w:line="480" w:lineRule="auto"/>
        <w:jc w:val="both"/>
        <w:rPr>
          <w:rFonts w:ascii="Times New Roman" w:hAnsi="Times New Roman" w:cs="Times New Roman"/>
          <w:b/>
          <w:sz w:val="24"/>
          <w:szCs w:val="24"/>
        </w:rPr>
      </w:pPr>
      <w:r w:rsidRPr="000D3A98">
        <w:rPr>
          <w:rFonts w:ascii="Times New Roman" w:hAnsi="Times New Roman" w:cs="Times New Roman"/>
          <w:b/>
          <w:sz w:val="24"/>
          <w:szCs w:val="24"/>
        </w:rPr>
        <w:t>2.8.</w:t>
      </w:r>
      <w:r w:rsidR="008A2839" w:rsidRPr="000D3A98">
        <w:rPr>
          <w:rFonts w:ascii="Times New Roman" w:hAnsi="Times New Roman" w:cs="Times New Roman"/>
          <w:b/>
          <w:sz w:val="24"/>
          <w:szCs w:val="24"/>
        </w:rPr>
        <w:t>3.3</w:t>
      </w:r>
      <w:r w:rsidRPr="000D3A98">
        <w:rPr>
          <w:rFonts w:ascii="Times New Roman" w:hAnsi="Times New Roman" w:cs="Times New Roman"/>
          <w:b/>
          <w:sz w:val="24"/>
          <w:szCs w:val="24"/>
        </w:rPr>
        <w:t xml:space="preserve"> S</w:t>
      </w:r>
      <w:r w:rsidR="008A2839" w:rsidRPr="000D3A98">
        <w:rPr>
          <w:rFonts w:ascii="Times New Roman" w:hAnsi="Times New Roman" w:cs="Times New Roman"/>
          <w:b/>
          <w:sz w:val="24"/>
          <w:szCs w:val="24"/>
        </w:rPr>
        <w:t xml:space="preserve">ocial, economic, and other environment forces </w:t>
      </w:r>
    </w:p>
    <w:p w14:paraId="7A929679" w14:textId="77777777" w:rsidR="00F35332" w:rsidRPr="00B77F15"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While some countries impose social policies on public procurement practices (such as policies placing a fair share of government acquisitions with women / minority-owned small businesses or economically disadvantaged areas), the majority of government agencies,</w:t>
      </w:r>
      <w:r w:rsidR="002F289B" w:rsidRPr="00B77F15">
        <w:rPr>
          <w:rFonts w:ascii="Times New Roman" w:hAnsi="Times New Roman" w:cs="Times New Roman"/>
          <w:sz w:val="24"/>
          <w:szCs w:val="24"/>
        </w:rPr>
        <w:t xml:space="preserve"> whether</w:t>
      </w:r>
      <w:r w:rsidRPr="00B77F15">
        <w:rPr>
          <w:rFonts w:ascii="Times New Roman" w:hAnsi="Times New Roman" w:cs="Times New Roman"/>
          <w:sz w:val="24"/>
          <w:szCs w:val="24"/>
        </w:rPr>
        <w:t xml:space="preserve"> developed or developing countries or federal, state or local governments, make use of such policies. Public procurement professionals may be in a </w:t>
      </w:r>
      <w:r w:rsidR="002F289B" w:rsidRPr="00B77F15">
        <w:rPr>
          <w:rFonts w:ascii="Times New Roman" w:hAnsi="Times New Roman" w:cs="Times New Roman"/>
          <w:sz w:val="24"/>
          <w:szCs w:val="24"/>
        </w:rPr>
        <w:t>satisfactory</w:t>
      </w:r>
      <w:r w:rsidRPr="00B77F15">
        <w:rPr>
          <w:rFonts w:ascii="Times New Roman" w:hAnsi="Times New Roman" w:cs="Times New Roman"/>
          <w:sz w:val="24"/>
          <w:szCs w:val="24"/>
        </w:rPr>
        <w:t xml:space="preserve"> financial or market environment or in an unfavorable economic environment</w:t>
      </w:r>
      <w:r w:rsidR="002F289B" w:rsidRPr="00B77F15">
        <w:rPr>
          <w:rFonts w:ascii="Times New Roman" w:hAnsi="Times New Roman" w:cs="Times New Roman"/>
          <w:sz w:val="24"/>
          <w:szCs w:val="24"/>
        </w:rPr>
        <w:t xml:space="preserve">. </w:t>
      </w:r>
      <w:r w:rsidRPr="00B77F15">
        <w:rPr>
          <w:rFonts w:ascii="Times New Roman" w:hAnsi="Times New Roman" w:cs="Times New Roman"/>
          <w:sz w:val="24"/>
          <w:szCs w:val="24"/>
        </w:rPr>
        <w:t>As they may face an imperfect competitive market, this environment would have a huge effect on their activities.</w:t>
      </w:r>
    </w:p>
    <w:p w14:paraId="64A3AA6C" w14:textId="77777777" w:rsidR="00F35332"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In relation to the social and economic environment, other internal pressures such as a motion to protect the setting and foreign policy obligations are placed on public procurement professionals.</w:t>
      </w:r>
    </w:p>
    <w:p w14:paraId="2E627F4E" w14:textId="77777777" w:rsidR="005C1058" w:rsidRPr="00B77F15" w:rsidRDefault="005C1058" w:rsidP="00F066E7">
      <w:pPr>
        <w:pStyle w:val="NoSpacing"/>
        <w:spacing w:line="480" w:lineRule="auto"/>
        <w:jc w:val="both"/>
        <w:rPr>
          <w:rFonts w:ascii="Times New Roman" w:hAnsi="Times New Roman" w:cs="Times New Roman"/>
          <w:sz w:val="24"/>
          <w:szCs w:val="24"/>
        </w:rPr>
      </w:pPr>
    </w:p>
    <w:p w14:paraId="75CDE4D9" w14:textId="77777777" w:rsidR="00F35FB2" w:rsidRPr="00B77F15" w:rsidRDefault="00F35332" w:rsidP="00F066E7">
      <w:pPr>
        <w:pStyle w:val="NoSpacing"/>
        <w:spacing w:line="480" w:lineRule="auto"/>
        <w:jc w:val="both"/>
        <w:rPr>
          <w:rFonts w:ascii="Times New Roman" w:hAnsi="Times New Roman" w:cs="Times New Roman"/>
          <w:b/>
          <w:bCs/>
          <w:iCs/>
          <w:sz w:val="24"/>
          <w:szCs w:val="24"/>
        </w:rPr>
      </w:pPr>
      <w:r w:rsidRPr="00B77F15">
        <w:rPr>
          <w:rFonts w:ascii="Times New Roman" w:hAnsi="Times New Roman" w:cs="Times New Roman"/>
          <w:b/>
          <w:bCs/>
          <w:iCs/>
          <w:sz w:val="24"/>
          <w:szCs w:val="24"/>
        </w:rPr>
        <w:t>2.8.</w:t>
      </w:r>
      <w:r w:rsidR="00F35FB2" w:rsidRPr="00B77F15">
        <w:rPr>
          <w:rFonts w:ascii="Times New Roman" w:hAnsi="Times New Roman" w:cs="Times New Roman"/>
          <w:b/>
          <w:bCs/>
          <w:iCs/>
          <w:sz w:val="24"/>
          <w:szCs w:val="24"/>
        </w:rPr>
        <w:t>3.4</w:t>
      </w:r>
      <w:r w:rsidRPr="00B77F15">
        <w:rPr>
          <w:rFonts w:ascii="Times New Roman" w:hAnsi="Times New Roman" w:cs="Times New Roman"/>
          <w:b/>
          <w:bCs/>
          <w:iCs/>
          <w:sz w:val="24"/>
          <w:szCs w:val="24"/>
        </w:rPr>
        <w:t xml:space="preserve"> E</w:t>
      </w:r>
      <w:r w:rsidR="00F35FB2" w:rsidRPr="00B77F15">
        <w:rPr>
          <w:rFonts w:ascii="Times New Roman" w:hAnsi="Times New Roman" w:cs="Times New Roman"/>
          <w:b/>
          <w:bCs/>
          <w:iCs/>
          <w:sz w:val="24"/>
          <w:szCs w:val="24"/>
        </w:rPr>
        <w:t xml:space="preserve">nvironmental protection concern  </w:t>
      </w:r>
    </w:p>
    <w:p w14:paraId="76D13D15" w14:textId="77777777" w:rsidR="00F35332" w:rsidRPr="00B77F15"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 xml:space="preserve">Environmental protection has been present in every developed country and has put a good deal of pressure on public procurement professionals </w:t>
      </w:r>
      <w:r w:rsidR="002F289B" w:rsidRPr="00B77F15">
        <w:rPr>
          <w:rFonts w:ascii="Times New Roman" w:hAnsi="Times New Roman" w:cs="Times New Roman"/>
          <w:sz w:val="24"/>
          <w:szCs w:val="24"/>
        </w:rPr>
        <w:t>in</w:t>
      </w:r>
      <w:r w:rsidRPr="00B77F15">
        <w:rPr>
          <w:rFonts w:ascii="Times New Roman" w:hAnsi="Times New Roman" w:cs="Times New Roman"/>
          <w:sz w:val="24"/>
          <w:szCs w:val="24"/>
        </w:rPr>
        <w:t xml:space="preserve"> developing countries.</w:t>
      </w:r>
    </w:p>
    <w:p w14:paraId="54215054" w14:textId="77777777" w:rsidR="00F35332"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 xml:space="preserve"> This sort of stress can be seen in many nations. A contentious plan to construct a new north-south highway through the country's oldest national park, a habitat for many rare and endangered plant and animal species, was endorsed by the State Appraisal Committee of the Vietnamese central government in 2004.</w:t>
      </w:r>
    </w:p>
    <w:p w14:paraId="5EF15DCD" w14:textId="77777777" w:rsidR="008249D6" w:rsidRPr="00B77F15" w:rsidRDefault="008249D6" w:rsidP="00F066E7">
      <w:pPr>
        <w:pStyle w:val="NoSpacing"/>
        <w:spacing w:line="480" w:lineRule="auto"/>
        <w:jc w:val="both"/>
        <w:rPr>
          <w:rFonts w:ascii="Times New Roman" w:hAnsi="Times New Roman" w:cs="Times New Roman"/>
          <w:sz w:val="24"/>
          <w:szCs w:val="24"/>
        </w:rPr>
      </w:pPr>
    </w:p>
    <w:p w14:paraId="129CD8CD" w14:textId="3439CCD5" w:rsidR="002F289B" w:rsidRPr="00B77F15"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 xml:space="preserve"> </w:t>
      </w:r>
    </w:p>
    <w:p w14:paraId="2635DBB5" w14:textId="77777777" w:rsidR="00DE01DC" w:rsidRPr="00B77F15" w:rsidRDefault="00F35332" w:rsidP="00F066E7">
      <w:pPr>
        <w:pStyle w:val="NoSpacing"/>
        <w:spacing w:line="480" w:lineRule="auto"/>
        <w:jc w:val="both"/>
        <w:rPr>
          <w:rFonts w:ascii="Times New Roman" w:hAnsi="Times New Roman" w:cs="Times New Roman"/>
          <w:b/>
          <w:bCs/>
          <w:iCs/>
          <w:sz w:val="24"/>
          <w:szCs w:val="24"/>
        </w:rPr>
      </w:pPr>
      <w:r w:rsidRPr="00B77F15">
        <w:rPr>
          <w:rFonts w:ascii="Times New Roman" w:hAnsi="Times New Roman" w:cs="Times New Roman"/>
          <w:b/>
          <w:bCs/>
          <w:iCs/>
          <w:sz w:val="24"/>
          <w:szCs w:val="24"/>
        </w:rPr>
        <w:lastRenderedPageBreak/>
        <w:t>2.8.</w:t>
      </w:r>
      <w:r w:rsidR="00DE01DC" w:rsidRPr="00B77F15">
        <w:rPr>
          <w:rFonts w:ascii="Times New Roman" w:hAnsi="Times New Roman" w:cs="Times New Roman"/>
          <w:b/>
          <w:bCs/>
          <w:iCs/>
          <w:sz w:val="24"/>
          <w:szCs w:val="24"/>
        </w:rPr>
        <w:t>3.5</w:t>
      </w:r>
      <w:r w:rsidRPr="00B77F15">
        <w:rPr>
          <w:rFonts w:ascii="Times New Roman" w:hAnsi="Times New Roman" w:cs="Times New Roman"/>
          <w:b/>
          <w:bCs/>
          <w:iCs/>
          <w:sz w:val="24"/>
          <w:szCs w:val="24"/>
        </w:rPr>
        <w:t xml:space="preserve"> I</w:t>
      </w:r>
      <w:r w:rsidR="00DE01DC" w:rsidRPr="00B77F15">
        <w:rPr>
          <w:rFonts w:ascii="Times New Roman" w:hAnsi="Times New Roman" w:cs="Times New Roman"/>
          <w:b/>
          <w:bCs/>
          <w:iCs/>
          <w:sz w:val="24"/>
          <w:szCs w:val="24"/>
        </w:rPr>
        <w:t xml:space="preserve">nteractions of environment forces </w:t>
      </w:r>
    </w:p>
    <w:p w14:paraId="7B3A812C" w14:textId="77777777" w:rsidR="00F35332" w:rsidRPr="00F35332" w:rsidRDefault="00F35332" w:rsidP="00F066E7">
      <w:pPr>
        <w:pStyle w:val="NoSpacing"/>
        <w:spacing w:line="480" w:lineRule="auto"/>
        <w:jc w:val="both"/>
      </w:pPr>
      <w:r w:rsidRPr="00B77F15">
        <w:rPr>
          <w:rFonts w:ascii="Times New Roman" w:hAnsi="Times New Roman" w:cs="Times New Roman"/>
          <w:sz w:val="24"/>
          <w:szCs w:val="24"/>
        </w:rPr>
        <w:t>Different pressures are not constantly variable in the public procurement scheme as outlined above, but communicate with each other and become competing forces with which public procurement professionals have to cope. There are tradeoffs between the forces of the setting, and these professionals must pursue an optimal solution. In many instances, these tradeoffs are the most difficult choice that practitioners of public procurement face.</w:t>
      </w:r>
    </w:p>
    <w:p w14:paraId="6CA86D38" w14:textId="77777777" w:rsidR="008249D6"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As stated above, each nation has its own financial, social, cultural and political climate, and public procurement professionals in each nation face distinct kinds of difficulties or the same kinds of difficulties, but distinct rates compared to their counterparts in other nations.</w:t>
      </w:r>
    </w:p>
    <w:p w14:paraId="15DB2AA2" w14:textId="77777777" w:rsidR="008249D6" w:rsidRDefault="008249D6" w:rsidP="00F066E7">
      <w:pPr>
        <w:pStyle w:val="NoSpacing"/>
        <w:spacing w:line="480" w:lineRule="auto"/>
        <w:jc w:val="both"/>
        <w:rPr>
          <w:rFonts w:ascii="Times New Roman" w:hAnsi="Times New Roman" w:cs="Times New Roman"/>
          <w:sz w:val="24"/>
          <w:szCs w:val="24"/>
        </w:rPr>
      </w:pPr>
    </w:p>
    <w:p w14:paraId="13FF447F" w14:textId="77777777" w:rsidR="008249D6" w:rsidRDefault="008249D6" w:rsidP="00F066E7">
      <w:pPr>
        <w:pStyle w:val="NoSpacing"/>
        <w:spacing w:line="480" w:lineRule="auto"/>
        <w:jc w:val="both"/>
        <w:rPr>
          <w:rFonts w:ascii="Times New Roman" w:hAnsi="Times New Roman" w:cs="Times New Roman"/>
          <w:sz w:val="24"/>
          <w:szCs w:val="24"/>
        </w:rPr>
      </w:pPr>
    </w:p>
    <w:p w14:paraId="42F38617" w14:textId="77777777" w:rsidR="008249D6" w:rsidRDefault="008249D6" w:rsidP="00F066E7">
      <w:pPr>
        <w:pStyle w:val="NoSpacing"/>
        <w:spacing w:line="480" w:lineRule="auto"/>
        <w:jc w:val="both"/>
        <w:rPr>
          <w:rFonts w:ascii="Times New Roman" w:hAnsi="Times New Roman" w:cs="Times New Roman"/>
          <w:sz w:val="24"/>
          <w:szCs w:val="24"/>
        </w:rPr>
      </w:pPr>
    </w:p>
    <w:p w14:paraId="136C04EA" w14:textId="77777777" w:rsidR="008249D6" w:rsidRDefault="008249D6" w:rsidP="00F066E7">
      <w:pPr>
        <w:pStyle w:val="NoSpacing"/>
        <w:spacing w:line="480" w:lineRule="auto"/>
        <w:jc w:val="both"/>
        <w:rPr>
          <w:rFonts w:ascii="Times New Roman" w:hAnsi="Times New Roman" w:cs="Times New Roman"/>
          <w:sz w:val="24"/>
          <w:szCs w:val="24"/>
        </w:rPr>
      </w:pPr>
    </w:p>
    <w:p w14:paraId="32052F58" w14:textId="77777777" w:rsidR="008249D6" w:rsidRDefault="008249D6" w:rsidP="00F066E7">
      <w:pPr>
        <w:pStyle w:val="NoSpacing"/>
        <w:spacing w:line="480" w:lineRule="auto"/>
        <w:jc w:val="both"/>
        <w:rPr>
          <w:rFonts w:ascii="Times New Roman" w:hAnsi="Times New Roman" w:cs="Times New Roman"/>
          <w:sz w:val="24"/>
          <w:szCs w:val="24"/>
        </w:rPr>
      </w:pPr>
    </w:p>
    <w:p w14:paraId="0BF60E80" w14:textId="77777777" w:rsidR="008249D6" w:rsidRDefault="008249D6" w:rsidP="00F066E7">
      <w:pPr>
        <w:pStyle w:val="NoSpacing"/>
        <w:spacing w:line="480" w:lineRule="auto"/>
        <w:jc w:val="both"/>
        <w:rPr>
          <w:rFonts w:ascii="Times New Roman" w:hAnsi="Times New Roman" w:cs="Times New Roman"/>
          <w:sz w:val="24"/>
          <w:szCs w:val="24"/>
        </w:rPr>
      </w:pPr>
    </w:p>
    <w:p w14:paraId="7996FB92" w14:textId="77777777" w:rsidR="008249D6" w:rsidRDefault="008249D6" w:rsidP="00F066E7">
      <w:pPr>
        <w:pStyle w:val="NoSpacing"/>
        <w:spacing w:line="480" w:lineRule="auto"/>
        <w:jc w:val="both"/>
        <w:rPr>
          <w:rFonts w:ascii="Times New Roman" w:hAnsi="Times New Roman" w:cs="Times New Roman"/>
          <w:sz w:val="24"/>
          <w:szCs w:val="24"/>
        </w:rPr>
      </w:pPr>
    </w:p>
    <w:p w14:paraId="303DFD49" w14:textId="77777777" w:rsidR="008249D6" w:rsidRDefault="008249D6" w:rsidP="00F066E7">
      <w:pPr>
        <w:pStyle w:val="NoSpacing"/>
        <w:spacing w:line="480" w:lineRule="auto"/>
        <w:jc w:val="both"/>
        <w:rPr>
          <w:rFonts w:ascii="Times New Roman" w:hAnsi="Times New Roman" w:cs="Times New Roman"/>
          <w:sz w:val="24"/>
          <w:szCs w:val="24"/>
        </w:rPr>
      </w:pPr>
    </w:p>
    <w:p w14:paraId="0E7A6DB2" w14:textId="1472DED4" w:rsidR="00F35332" w:rsidRPr="00B77F15" w:rsidRDefault="00F35332" w:rsidP="00F066E7">
      <w:pPr>
        <w:pStyle w:val="NoSpacing"/>
        <w:spacing w:line="480" w:lineRule="auto"/>
        <w:jc w:val="both"/>
        <w:rPr>
          <w:rFonts w:ascii="Times New Roman" w:hAnsi="Times New Roman" w:cs="Times New Roman"/>
          <w:sz w:val="24"/>
          <w:szCs w:val="24"/>
        </w:rPr>
      </w:pPr>
      <w:r w:rsidRPr="00B77F15">
        <w:rPr>
          <w:rFonts w:ascii="Times New Roman" w:hAnsi="Times New Roman" w:cs="Times New Roman"/>
          <w:sz w:val="24"/>
          <w:szCs w:val="24"/>
        </w:rPr>
        <w:t xml:space="preserve"> </w:t>
      </w:r>
    </w:p>
    <w:p w14:paraId="09CF111F" w14:textId="77777777" w:rsidR="005F48BF" w:rsidRDefault="005F48BF" w:rsidP="00F066E7"/>
    <w:p w14:paraId="05EEBE74" w14:textId="77777777" w:rsidR="00FE23A3" w:rsidRPr="00657665" w:rsidRDefault="00FE23A3" w:rsidP="005D058E">
      <w:pPr>
        <w:pStyle w:val="Heading1"/>
      </w:pPr>
      <w:bookmarkStart w:id="95" w:name="_Toc11493656"/>
      <w:r w:rsidRPr="00657665">
        <w:lastRenderedPageBreak/>
        <w:t>CHAPTER THREE</w:t>
      </w:r>
      <w:bookmarkEnd w:id="95"/>
    </w:p>
    <w:p w14:paraId="330D164C" w14:textId="77777777" w:rsidR="00FE23A3" w:rsidRPr="00657665" w:rsidRDefault="00FE23A3" w:rsidP="005D058E">
      <w:pPr>
        <w:pStyle w:val="Heading1"/>
      </w:pPr>
      <w:bookmarkStart w:id="96" w:name="_Toc11493657"/>
      <w:r w:rsidRPr="00657665">
        <w:t>RESEARCH METHODOLOGY</w:t>
      </w:r>
      <w:bookmarkEnd w:id="96"/>
    </w:p>
    <w:p w14:paraId="181D3741" w14:textId="77777777" w:rsidR="00FE23A3" w:rsidRPr="00657665" w:rsidRDefault="00FE23A3" w:rsidP="005D058E">
      <w:pPr>
        <w:pStyle w:val="Heading2"/>
      </w:pPr>
      <w:bookmarkStart w:id="97" w:name="_Toc11493658"/>
      <w:r>
        <w:t>3.</w:t>
      </w:r>
      <w:r w:rsidR="00EA3AA5">
        <w:t>1</w:t>
      </w:r>
      <w:r>
        <w:t xml:space="preserve"> </w:t>
      </w:r>
      <w:r w:rsidRPr="00657665">
        <w:t>INTRODUCTION</w:t>
      </w:r>
      <w:bookmarkEnd w:id="97"/>
    </w:p>
    <w:p w14:paraId="33DD83B1" w14:textId="2873E99D" w:rsidR="00FE23A3" w:rsidRDefault="00FE23A3" w:rsidP="00F066E7">
      <w:pPr>
        <w:pStyle w:val="NoSpacing"/>
        <w:spacing w:line="480" w:lineRule="auto"/>
        <w:jc w:val="both"/>
        <w:rPr>
          <w:rFonts w:ascii="Times New Roman" w:hAnsi="Times New Roman" w:cs="Times New Roman"/>
          <w:sz w:val="24"/>
          <w:szCs w:val="24"/>
        </w:rPr>
      </w:pPr>
      <w:r w:rsidRPr="00657665">
        <w:rPr>
          <w:rFonts w:ascii="Times New Roman" w:hAnsi="Times New Roman" w:cs="Times New Roman"/>
          <w:sz w:val="24"/>
          <w:szCs w:val="24"/>
        </w:rPr>
        <w:t>This chapter outlines the methodology adopted for the study. The techniques and the procedures used in undertaking the study have been presented in this section. The chapter therefore highlights on the research design, research strategy, population, sampling size determination, Data collection instrument, sampling size and sampling techniques, data source and collection procedure, Data Analyses and Reporting research, Conclusion and unit of analysis as well as data processing employed for the research</w:t>
      </w:r>
      <w:r>
        <w:rPr>
          <w:rFonts w:ascii="Times New Roman" w:hAnsi="Times New Roman" w:cs="Times New Roman"/>
          <w:sz w:val="24"/>
          <w:szCs w:val="24"/>
        </w:rPr>
        <w:t>.</w:t>
      </w:r>
    </w:p>
    <w:p w14:paraId="01D5E489" w14:textId="77777777" w:rsidR="005D058E" w:rsidRDefault="005D058E" w:rsidP="00F066E7">
      <w:pPr>
        <w:pStyle w:val="NoSpacing"/>
        <w:spacing w:line="480" w:lineRule="auto"/>
        <w:jc w:val="both"/>
        <w:rPr>
          <w:rFonts w:ascii="Times New Roman" w:hAnsi="Times New Roman" w:cs="Times New Roman"/>
          <w:sz w:val="24"/>
          <w:szCs w:val="24"/>
        </w:rPr>
      </w:pPr>
    </w:p>
    <w:p w14:paraId="27710B2C" w14:textId="16D9B74B" w:rsidR="00530461" w:rsidRDefault="00F857CE" w:rsidP="005D058E">
      <w:pPr>
        <w:pStyle w:val="Heading2"/>
      </w:pPr>
      <w:bookmarkStart w:id="98" w:name="_Toc11493659"/>
      <w:r>
        <w:t xml:space="preserve">3.2 </w:t>
      </w:r>
      <w:r w:rsidR="00530461" w:rsidRPr="00F857CE">
        <w:t>THE STUDY AREA</w:t>
      </w:r>
      <w:bookmarkEnd w:id="98"/>
    </w:p>
    <w:p w14:paraId="58E1DD2B" w14:textId="11494597" w:rsidR="005B7CAD" w:rsidRDefault="00530461" w:rsidP="00F066E7">
      <w:pPr>
        <w:pStyle w:val="NoSpacing"/>
        <w:spacing w:line="480" w:lineRule="auto"/>
        <w:jc w:val="both"/>
        <w:rPr>
          <w:rFonts w:ascii="Times New Roman" w:hAnsi="Times New Roman" w:cs="Times New Roman"/>
          <w:sz w:val="24"/>
          <w:szCs w:val="24"/>
        </w:rPr>
      </w:pPr>
      <w:r w:rsidRPr="00657665">
        <w:rPr>
          <w:rFonts w:ascii="Times New Roman" w:hAnsi="Times New Roman" w:cs="Times New Roman"/>
          <w:sz w:val="24"/>
          <w:szCs w:val="24"/>
        </w:rPr>
        <w:t>The</w:t>
      </w:r>
      <w:r>
        <w:rPr>
          <w:rFonts w:ascii="Times New Roman" w:hAnsi="Times New Roman" w:cs="Times New Roman"/>
          <w:sz w:val="24"/>
          <w:szCs w:val="24"/>
        </w:rPr>
        <w:t xml:space="preserve"> s</w:t>
      </w:r>
      <w:r w:rsidRPr="00657665">
        <w:rPr>
          <w:rFonts w:ascii="Times New Roman" w:hAnsi="Times New Roman" w:cs="Times New Roman"/>
          <w:sz w:val="24"/>
          <w:szCs w:val="24"/>
        </w:rPr>
        <w:t>tu</w:t>
      </w:r>
      <w:r>
        <w:rPr>
          <w:rFonts w:ascii="Times New Roman" w:hAnsi="Times New Roman" w:cs="Times New Roman"/>
          <w:sz w:val="24"/>
          <w:szCs w:val="24"/>
        </w:rPr>
        <w:t xml:space="preserve">dy area comprises of </w:t>
      </w:r>
      <w:r w:rsidR="00717C0B" w:rsidRPr="00657665">
        <w:rPr>
          <w:rFonts w:ascii="Times New Roman" w:hAnsi="Times New Roman" w:cs="Times New Roman"/>
          <w:sz w:val="24"/>
          <w:szCs w:val="24"/>
        </w:rPr>
        <w:t>P</w:t>
      </w:r>
      <w:r>
        <w:rPr>
          <w:rFonts w:ascii="Times New Roman" w:hAnsi="Times New Roman" w:cs="Times New Roman"/>
          <w:sz w:val="24"/>
          <w:szCs w:val="24"/>
        </w:rPr>
        <w:t>rocurement</w:t>
      </w:r>
      <w:r w:rsidR="00717C0B">
        <w:rPr>
          <w:rFonts w:ascii="Times New Roman" w:hAnsi="Times New Roman" w:cs="Times New Roman"/>
          <w:sz w:val="24"/>
          <w:szCs w:val="24"/>
        </w:rPr>
        <w:t xml:space="preserve"> </w:t>
      </w:r>
      <w:r w:rsidR="00717C0B" w:rsidRPr="00657665">
        <w:rPr>
          <w:rFonts w:ascii="Times New Roman" w:hAnsi="Times New Roman" w:cs="Times New Roman"/>
          <w:sz w:val="24"/>
          <w:szCs w:val="24"/>
        </w:rPr>
        <w:t>p</w:t>
      </w:r>
      <w:r w:rsidR="00717C0B">
        <w:rPr>
          <w:rFonts w:ascii="Times New Roman" w:hAnsi="Times New Roman" w:cs="Times New Roman"/>
          <w:sz w:val="24"/>
          <w:szCs w:val="24"/>
        </w:rPr>
        <w:t xml:space="preserve">ractitioners, Engineers, </w:t>
      </w:r>
      <w:r w:rsidR="00717C0B" w:rsidRPr="00E45443">
        <w:rPr>
          <w:rFonts w:ascii="Times New Roman" w:hAnsi="Times New Roman" w:cs="Times New Roman"/>
          <w:sz w:val="24"/>
          <w:szCs w:val="24"/>
        </w:rPr>
        <w:t>Qu</w:t>
      </w:r>
      <w:r w:rsidR="00717C0B">
        <w:rPr>
          <w:rFonts w:ascii="Times New Roman" w:hAnsi="Times New Roman" w:cs="Times New Roman"/>
          <w:sz w:val="24"/>
          <w:szCs w:val="24"/>
        </w:rPr>
        <w:t xml:space="preserve">antity Surveyors, </w:t>
      </w:r>
      <w:r w:rsidR="00925E04" w:rsidRPr="00E45443">
        <w:rPr>
          <w:rFonts w:ascii="Times New Roman" w:hAnsi="Times New Roman" w:cs="Times New Roman"/>
          <w:sz w:val="24"/>
          <w:szCs w:val="24"/>
        </w:rPr>
        <w:t>Administrative Units</w:t>
      </w:r>
      <w:r w:rsidR="00925E04">
        <w:rPr>
          <w:rFonts w:ascii="Times New Roman" w:hAnsi="Times New Roman" w:cs="Times New Roman"/>
          <w:sz w:val="24"/>
          <w:szCs w:val="24"/>
        </w:rPr>
        <w:t xml:space="preserve"> </w:t>
      </w:r>
      <w:r w:rsidR="00EF2F78">
        <w:rPr>
          <w:rFonts w:ascii="Times New Roman" w:hAnsi="Times New Roman" w:cs="Times New Roman"/>
          <w:sz w:val="24"/>
          <w:szCs w:val="24"/>
        </w:rPr>
        <w:t>and other</w:t>
      </w:r>
      <w:r w:rsidR="00717C0B">
        <w:rPr>
          <w:rFonts w:ascii="Times New Roman" w:hAnsi="Times New Roman" w:cs="Times New Roman"/>
          <w:sz w:val="24"/>
          <w:szCs w:val="24"/>
        </w:rPr>
        <w:t xml:space="preserve"> Management</w:t>
      </w:r>
      <w:r>
        <w:rPr>
          <w:rFonts w:ascii="Times New Roman" w:hAnsi="Times New Roman" w:cs="Times New Roman"/>
          <w:sz w:val="24"/>
          <w:szCs w:val="24"/>
        </w:rPr>
        <w:t xml:space="preserve"> in </w:t>
      </w:r>
      <w:r w:rsidR="00717C0B">
        <w:rPr>
          <w:rFonts w:ascii="Times New Roman" w:hAnsi="Times New Roman" w:cs="Times New Roman"/>
          <w:sz w:val="24"/>
          <w:szCs w:val="24"/>
        </w:rPr>
        <w:t>P</w:t>
      </w:r>
      <w:r>
        <w:rPr>
          <w:rFonts w:ascii="Times New Roman" w:hAnsi="Times New Roman" w:cs="Times New Roman"/>
          <w:sz w:val="24"/>
          <w:szCs w:val="24"/>
        </w:rPr>
        <w:t xml:space="preserve">rocurement </w:t>
      </w:r>
      <w:r w:rsidR="00717C0B">
        <w:rPr>
          <w:rFonts w:ascii="Times New Roman" w:hAnsi="Times New Roman" w:cs="Times New Roman"/>
          <w:sz w:val="24"/>
          <w:szCs w:val="24"/>
        </w:rPr>
        <w:t>D</w:t>
      </w:r>
      <w:r>
        <w:rPr>
          <w:rFonts w:ascii="Times New Roman" w:hAnsi="Times New Roman" w:cs="Times New Roman"/>
          <w:sz w:val="24"/>
          <w:szCs w:val="24"/>
        </w:rPr>
        <w:t>e</w:t>
      </w:r>
      <w:r w:rsidRPr="00657665">
        <w:rPr>
          <w:rFonts w:ascii="Times New Roman" w:hAnsi="Times New Roman" w:cs="Times New Roman"/>
          <w:sz w:val="24"/>
          <w:szCs w:val="24"/>
        </w:rPr>
        <w:t>p</w:t>
      </w:r>
      <w:r>
        <w:rPr>
          <w:rFonts w:ascii="Times New Roman" w:hAnsi="Times New Roman" w:cs="Times New Roman"/>
          <w:sz w:val="24"/>
          <w:szCs w:val="24"/>
        </w:rPr>
        <w:t xml:space="preserve">artment </w:t>
      </w:r>
      <w:r w:rsidR="00065C74">
        <w:rPr>
          <w:rFonts w:ascii="Times New Roman" w:hAnsi="Times New Roman" w:cs="Times New Roman"/>
          <w:sz w:val="24"/>
          <w:szCs w:val="24"/>
        </w:rPr>
        <w:t>a</w:t>
      </w:r>
      <w:r w:rsidR="00065C74" w:rsidRPr="00657665">
        <w:rPr>
          <w:rFonts w:ascii="Times New Roman" w:hAnsi="Times New Roman" w:cs="Times New Roman"/>
          <w:sz w:val="24"/>
          <w:szCs w:val="24"/>
        </w:rPr>
        <w:t>t</w:t>
      </w:r>
      <w:r w:rsidR="00065C74">
        <w:rPr>
          <w:rFonts w:ascii="Times New Roman" w:hAnsi="Times New Roman" w:cs="Times New Roman"/>
          <w:sz w:val="24"/>
          <w:szCs w:val="24"/>
        </w:rPr>
        <w:t xml:space="preserve"> KEEA </w:t>
      </w:r>
      <w:r w:rsidR="00F857CE">
        <w:rPr>
          <w:rFonts w:ascii="Times New Roman" w:hAnsi="Times New Roman" w:cs="Times New Roman"/>
          <w:sz w:val="24"/>
          <w:szCs w:val="24"/>
        </w:rPr>
        <w:t xml:space="preserve">Municipal </w:t>
      </w:r>
      <w:r w:rsidR="008363B0">
        <w:rPr>
          <w:rFonts w:ascii="Times New Roman" w:hAnsi="Times New Roman" w:cs="Times New Roman"/>
          <w:sz w:val="24"/>
          <w:szCs w:val="24"/>
        </w:rPr>
        <w:t>Assembly in</w:t>
      </w:r>
      <w:r w:rsidR="00F857CE">
        <w:rPr>
          <w:rFonts w:ascii="Times New Roman" w:hAnsi="Times New Roman" w:cs="Times New Roman"/>
          <w:sz w:val="24"/>
          <w:szCs w:val="24"/>
        </w:rPr>
        <w:t xml:space="preserve"> Central Region.</w:t>
      </w:r>
      <w:r w:rsidR="008363B0">
        <w:rPr>
          <w:rFonts w:ascii="Times New Roman" w:hAnsi="Times New Roman" w:cs="Times New Roman"/>
          <w:sz w:val="24"/>
          <w:szCs w:val="24"/>
        </w:rPr>
        <w:t xml:space="preserve"> </w:t>
      </w:r>
      <w:proofErr w:type="spellStart"/>
      <w:r w:rsidR="008363B0">
        <w:rPr>
          <w:rFonts w:ascii="Times New Roman" w:hAnsi="Times New Roman" w:cs="Times New Roman"/>
          <w:sz w:val="24"/>
          <w:szCs w:val="24"/>
        </w:rPr>
        <w:t>Komenda</w:t>
      </w:r>
      <w:proofErr w:type="spellEnd"/>
      <w:r w:rsidR="008363B0">
        <w:rPr>
          <w:rFonts w:ascii="Times New Roman" w:hAnsi="Times New Roman" w:cs="Times New Roman"/>
          <w:sz w:val="24"/>
          <w:szCs w:val="24"/>
        </w:rPr>
        <w:t xml:space="preserve"> Edina </w:t>
      </w:r>
      <w:proofErr w:type="spellStart"/>
      <w:r w:rsidR="008363B0">
        <w:rPr>
          <w:rFonts w:ascii="Times New Roman" w:hAnsi="Times New Roman" w:cs="Times New Roman"/>
          <w:sz w:val="24"/>
          <w:szCs w:val="24"/>
        </w:rPr>
        <w:t>Ega</w:t>
      </w:r>
      <w:r w:rsidR="008363B0" w:rsidRPr="00657665">
        <w:rPr>
          <w:rFonts w:ascii="Times New Roman" w:hAnsi="Times New Roman" w:cs="Times New Roman"/>
          <w:sz w:val="24"/>
          <w:szCs w:val="24"/>
        </w:rPr>
        <w:t>u</w:t>
      </w:r>
      <w:r w:rsidR="008363B0">
        <w:rPr>
          <w:rFonts w:ascii="Times New Roman" w:hAnsi="Times New Roman" w:cs="Times New Roman"/>
          <w:sz w:val="24"/>
          <w:szCs w:val="24"/>
        </w:rPr>
        <w:t>fo</w:t>
      </w:r>
      <w:proofErr w:type="spellEnd"/>
      <w:r w:rsidR="008363B0">
        <w:rPr>
          <w:rFonts w:ascii="Times New Roman" w:hAnsi="Times New Roman" w:cs="Times New Roman"/>
          <w:sz w:val="24"/>
          <w:szCs w:val="24"/>
        </w:rPr>
        <w:t xml:space="preserve"> </w:t>
      </w:r>
      <w:proofErr w:type="spellStart"/>
      <w:r w:rsidR="008363B0">
        <w:rPr>
          <w:rFonts w:ascii="Times New Roman" w:hAnsi="Times New Roman" w:cs="Times New Roman"/>
          <w:sz w:val="24"/>
          <w:szCs w:val="24"/>
        </w:rPr>
        <w:t>Abrem</w:t>
      </w:r>
      <w:proofErr w:type="spellEnd"/>
      <w:r w:rsidR="008363B0">
        <w:rPr>
          <w:rFonts w:ascii="Times New Roman" w:hAnsi="Times New Roman" w:cs="Times New Roman"/>
          <w:sz w:val="24"/>
          <w:szCs w:val="24"/>
        </w:rPr>
        <w:t xml:space="preserve"> Municipality is made of four traditional areas which have been put together to </w:t>
      </w:r>
      <w:r w:rsidR="000544CB">
        <w:rPr>
          <w:rFonts w:ascii="Times New Roman" w:hAnsi="Times New Roman" w:cs="Times New Roman"/>
          <w:sz w:val="24"/>
          <w:szCs w:val="24"/>
        </w:rPr>
        <w:t xml:space="preserve">constitute a political district. The </w:t>
      </w:r>
      <w:proofErr w:type="spellStart"/>
      <w:r w:rsidR="000544CB">
        <w:rPr>
          <w:rFonts w:ascii="Times New Roman" w:hAnsi="Times New Roman" w:cs="Times New Roman"/>
          <w:sz w:val="24"/>
          <w:szCs w:val="24"/>
        </w:rPr>
        <w:t>Komenda</w:t>
      </w:r>
      <w:proofErr w:type="spellEnd"/>
      <w:r w:rsidR="000544CB">
        <w:rPr>
          <w:rFonts w:ascii="Times New Roman" w:hAnsi="Times New Roman" w:cs="Times New Roman"/>
          <w:sz w:val="24"/>
          <w:szCs w:val="24"/>
        </w:rPr>
        <w:t xml:space="preserve"> Edina </w:t>
      </w:r>
      <w:proofErr w:type="spellStart"/>
      <w:r w:rsidR="000544CB">
        <w:rPr>
          <w:rFonts w:ascii="Times New Roman" w:hAnsi="Times New Roman" w:cs="Times New Roman"/>
          <w:sz w:val="24"/>
          <w:szCs w:val="24"/>
        </w:rPr>
        <w:t>Ega</w:t>
      </w:r>
      <w:r w:rsidR="000544CB" w:rsidRPr="00657665">
        <w:rPr>
          <w:rFonts w:ascii="Times New Roman" w:hAnsi="Times New Roman" w:cs="Times New Roman"/>
          <w:sz w:val="24"/>
          <w:szCs w:val="24"/>
        </w:rPr>
        <w:t>u</w:t>
      </w:r>
      <w:r w:rsidR="000544CB">
        <w:rPr>
          <w:rFonts w:ascii="Times New Roman" w:hAnsi="Times New Roman" w:cs="Times New Roman"/>
          <w:sz w:val="24"/>
          <w:szCs w:val="24"/>
        </w:rPr>
        <w:t>fo</w:t>
      </w:r>
      <w:proofErr w:type="spellEnd"/>
      <w:r w:rsidR="000544CB">
        <w:rPr>
          <w:rFonts w:ascii="Times New Roman" w:hAnsi="Times New Roman" w:cs="Times New Roman"/>
          <w:sz w:val="24"/>
          <w:szCs w:val="24"/>
        </w:rPr>
        <w:t xml:space="preserve"> </w:t>
      </w:r>
      <w:proofErr w:type="spellStart"/>
      <w:r w:rsidR="000544CB">
        <w:rPr>
          <w:rFonts w:ascii="Times New Roman" w:hAnsi="Times New Roman" w:cs="Times New Roman"/>
          <w:sz w:val="24"/>
          <w:szCs w:val="24"/>
        </w:rPr>
        <w:t>Abrem</w:t>
      </w:r>
      <w:proofErr w:type="spellEnd"/>
      <w:r w:rsidR="000544CB">
        <w:rPr>
          <w:rFonts w:ascii="Times New Roman" w:hAnsi="Times New Roman" w:cs="Times New Roman"/>
          <w:sz w:val="24"/>
          <w:szCs w:val="24"/>
        </w:rPr>
        <w:t xml:space="preserve"> District was carved </w:t>
      </w:r>
      <w:r w:rsidR="005B7CAD">
        <w:rPr>
          <w:rFonts w:ascii="Times New Roman" w:hAnsi="Times New Roman" w:cs="Times New Roman"/>
          <w:sz w:val="24"/>
          <w:szCs w:val="24"/>
        </w:rPr>
        <w:t>around Cape Coast Municipality Council in 1988.</w:t>
      </w:r>
      <w:r w:rsidR="005B7CAD" w:rsidRPr="005B7CAD">
        <w:rPr>
          <w:rFonts w:ascii="Times New Roman" w:hAnsi="Times New Roman" w:cs="Times New Roman"/>
          <w:sz w:val="24"/>
          <w:szCs w:val="24"/>
        </w:rPr>
        <w:t xml:space="preserve"> </w:t>
      </w:r>
      <w:r w:rsidR="005B7CAD">
        <w:rPr>
          <w:rFonts w:ascii="Times New Roman" w:hAnsi="Times New Roman" w:cs="Times New Roman"/>
          <w:sz w:val="24"/>
          <w:szCs w:val="24"/>
        </w:rPr>
        <w:t>The Municipal has Elmina as its District Capital.</w:t>
      </w:r>
    </w:p>
    <w:p w14:paraId="1A163526" w14:textId="39DFFC03" w:rsidR="004E4F9D" w:rsidRDefault="005B7CAD"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544CB">
        <w:rPr>
          <w:rFonts w:ascii="Times New Roman" w:hAnsi="Times New Roman" w:cs="Times New Roman"/>
          <w:sz w:val="24"/>
          <w:szCs w:val="24"/>
        </w:rPr>
        <w:t xml:space="preserve">  </w:t>
      </w:r>
      <w:r w:rsidR="008363B0">
        <w:rPr>
          <w:rFonts w:ascii="Times New Roman" w:hAnsi="Times New Roman" w:cs="Times New Roman"/>
          <w:sz w:val="24"/>
          <w:szCs w:val="24"/>
        </w:rPr>
        <w:t xml:space="preserve">  </w:t>
      </w:r>
      <w:r w:rsidR="00F857CE">
        <w:rPr>
          <w:rFonts w:ascii="Times New Roman" w:hAnsi="Times New Roman" w:cs="Times New Roman"/>
          <w:sz w:val="24"/>
          <w:szCs w:val="24"/>
        </w:rPr>
        <w:t xml:space="preserve">   </w:t>
      </w:r>
      <w:r w:rsidR="00BE7894">
        <w:rPr>
          <w:rFonts w:ascii="Times New Roman" w:hAnsi="Times New Roman" w:cs="Times New Roman"/>
          <w:sz w:val="24"/>
          <w:szCs w:val="24"/>
        </w:rPr>
        <w:t xml:space="preserve"> </w:t>
      </w:r>
    </w:p>
    <w:p w14:paraId="5411F74A" w14:textId="573CEE00" w:rsidR="002F289B" w:rsidRPr="00E45443" w:rsidRDefault="002F289B" w:rsidP="005D058E">
      <w:pPr>
        <w:pStyle w:val="Heading2"/>
      </w:pPr>
      <w:bookmarkStart w:id="99" w:name="_Toc19246388"/>
      <w:bookmarkStart w:id="100" w:name="_Toc19876983"/>
      <w:bookmarkStart w:id="101" w:name="_Toc20378502"/>
      <w:bookmarkStart w:id="102" w:name="_Toc11493660"/>
      <w:r w:rsidRPr="00E45443">
        <w:t>3.</w:t>
      </w:r>
      <w:r w:rsidR="00BE7894">
        <w:t>3</w:t>
      </w:r>
      <w:r w:rsidRPr="00E45443">
        <w:t xml:space="preserve"> RESEARCH DESIGN</w:t>
      </w:r>
      <w:bookmarkEnd w:id="99"/>
      <w:bookmarkEnd w:id="100"/>
      <w:bookmarkEnd w:id="101"/>
      <w:bookmarkEnd w:id="102"/>
    </w:p>
    <w:p w14:paraId="48DB2C1D" w14:textId="45A593FD" w:rsidR="00E45443"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The processes used in the collection of the data required for answering the research question to realize the aim of the study is known as research design. Yin (2009), indicated that, the selection of an appropriate research design has an impact on the selection of an appropriate data collection and analysis tools. In research studies, there are four (4) major research designs. These are the </w:t>
      </w:r>
      <w:r w:rsidRPr="00E45443">
        <w:rPr>
          <w:rFonts w:ascii="Times New Roman" w:hAnsi="Times New Roman" w:cs="Times New Roman"/>
          <w:sz w:val="24"/>
          <w:szCs w:val="24"/>
        </w:rPr>
        <w:lastRenderedPageBreak/>
        <w:t xml:space="preserve">explanatory, exploratory, descriptive and predictive. In construction research studies, the most prominent research design is descriptive and explanatory research design. Explanatory research design involves development of causal explanations and shows that one concept is affected by the other. However, the descriptive research design gives a clear and correct description of a phenomenon. For this study, the descriptive research design was deemed most appropriate. This is because, the </w:t>
      </w:r>
      <w:r w:rsidR="005D1C8A" w:rsidRPr="00E45443">
        <w:rPr>
          <w:rFonts w:ascii="Times New Roman" w:hAnsi="Times New Roman" w:cs="Times New Roman"/>
          <w:sz w:val="24"/>
          <w:szCs w:val="24"/>
        </w:rPr>
        <w:t>research aims</w:t>
      </w:r>
      <w:r w:rsidRPr="00E45443">
        <w:rPr>
          <w:rFonts w:ascii="Times New Roman" w:hAnsi="Times New Roman" w:cs="Times New Roman"/>
          <w:sz w:val="24"/>
          <w:szCs w:val="24"/>
        </w:rPr>
        <w:t xml:space="preserve">, </w:t>
      </w:r>
      <w:r w:rsidR="005D1C8A">
        <w:rPr>
          <w:rFonts w:ascii="Times New Roman" w:hAnsi="Times New Roman" w:cs="Times New Roman"/>
          <w:sz w:val="24"/>
          <w:szCs w:val="24"/>
        </w:rPr>
        <w:t xml:space="preserve">is </w:t>
      </w:r>
      <w:r w:rsidR="00F60FF8" w:rsidRPr="00E45443">
        <w:rPr>
          <w:rFonts w:ascii="Times New Roman" w:hAnsi="Times New Roman" w:cs="Times New Roman"/>
          <w:sz w:val="24"/>
          <w:szCs w:val="24"/>
        </w:rPr>
        <w:t>to investigate the procurement</w:t>
      </w:r>
      <w:r w:rsidR="005D1C8A">
        <w:rPr>
          <w:rFonts w:ascii="Times New Roman" w:hAnsi="Times New Roman" w:cs="Times New Roman"/>
          <w:sz w:val="24"/>
          <w:szCs w:val="24"/>
        </w:rPr>
        <w:t xml:space="preserve"> management </w:t>
      </w:r>
      <w:r w:rsidR="005D1C8A" w:rsidRPr="00E45443">
        <w:rPr>
          <w:rFonts w:ascii="Times New Roman" w:hAnsi="Times New Roman" w:cs="Times New Roman"/>
          <w:sz w:val="24"/>
          <w:szCs w:val="24"/>
        </w:rPr>
        <w:t>challenges</w:t>
      </w:r>
      <w:r w:rsidR="00F60FF8" w:rsidRPr="00E45443">
        <w:rPr>
          <w:rFonts w:ascii="Times New Roman" w:hAnsi="Times New Roman" w:cs="Times New Roman"/>
          <w:sz w:val="24"/>
          <w:szCs w:val="24"/>
        </w:rPr>
        <w:t xml:space="preserve"> in KEEA Municipal Assembly.</w:t>
      </w:r>
      <w:r w:rsidRPr="00E45443">
        <w:rPr>
          <w:rFonts w:ascii="Times New Roman" w:hAnsi="Times New Roman" w:cs="Times New Roman"/>
          <w:sz w:val="24"/>
          <w:szCs w:val="24"/>
        </w:rPr>
        <w:t xml:space="preserve">  </w:t>
      </w:r>
    </w:p>
    <w:p w14:paraId="0A7AA2A7" w14:textId="77777777" w:rsidR="00BE7894" w:rsidRPr="00E45443" w:rsidRDefault="00BE7894" w:rsidP="00F066E7">
      <w:pPr>
        <w:pStyle w:val="NoSpacing"/>
        <w:spacing w:line="480" w:lineRule="auto"/>
        <w:jc w:val="both"/>
        <w:rPr>
          <w:rFonts w:ascii="Times New Roman" w:hAnsi="Times New Roman" w:cs="Times New Roman"/>
          <w:sz w:val="24"/>
          <w:szCs w:val="24"/>
        </w:rPr>
      </w:pPr>
    </w:p>
    <w:p w14:paraId="0FCDFFED" w14:textId="679CEE9B" w:rsidR="002F289B" w:rsidRPr="00E45443" w:rsidRDefault="00FB7BEF" w:rsidP="005D058E">
      <w:pPr>
        <w:pStyle w:val="Heading2"/>
      </w:pPr>
      <w:bookmarkStart w:id="103" w:name="_Toc19246389"/>
      <w:bookmarkStart w:id="104" w:name="_Toc19876984"/>
      <w:bookmarkStart w:id="105" w:name="_Toc20378503"/>
      <w:bookmarkStart w:id="106" w:name="_Toc11493661"/>
      <w:r w:rsidRPr="00E45443">
        <w:t>3.</w:t>
      </w:r>
      <w:r w:rsidR="00BE7894">
        <w:t>4</w:t>
      </w:r>
      <w:r>
        <w:t xml:space="preserve"> </w:t>
      </w:r>
      <w:r w:rsidRPr="004E4F9D">
        <w:t>RESEARCH</w:t>
      </w:r>
      <w:r w:rsidR="002F289B" w:rsidRPr="004E4F9D">
        <w:t xml:space="preserve"> STRATEGY</w:t>
      </w:r>
      <w:bookmarkEnd w:id="103"/>
      <w:bookmarkEnd w:id="104"/>
      <w:bookmarkEnd w:id="105"/>
      <w:bookmarkEnd w:id="106"/>
    </w:p>
    <w:p w14:paraId="41AC8BF1" w14:textId="7D5156B4" w:rsidR="00743519" w:rsidRDefault="002F289B" w:rsidP="00F066E7">
      <w:pPr>
        <w:pStyle w:val="NoSpacing"/>
        <w:spacing w:line="480" w:lineRule="auto"/>
        <w:jc w:val="both"/>
      </w:pPr>
      <w:r w:rsidRPr="00E45443">
        <w:rPr>
          <w:rFonts w:ascii="Times New Roman" w:hAnsi="Times New Roman" w:cs="Times New Roman"/>
          <w:sz w:val="24"/>
          <w:szCs w:val="24"/>
        </w:rPr>
        <w:t xml:space="preserve">The research strategies available in research are quantitative, qualitative and the mixed research strategy. According to </w:t>
      </w:r>
      <w:proofErr w:type="spellStart"/>
      <w:r w:rsidRPr="00E45443">
        <w:rPr>
          <w:rFonts w:ascii="Times New Roman" w:hAnsi="Times New Roman" w:cs="Times New Roman"/>
          <w:sz w:val="24"/>
          <w:szCs w:val="24"/>
        </w:rPr>
        <w:t>Bryman</w:t>
      </w:r>
      <w:proofErr w:type="spellEnd"/>
      <w:r w:rsidRPr="00E45443">
        <w:rPr>
          <w:rFonts w:ascii="Times New Roman" w:hAnsi="Times New Roman" w:cs="Times New Roman"/>
          <w:sz w:val="24"/>
          <w:szCs w:val="24"/>
        </w:rPr>
        <w:t xml:space="preserve"> (2008), the quantitative research strategy concentrates on the measurement, collation and analysis of data. It must be noted that, the quantitative research strategy deals with numerical data. However, the nature of quantitative research strategy in terms of its epistemological and ontological features makes is more than a mere presentation of numbers. Creswell (2003)</w:t>
      </w:r>
      <w:r w:rsidR="00BE7894">
        <w:rPr>
          <w:rFonts w:ascii="Times New Roman" w:hAnsi="Times New Roman" w:cs="Times New Roman"/>
          <w:sz w:val="24"/>
          <w:szCs w:val="24"/>
        </w:rPr>
        <w:t>.</w:t>
      </w:r>
      <w:r w:rsidRPr="00E45443">
        <w:rPr>
          <w:rFonts w:ascii="Times New Roman" w:hAnsi="Times New Roman" w:cs="Times New Roman"/>
          <w:sz w:val="24"/>
          <w:szCs w:val="24"/>
        </w:rPr>
        <w:t xml:space="preserve"> </w:t>
      </w:r>
      <w:r w:rsidR="00BE7894" w:rsidRPr="00E45443">
        <w:rPr>
          <w:rFonts w:ascii="Times New Roman" w:hAnsi="Times New Roman" w:cs="Times New Roman"/>
          <w:sz w:val="24"/>
          <w:szCs w:val="24"/>
        </w:rPr>
        <w:t>Indicated</w:t>
      </w:r>
      <w:r w:rsidRPr="00E45443">
        <w:rPr>
          <w:rFonts w:ascii="Times New Roman" w:hAnsi="Times New Roman" w:cs="Times New Roman"/>
          <w:sz w:val="24"/>
          <w:szCs w:val="24"/>
        </w:rPr>
        <w:t xml:space="preserve"> that, the quantitative research strategy employs a post-positivist claim in an investigation to develop knowledge and explore relationships among variables in terms of hypothesis or research questions, </w:t>
      </w:r>
      <w:r w:rsidR="00B93FDE" w:rsidRPr="00E45443">
        <w:rPr>
          <w:rFonts w:ascii="Times New Roman" w:hAnsi="Times New Roman" w:cs="Times New Roman"/>
          <w:sz w:val="24"/>
          <w:szCs w:val="24"/>
        </w:rPr>
        <w:t>the</w:t>
      </w:r>
      <w:r w:rsidRPr="00E45443">
        <w:rPr>
          <w:rFonts w:ascii="Times New Roman" w:hAnsi="Times New Roman" w:cs="Times New Roman"/>
          <w:sz w:val="24"/>
          <w:szCs w:val="24"/>
        </w:rPr>
        <w:t xml:space="preserve"> objectivity as a hallmark requiring validity, reliability and exclusion of b</w:t>
      </w:r>
      <w:r w:rsidR="00B93FDE">
        <w:rPr>
          <w:rFonts w:ascii="Times New Roman" w:hAnsi="Times New Roman" w:cs="Times New Roman"/>
          <w:sz w:val="24"/>
          <w:szCs w:val="24"/>
        </w:rPr>
        <w:t>ases</w:t>
      </w:r>
      <w:r w:rsidRPr="00E45443">
        <w:rPr>
          <w:rFonts w:ascii="Times New Roman" w:hAnsi="Times New Roman" w:cs="Times New Roman"/>
          <w:sz w:val="24"/>
          <w:szCs w:val="24"/>
        </w:rPr>
        <w:t>. On the other hand, the qualitative research strategy deals with textural data and does not employ mathematical tools in the analysis. For this study, the</w:t>
      </w:r>
      <w:r w:rsidR="00F60FF8" w:rsidRPr="00E45443">
        <w:rPr>
          <w:rFonts w:ascii="Times New Roman" w:hAnsi="Times New Roman" w:cs="Times New Roman"/>
          <w:sz w:val="24"/>
          <w:szCs w:val="24"/>
        </w:rPr>
        <w:t xml:space="preserve"> mixed</w:t>
      </w:r>
      <w:r w:rsidRPr="00E45443">
        <w:rPr>
          <w:rFonts w:ascii="Times New Roman" w:hAnsi="Times New Roman" w:cs="Times New Roman"/>
          <w:sz w:val="24"/>
          <w:szCs w:val="24"/>
        </w:rPr>
        <w:t xml:space="preserve"> research strategy was deemed the most suitable as</w:t>
      </w:r>
      <w:r w:rsidR="00F60FF8" w:rsidRPr="00E45443">
        <w:rPr>
          <w:rFonts w:ascii="Times New Roman" w:hAnsi="Times New Roman" w:cs="Times New Roman"/>
          <w:sz w:val="24"/>
          <w:szCs w:val="24"/>
        </w:rPr>
        <w:t xml:space="preserve"> both numerical and textural</w:t>
      </w:r>
      <w:r w:rsidR="00F60FF8">
        <w:t xml:space="preserve"> </w:t>
      </w:r>
      <w:r w:rsidR="00F60FF8" w:rsidRPr="00E45443">
        <w:rPr>
          <w:rFonts w:ascii="Times New Roman" w:hAnsi="Times New Roman" w:cs="Times New Roman"/>
          <w:sz w:val="24"/>
          <w:szCs w:val="24"/>
        </w:rPr>
        <w:t>data was use for the study</w:t>
      </w:r>
      <w:r w:rsidR="00F60FF8">
        <w:t>.</w:t>
      </w:r>
    </w:p>
    <w:p w14:paraId="10A51E62" w14:textId="77777777" w:rsidR="00BE7894" w:rsidRDefault="00BE7894" w:rsidP="00F066E7">
      <w:pPr>
        <w:pStyle w:val="NoSpacing"/>
        <w:spacing w:line="480" w:lineRule="auto"/>
        <w:jc w:val="both"/>
      </w:pPr>
    </w:p>
    <w:p w14:paraId="298B3E37" w14:textId="77777777" w:rsidR="00BE7894" w:rsidRDefault="00BE7894" w:rsidP="00F066E7">
      <w:pPr>
        <w:pStyle w:val="NoSpacing"/>
        <w:spacing w:line="480" w:lineRule="auto"/>
        <w:jc w:val="both"/>
      </w:pPr>
    </w:p>
    <w:p w14:paraId="61303DD3" w14:textId="345454F5" w:rsidR="002F289B" w:rsidRPr="00E45443" w:rsidRDefault="002F289B" w:rsidP="005D058E">
      <w:pPr>
        <w:pStyle w:val="Heading2"/>
      </w:pPr>
      <w:bookmarkStart w:id="107" w:name="_Toc19246390"/>
      <w:bookmarkStart w:id="108" w:name="_Toc19876985"/>
      <w:bookmarkStart w:id="109" w:name="_Toc20378504"/>
      <w:bookmarkStart w:id="110" w:name="_Toc11493662"/>
      <w:r w:rsidRPr="00E45443">
        <w:lastRenderedPageBreak/>
        <w:t>3.</w:t>
      </w:r>
      <w:r w:rsidR="00BE7894">
        <w:t>5</w:t>
      </w:r>
      <w:r w:rsidRPr="00E45443">
        <w:t xml:space="preserve"> RESEARCH APPROACH</w:t>
      </w:r>
      <w:bookmarkEnd w:id="107"/>
      <w:bookmarkEnd w:id="108"/>
      <w:bookmarkEnd w:id="109"/>
      <w:bookmarkEnd w:id="110"/>
    </w:p>
    <w:p w14:paraId="12C0B739" w14:textId="77777777" w:rsidR="002F289B" w:rsidRPr="00E45443"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Research approach describes the procedures used for a research from the general assumption phase to the data interpretation phase (Creswell, 2013). In research studies, the approaches of research are in two forms namely inductive and deductive research approach. </w:t>
      </w:r>
    </w:p>
    <w:p w14:paraId="7167ADDC" w14:textId="780FAD25" w:rsidR="002F289B"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With the deductive research approach, there is migration from what is already known to discover the unknown. Hence, the deductive research approach concentrates on what is known already. </w:t>
      </w:r>
      <w:r w:rsidR="00DC30D2" w:rsidRPr="00E45443">
        <w:rPr>
          <w:rFonts w:ascii="Times New Roman" w:hAnsi="Times New Roman" w:cs="Times New Roman"/>
          <w:sz w:val="24"/>
          <w:szCs w:val="24"/>
        </w:rPr>
        <w:t>These include</w:t>
      </w:r>
      <w:r w:rsidRPr="00E45443">
        <w:rPr>
          <w:rFonts w:ascii="Times New Roman" w:hAnsi="Times New Roman" w:cs="Times New Roman"/>
          <w:sz w:val="24"/>
          <w:szCs w:val="24"/>
        </w:rPr>
        <w:t xml:space="preserve"> theories about a concept through the identification and testing to make confirmations. Hence the deductive research approach is seen as a top-down approach in the theory formulation and hypothesis testing with no </w:t>
      </w:r>
      <w:r w:rsidR="001A723C">
        <w:rPr>
          <w:rFonts w:ascii="Times New Roman" w:hAnsi="Times New Roman" w:cs="Times New Roman"/>
          <w:sz w:val="24"/>
          <w:szCs w:val="24"/>
        </w:rPr>
        <w:t xml:space="preserve">influence from the researcher. </w:t>
      </w:r>
      <w:r w:rsidRPr="00E45443">
        <w:rPr>
          <w:rFonts w:ascii="Times New Roman" w:hAnsi="Times New Roman" w:cs="Times New Roman"/>
          <w:sz w:val="24"/>
          <w:szCs w:val="24"/>
        </w:rPr>
        <w:t xml:space="preserve">The inductive research approach is basically used in theory building. Theory building begins with the study of specific instances of issues through the identification and development of patterns from the analysis of data </w:t>
      </w:r>
      <w:r w:rsidR="009F73D4" w:rsidRPr="00E45443">
        <w:rPr>
          <w:rFonts w:ascii="Times New Roman" w:hAnsi="Times New Roman" w:cs="Times New Roman"/>
          <w:sz w:val="24"/>
          <w:szCs w:val="24"/>
        </w:rPr>
        <w:t>gathered</w:t>
      </w:r>
      <w:r w:rsidR="009F73D4">
        <w:rPr>
          <w:rFonts w:ascii="Times New Roman" w:hAnsi="Times New Roman" w:cs="Times New Roman"/>
          <w:sz w:val="24"/>
          <w:szCs w:val="24"/>
        </w:rPr>
        <w:t xml:space="preserve"> </w:t>
      </w:r>
      <w:r w:rsidR="009F73D4" w:rsidRPr="00E45443">
        <w:rPr>
          <w:rFonts w:ascii="Times New Roman" w:hAnsi="Times New Roman" w:cs="Times New Roman"/>
          <w:sz w:val="24"/>
          <w:szCs w:val="24"/>
        </w:rPr>
        <w:t>the</w:t>
      </w:r>
      <w:r w:rsidRPr="00E45443">
        <w:rPr>
          <w:rFonts w:ascii="Times New Roman" w:hAnsi="Times New Roman" w:cs="Times New Roman"/>
          <w:sz w:val="24"/>
          <w:szCs w:val="24"/>
        </w:rPr>
        <w:t xml:space="preserve"> inductive research approach adopted the down-up approach where the study concentrates on specific issues to the broad generalization of specific situation. In most situations, the qualitative research strategy is employed for such studies.  With regards to this study, the </w:t>
      </w:r>
      <w:r w:rsidR="002507AB">
        <w:rPr>
          <w:rFonts w:ascii="Times New Roman" w:hAnsi="Times New Roman" w:cs="Times New Roman"/>
          <w:sz w:val="24"/>
          <w:szCs w:val="24"/>
        </w:rPr>
        <w:t>in</w:t>
      </w:r>
      <w:r w:rsidR="00A76745">
        <w:rPr>
          <w:rFonts w:ascii="Times New Roman" w:hAnsi="Times New Roman" w:cs="Times New Roman"/>
          <w:sz w:val="24"/>
          <w:szCs w:val="24"/>
        </w:rPr>
        <w:t>du</w:t>
      </w:r>
      <w:r w:rsidR="00A76745" w:rsidRPr="00E45443">
        <w:rPr>
          <w:rFonts w:ascii="Times New Roman" w:hAnsi="Times New Roman" w:cs="Times New Roman"/>
          <w:sz w:val="24"/>
          <w:szCs w:val="24"/>
        </w:rPr>
        <w:t>ctive</w:t>
      </w:r>
      <w:r w:rsidRPr="00E45443">
        <w:rPr>
          <w:rFonts w:ascii="Times New Roman" w:hAnsi="Times New Roman" w:cs="Times New Roman"/>
          <w:sz w:val="24"/>
          <w:szCs w:val="24"/>
        </w:rPr>
        <w:t xml:space="preserve"> research approach was seen the most appropriate. This is </w:t>
      </w:r>
      <w:r w:rsidR="006E45FA" w:rsidRPr="00E45443">
        <w:rPr>
          <w:rFonts w:ascii="Times New Roman" w:hAnsi="Times New Roman" w:cs="Times New Roman"/>
          <w:sz w:val="24"/>
          <w:szCs w:val="24"/>
        </w:rPr>
        <w:t>because;</w:t>
      </w:r>
      <w:r w:rsidRPr="00E45443">
        <w:rPr>
          <w:rFonts w:ascii="Times New Roman" w:hAnsi="Times New Roman" w:cs="Times New Roman"/>
          <w:sz w:val="24"/>
          <w:szCs w:val="24"/>
        </w:rPr>
        <w:t xml:space="preserve"> theories on</w:t>
      </w:r>
      <w:r w:rsidR="00F60FF8" w:rsidRPr="00E45443">
        <w:rPr>
          <w:rFonts w:ascii="Times New Roman" w:hAnsi="Times New Roman" w:cs="Times New Roman"/>
          <w:sz w:val="24"/>
          <w:szCs w:val="24"/>
        </w:rPr>
        <w:t xml:space="preserve"> the procurement were explored to establish new trends.</w:t>
      </w:r>
    </w:p>
    <w:p w14:paraId="6135D341" w14:textId="77777777" w:rsidR="00450F9B" w:rsidRPr="00E45443" w:rsidRDefault="00450F9B" w:rsidP="00F066E7">
      <w:pPr>
        <w:pStyle w:val="NoSpacing"/>
        <w:spacing w:line="480" w:lineRule="auto"/>
        <w:jc w:val="both"/>
        <w:rPr>
          <w:rFonts w:ascii="Times New Roman" w:hAnsi="Times New Roman" w:cs="Times New Roman"/>
          <w:sz w:val="24"/>
          <w:szCs w:val="24"/>
        </w:rPr>
      </w:pPr>
    </w:p>
    <w:p w14:paraId="3185D193" w14:textId="5AA3F19F" w:rsidR="002F289B" w:rsidRPr="00E45443" w:rsidRDefault="002F289B" w:rsidP="005D058E">
      <w:pPr>
        <w:pStyle w:val="Heading2"/>
      </w:pPr>
      <w:bookmarkStart w:id="111" w:name="_Toc19246391"/>
      <w:bookmarkStart w:id="112" w:name="_Toc19876986"/>
      <w:bookmarkStart w:id="113" w:name="_Toc20378505"/>
      <w:bookmarkStart w:id="114" w:name="_Toc11493663"/>
      <w:r w:rsidRPr="00E45443">
        <w:t>3.</w:t>
      </w:r>
      <w:r w:rsidR="000074BA">
        <w:t>6</w:t>
      </w:r>
      <w:r w:rsidRPr="00E45443">
        <w:t xml:space="preserve"> </w:t>
      </w:r>
      <w:r w:rsidRPr="006E45FA">
        <w:t>RESEARCH POPULATION</w:t>
      </w:r>
      <w:bookmarkEnd w:id="111"/>
      <w:bookmarkEnd w:id="112"/>
      <w:bookmarkEnd w:id="113"/>
      <w:bookmarkEnd w:id="114"/>
    </w:p>
    <w:p w14:paraId="3E76B06C" w14:textId="73E741DC" w:rsidR="00142BED"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The </w:t>
      </w:r>
      <w:r w:rsidR="00AF1A8D" w:rsidRPr="00E45443">
        <w:rPr>
          <w:rFonts w:ascii="Times New Roman" w:hAnsi="Times New Roman" w:cs="Times New Roman"/>
          <w:sz w:val="24"/>
          <w:szCs w:val="24"/>
        </w:rPr>
        <w:t>population of t</w:t>
      </w:r>
      <w:r w:rsidR="00AF1A8D">
        <w:rPr>
          <w:rFonts w:ascii="Times New Roman" w:hAnsi="Times New Roman" w:cs="Times New Roman"/>
          <w:sz w:val="24"/>
          <w:szCs w:val="24"/>
        </w:rPr>
        <w:t xml:space="preserve">his </w:t>
      </w:r>
      <w:r w:rsidR="00AF1A8D" w:rsidRPr="00E45443">
        <w:rPr>
          <w:rFonts w:ascii="Times New Roman" w:hAnsi="Times New Roman" w:cs="Times New Roman"/>
          <w:sz w:val="24"/>
          <w:szCs w:val="24"/>
        </w:rPr>
        <w:t>study</w:t>
      </w:r>
      <w:r w:rsidR="00AF1A8D">
        <w:rPr>
          <w:rFonts w:ascii="Times New Roman" w:hAnsi="Times New Roman" w:cs="Times New Roman"/>
          <w:sz w:val="24"/>
          <w:szCs w:val="24"/>
        </w:rPr>
        <w:t xml:space="preserve"> is the</w:t>
      </w:r>
      <w:r w:rsidRPr="00E45443">
        <w:rPr>
          <w:rFonts w:ascii="Times New Roman" w:hAnsi="Times New Roman" w:cs="Times New Roman"/>
          <w:sz w:val="24"/>
          <w:szCs w:val="24"/>
        </w:rPr>
        <w:t xml:space="preserve"> total number of respondents that qualified to be part of the </w:t>
      </w:r>
      <w:bookmarkStart w:id="115" w:name="_Toc19246392"/>
      <w:r w:rsidR="00AF1A8D" w:rsidRPr="00E45443">
        <w:rPr>
          <w:rFonts w:ascii="Times New Roman" w:hAnsi="Times New Roman" w:cs="Times New Roman"/>
          <w:sz w:val="24"/>
          <w:szCs w:val="24"/>
        </w:rPr>
        <w:t>study</w:t>
      </w:r>
      <w:r w:rsidR="00AF1A8D">
        <w:rPr>
          <w:rFonts w:ascii="Times New Roman" w:hAnsi="Times New Roman" w:cs="Times New Roman"/>
          <w:sz w:val="24"/>
          <w:szCs w:val="24"/>
        </w:rPr>
        <w:t xml:space="preserve"> </w:t>
      </w:r>
      <w:r w:rsidR="009F73D4">
        <w:rPr>
          <w:rFonts w:ascii="Times New Roman" w:hAnsi="Times New Roman" w:cs="Times New Roman"/>
          <w:sz w:val="24"/>
          <w:szCs w:val="24"/>
        </w:rPr>
        <w:t>within M</w:t>
      </w:r>
      <w:r w:rsidR="00AF1A8D">
        <w:rPr>
          <w:rFonts w:ascii="Times New Roman" w:hAnsi="Times New Roman" w:cs="Times New Roman"/>
          <w:sz w:val="24"/>
          <w:szCs w:val="24"/>
        </w:rPr>
        <w:t>etropolitan</w:t>
      </w:r>
      <w:r w:rsidR="009F73D4">
        <w:rPr>
          <w:rFonts w:ascii="Times New Roman" w:hAnsi="Times New Roman" w:cs="Times New Roman"/>
          <w:sz w:val="24"/>
          <w:szCs w:val="24"/>
        </w:rPr>
        <w:t>,</w:t>
      </w:r>
      <w:r w:rsidR="00AF1A8D">
        <w:rPr>
          <w:rFonts w:ascii="Times New Roman" w:hAnsi="Times New Roman" w:cs="Times New Roman"/>
          <w:sz w:val="24"/>
          <w:szCs w:val="24"/>
        </w:rPr>
        <w:t xml:space="preserve"> </w:t>
      </w:r>
      <w:r w:rsidR="009F73D4">
        <w:rPr>
          <w:rFonts w:ascii="Times New Roman" w:hAnsi="Times New Roman" w:cs="Times New Roman"/>
          <w:sz w:val="24"/>
          <w:szCs w:val="24"/>
        </w:rPr>
        <w:t>M</w:t>
      </w:r>
      <w:r w:rsidR="00AF1A8D">
        <w:rPr>
          <w:rFonts w:ascii="Times New Roman" w:hAnsi="Times New Roman" w:cs="Times New Roman"/>
          <w:sz w:val="24"/>
          <w:szCs w:val="24"/>
        </w:rPr>
        <w:t xml:space="preserve">unicipal </w:t>
      </w:r>
      <w:r w:rsidR="009F73D4">
        <w:rPr>
          <w:rFonts w:ascii="Times New Roman" w:hAnsi="Times New Roman" w:cs="Times New Roman"/>
          <w:sz w:val="24"/>
          <w:szCs w:val="24"/>
        </w:rPr>
        <w:t xml:space="preserve">and District </w:t>
      </w:r>
      <w:r w:rsidR="00AF1A8D">
        <w:rPr>
          <w:rFonts w:ascii="Times New Roman" w:hAnsi="Times New Roman" w:cs="Times New Roman"/>
          <w:sz w:val="24"/>
          <w:szCs w:val="24"/>
        </w:rPr>
        <w:t xml:space="preserve"> </w:t>
      </w:r>
      <w:r w:rsidR="009F73D4">
        <w:rPr>
          <w:rFonts w:ascii="Times New Roman" w:hAnsi="Times New Roman" w:cs="Times New Roman"/>
          <w:sz w:val="24"/>
          <w:szCs w:val="24"/>
        </w:rPr>
        <w:t>A</w:t>
      </w:r>
      <w:r w:rsidR="00AF1A8D">
        <w:rPr>
          <w:rFonts w:ascii="Times New Roman" w:hAnsi="Times New Roman" w:cs="Times New Roman"/>
          <w:sz w:val="24"/>
          <w:szCs w:val="24"/>
        </w:rPr>
        <w:t>ssemblies the</w:t>
      </w:r>
      <w:r w:rsidR="00F60FF8" w:rsidRPr="00E45443">
        <w:rPr>
          <w:rFonts w:ascii="Times New Roman" w:hAnsi="Times New Roman" w:cs="Times New Roman"/>
          <w:sz w:val="24"/>
          <w:szCs w:val="24"/>
        </w:rPr>
        <w:t xml:space="preserve"> study </w:t>
      </w:r>
      <w:r w:rsidR="009F73D4">
        <w:rPr>
          <w:rFonts w:ascii="Times New Roman" w:hAnsi="Times New Roman" w:cs="Times New Roman"/>
          <w:sz w:val="24"/>
          <w:szCs w:val="24"/>
        </w:rPr>
        <w:t xml:space="preserve"> </w:t>
      </w:r>
      <w:r w:rsidR="00925E04" w:rsidRPr="00E45443">
        <w:rPr>
          <w:rFonts w:ascii="Times New Roman" w:hAnsi="Times New Roman" w:cs="Times New Roman"/>
          <w:sz w:val="24"/>
          <w:szCs w:val="24"/>
        </w:rPr>
        <w:t>p</w:t>
      </w:r>
      <w:r w:rsidR="00F60FF8" w:rsidRPr="00E45443">
        <w:rPr>
          <w:rFonts w:ascii="Times New Roman" w:hAnsi="Times New Roman" w:cs="Times New Roman"/>
          <w:sz w:val="24"/>
          <w:szCs w:val="24"/>
        </w:rPr>
        <w:t xml:space="preserve">opulation included the procurement </w:t>
      </w:r>
      <w:r w:rsidR="005C1058">
        <w:rPr>
          <w:rFonts w:ascii="Times New Roman" w:hAnsi="Times New Roman" w:cs="Times New Roman"/>
          <w:sz w:val="24"/>
          <w:szCs w:val="24"/>
        </w:rPr>
        <w:t>officers,</w:t>
      </w:r>
      <w:r w:rsidR="00F60FF8" w:rsidRPr="00E45443">
        <w:rPr>
          <w:rFonts w:ascii="Times New Roman" w:hAnsi="Times New Roman" w:cs="Times New Roman"/>
          <w:sz w:val="24"/>
          <w:szCs w:val="24"/>
        </w:rPr>
        <w:t xml:space="preserve"> </w:t>
      </w:r>
      <w:r w:rsidR="006370BF" w:rsidRPr="00E45443">
        <w:rPr>
          <w:rFonts w:ascii="Times New Roman" w:hAnsi="Times New Roman" w:cs="Times New Roman"/>
          <w:sz w:val="24"/>
          <w:szCs w:val="24"/>
        </w:rPr>
        <w:t>A</w:t>
      </w:r>
      <w:r w:rsidR="00F60FF8" w:rsidRPr="00E45443">
        <w:rPr>
          <w:rFonts w:ascii="Times New Roman" w:hAnsi="Times New Roman" w:cs="Times New Roman"/>
          <w:sz w:val="24"/>
          <w:szCs w:val="24"/>
        </w:rPr>
        <w:t xml:space="preserve">dministrative </w:t>
      </w:r>
      <w:r w:rsidR="006370BF" w:rsidRPr="00E45443">
        <w:rPr>
          <w:rFonts w:ascii="Times New Roman" w:hAnsi="Times New Roman" w:cs="Times New Roman"/>
          <w:sz w:val="24"/>
          <w:szCs w:val="24"/>
        </w:rPr>
        <w:t>U</w:t>
      </w:r>
      <w:r w:rsidR="00F60FF8" w:rsidRPr="00E45443">
        <w:rPr>
          <w:rFonts w:ascii="Times New Roman" w:hAnsi="Times New Roman" w:cs="Times New Roman"/>
          <w:sz w:val="24"/>
          <w:szCs w:val="24"/>
        </w:rPr>
        <w:t>nits</w:t>
      </w:r>
      <w:r w:rsidR="005C1058">
        <w:rPr>
          <w:rFonts w:ascii="Times New Roman" w:hAnsi="Times New Roman" w:cs="Times New Roman"/>
          <w:sz w:val="24"/>
          <w:szCs w:val="24"/>
        </w:rPr>
        <w:t>,</w:t>
      </w:r>
      <w:r w:rsidR="005C1058" w:rsidRPr="005C1058">
        <w:rPr>
          <w:rFonts w:ascii="Times New Roman" w:hAnsi="Times New Roman" w:cs="Times New Roman"/>
          <w:b/>
          <w:sz w:val="24"/>
          <w:szCs w:val="24"/>
        </w:rPr>
        <w:t xml:space="preserve"> </w:t>
      </w:r>
      <w:r w:rsidR="005C1058" w:rsidRPr="005C1058">
        <w:rPr>
          <w:rFonts w:ascii="Times New Roman" w:hAnsi="Times New Roman" w:cs="Times New Roman"/>
          <w:sz w:val="24"/>
          <w:szCs w:val="24"/>
        </w:rPr>
        <w:t>Q</w:t>
      </w:r>
      <w:r w:rsidR="005C1058" w:rsidRPr="00E45443">
        <w:rPr>
          <w:rFonts w:ascii="Times New Roman" w:hAnsi="Times New Roman" w:cs="Times New Roman"/>
          <w:sz w:val="24"/>
          <w:szCs w:val="24"/>
        </w:rPr>
        <w:t>u</w:t>
      </w:r>
      <w:r w:rsidR="005C1058">
        <w:rPr>
          <w:rFonts w:ascii="Times New Roman" w:hAnsi="Times New Roman" w:cs="Times New Roman"/>
          <w:sz w:val="24"/>
          <w:szCs w:val="24"/>
        </w:rPr>
        <w:t xml:space="preserve">antity </w:t>
      </w:r>
      <w:r w:rsidR="00C420A9">
        <w:rPr>
          <w:rFonts w:ascii="Times New Roman" w:hAnsi="Times New Roman" w:cs="Times New Roman"/>
          <w:sz w:val="24"/>
          <w:szCs w:val="24"/>
        </w:rPr>
        <w:t>S</w:t>
      </w:r>
      <w:r w:rsidR="00C420A9" w:rsidRPr="00E45443">
        <w:rPr>
          <w:rFonts w:ascii="Times New Roman" w:hAnsi="Times New Roman" w:cs="Times New Roman"/>
          <w:sz w:val="24"/>
          <w:szCs w:val="24"/>
        </w:rPr>
        <w:t>u</w:t>
      </w:r>
      <w:r w:rsidR="00C420A9">
        <w:rPr>
          <w:rFonts w:ascii="Times New Roman" w:hAnsi="Times New Roman" w:cs="Times New Roman"/>
          <w:sz w:val="24"/>
          <w:szCs w:val="24"/>
        </w:rPr>
        <w:t>rveyors,</w:t>
      </w:r>
      <w:r w:rsidR="00142BED">
        <w:rPr>
          <w:rFonts w:ascii="Times New Roman" w:hAnsi="Times New Roman" w:cs="Times New Roman"/>
          <w:sz w:val="24"/>
          <w:szCs w:val="24"/>
        </w:rPr>
        <w:t xml:space="preserve"> Engineers, and other members within </w:t>
      </w:r>
      <w:r w:rsidR="00142BED" w:rsidRPr="00E45443">
        <w:rPr>
          <w:rFonts w:ascii="Times New Roman" w:hAnsi="Times New Roman" w:cs="Times New Roman"/>
          <w:sz w:val="24"/>
          <w:szCs w:val="24"/>
        </w:rPr>
        <w:t>Municipal</w:t>
      </w:r>
      <w:r w:rsidR="00F60FF8" w:rsidRPr="00E45443">
        <w:rPr>
          <w:rFonts w:ascii="Times New Roman" w:hAnsi="Times New Roman" w:cs="Times New Roman"/>
          <w:sz w:val="24"/>
          <w:szCs w:val="24"/>
        </w:rPr>
        <w:t xml:space="preserve"> and District Assemblies in the </w:t>
      </w:r>
      <w:proofErr w:type="spellStart"/>
      <w:r w:rsidR="00F60FF8" w:rsidRPr="00E45443">
        <w:rPr>
          <w:rFonts w:ascii="Times New Roman" w:hAnsi="Times New Roman" w:cs="Times New Roman"/>
          <w:sz w:val="24"/>
          <w:szCs w:val="24"/>
        </w:rPr>
        <w:t>Komenda</w:t>
      </w:r>
      <w:proofErr w:type="spellEnd"/>
      <w:r w:rsidR="00F60FF8" w:rsidRPr="00E45443">
        <w:rPr>
          <w:rFonts w:ascii="Times New Roman" w:hAnsi="Times New Roman" w:cs="Times New Roman"/>
          <w:sz w:val="24"/>
          <w:szCs w:val="24"/>
        </w:rPr>
        <w:t xml:space="preserve"> Edina </w:t>
      </w:r>
      <w:proofErr w:type="spellStart"/>
      <w:r w:rsidR="00F60FF8" w:rsidRPr="00E45443">
        <w:rPr>
          <w:rFonts w:ascii="Times New Roman" w:hAnsi="Times New Roman" w:cs="Times New Roman"/>
          <w:sz w:val="24"/>
          <w:szCs w:val="24"/>
        </w:rPr>
        <w:t>Eguafo</w:t>
      </w:r>
      <w:proofErr w:type="spellEnd"/>
      <w:r w:rsidR="00F60FF8" w:rsidRPr="00E45443">
        <w:rPr>
          <w:rFonts w:ascii="Times New Roman" w:hAnsi="Times New Roman" w:cs="Times New Roman"/>
          <w:sz w:val="24"/>
          <w:szCs w:val="24"/>
        </w:rPr>
        <w:t xml:space="preserve"> </w:t>
      </w:r>
      <w:proofErr w:type="spellStart"/>
      <w:r w:rsidR="00F60FF8" w:rsidRPr="00E45443">
        <w:rPr>
          <w:rFonts w:ascii="Times New Roman" w:hAnsi="Times New Roman" w:cs="Times New Roman"/>
          <w:sz w:val="24"/>
          <w:szCs w:val="24"/>
        </w:rPr>
        <w:t>Abriem</w:t>
      </w:r>
      <w:proofErr w:type="spellEnd"/>
      <w:r w:rsidR="00F60FF8" w:rsidRPr="00E45443">
        <w:rPr>
          <w:rFonts w:ascii="Times New Roman" w:hAnsi="Times New Roman" w:cs="Times New Roman"/>
          <w:sz w:val="24"/>
          <w:szCs w:val="24"/>
        </w:rPr>
        <w:t xml:space="preserve"> (KEEA). In the Central Region, here the researcher selects a total number of three (3) Municipal Assemblies and </w:t>
      </w:r>
      <w:r w:rsidR="00F60FF8" w:rsidRPr="00E45443">
        <w:rPr>
          <w:rFonts w:ascii="Times New Roman" w:hAnsi="Times New Roman" w:cs="Times New Roman"/>
          <w:sz w:val="24"/>
          <w:szCs w:val="24"/>
        </w:rPr>
        <w:lastRenderedPageBreak/>
        <w:t xml:space="preserve">ten (10) District Assemblies makeup of thirteen (13) MMDAs. In each MMDA, there are total of eight (8) persons responsible for procurement management activities in the </w:t>
      </w:r>
      <w:r w:rsidR="00AF1A8D" w:rsidRPr="00E45443">
        <w:rPr>
          <w:rFonts w:ascii="Times New Roman" w:hAnsi="Times New Roman" w:cs="Times New Roman"/>
          <w:sz w:val="24"/>
          <w:szCs w:val="24"/>
        </w:rPr>
        <w:t>assembly.</w:t>
      </w:r>
      <w:r w:rsidR="00AF1A8D">
        <w:rPr>
          <w:rFonts w:ascii="Times New Roman" w:hAnsi="Times New Roman" w:cs="Times New Roman"/>
          <w:sz w:val="24"/>
          <w:szCs w:val="24"/>
        </w:rPr>
        <w:t xml:space="preserve"> </w:t>
      </w:r>
      <w:r w:rsidR="006370BF">
        <w:rPr>
          <w:rFonts w:ascii="Times New Roman" w:hAnsi="Times New Roman" w:cs="Times New Roman"/>
          <w:sz w:val="24"/>
          <w:szCs w:val="24"/>
        </w:rPr>
        <w:t>Here the</w:t>
      </w:r>
      <w:r w:rsidR="00AF1A8D">
        <w:rPr>
          <w:rFonts w:ascii="Times New Roman" w:hAnsi="Times New Roman" w:cs="Times New Roman"/>
          <w:sz w:val="24"/>
          <w:szCs w:val="24"/>
        </w:rPr>
        <w:t xml:space="preserve"> researcher </w:t>
      </w:r>
      <w:r w:rsidR="00634E8A">
        <w:rPr>
          <w:rFonts w:ascii="Times New Roman" w:hAnsi="Times New Roman" w:cs="Times New Roman"/>
          <w:sz w:val="24"/>
          <w:szCs w:val="24"/>
        </w:rPr>
        <w:t>select seven assemblies</w:t>
      </w:r>
      <w:r w:rsidR="00AF1A8D">
        <w:rPr>
          <w:rFonts w:ascii="Times New Roman" w:hAnsi="Times New Roman" w:cs="Times New Roman"/>
          <w:sz w:val="24"/>
          <w:szCs w:val="24"/>
        </w:rPr>
        <w:t xml:space="preserve"> </w:t>
      </w:r>
      <w:r w:rsidR="00634E8A">
        <w:rPr>
          <w:rFonts w:ascii="Times New Roman" w:hAnsi="Times New Roman" w:cs="Times New Roman"/>
          <w:sz w:val="24"/>
          <w:szCs w:val="24"/>
        </w:rPr>
        <w:t>because the</w:t>
      </w:r>
      <w:r w:rsidR="004D5D3A">
        <w:rPr>
          <w:rFonts w:ascii="Times New Roman" w:hAnsi="Times New Roman" w:cs="Times New Roman"/>
          <w:sz w:val="24"/>
          <w:szCs w:val="24"/>
        </w:rPr>
        <w:t xml:space="preserve">y were able to give </w:t>
      </w:r>
      <w:r w:rsidR="004D5D3A" w:rsidRPr="00E45443">
        <w:rPr>
          <w:rFonts w:ascii="Times New Roman" w:hAnsi="Times New Roman" w:cs="Times New Roman"/>
          <w:sz w:val="24"/>
          <w:szCs w:val="24"/>
        </w:rPr>
        <w:t>t</w:t>
      </w:r>
      <w:r w:rsidR="004D5D3A">
        <w:rPr>
          <w:rFonts w:ascii="Times New Roman" w:hAnsi="Times New Roman" w:cs="Times New Roman"/>
          <w:sz w:val="24"/>
          <w:szCs w:val="24"/>
        </w:rPr>
        <w:t>he</w:t>
      </w:r>
      <w:r w:rsidR="00634E8A">
        <w:rPr>
          <w:rFonts w:ascii="Times New Roman" w:hAnsi="Times New Roman" w:cs="Times New Roman"/>
          <w:sz w:val="24"/>
          <w:szCs w:val="24"/>
        </w:rPr>
        <w:t xml:space="preserve"> </w:t>
      </w:r>
      <w:r w:rsidR="004D5D3A">
        <w:rPr>
          <w:rFonts w:ascii="Times New Roman" w:hAnsi="Times New Roman" w:cs="Times New Roman"/>
          <w:sz w:val="24"/>
          <w:szCs w:val="24"/>
        </w:rPr>
        <w:t>researcher reliable information</w:t>
      </w:r>
      <w:r w:rsidR="00925E04">
        <w:rPr>
          <w:rFonts w:ascii="Times New Roman" w:hAnsi="Times New Roman" w:cs="Times New Roman"/>
          <w:sz w:val="24"/>
          <w:szCs w:val="24"/>
        </w:rPr>
        <w:t>/ideas for research works</w:t>
      </w:r>
      <w:r w:rsidR="00925E04" w:rsidRPr="00925E04">
        <w:rPr>
          <w:rFonts w:ascii="Times New Roman" w:hAnsi="Times New Roman" w:cs="Times New Roman"/>
          <w:sz w:val="24"/>
          <w:szCs w:val="24"/>
        </w:rPr>
        <w:t xml:space="preserve"> </w:t>
      </w:r>
      <w:r w:rsidR="00925E04">
        <w:rPr>
          <w:rFonts w:ascii="Times New Roman" w:hAnsi="Times New Roman" w:cs="Times New Roman"/>
          <w:sz w:val="24"/>
          <w:szCs w:val="24"/>
        </w:rPr>
        <w:t>to complete.</w:t>
      </w:r>
      <w:r w:rsidR="004D5D3A">
        <w:rPr>
          <w:rFonts w:ascii="Times New Roman" w:hAnsi="Times New Roman" w:cs="Times New Roman"/>
          <w:sz w:val="24"/>
          <w:szCs w:val="24"/>
        </w:rPr>
        <w:t xml:space="preserve"> </w:t>
      </w:r>
      <w:r w:rsidR="00F60FF8" w:rsidRPr="00E45443">
        <w:rPr>
          <w:rFonts w:ascii="Times New Roman" w:hAnsi="Times New Roman" w:cs="Times New Roman"/>
          <w:sz w:val="24"/>
          <w:szCs w:val="24"/>
        </w:rPr>
        <w:t xml:space="preserve"> </w:t>
      </w:r>
    </w:p>
    <w:p w14:paraId="41D55215" w14:textId="56432F8D" w:rsidR="00450F9B" w:rsidRPr="00E45443"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The research population is shown table</w:t>
      </w:r>
      <w:r w:rsidR="00B912EE" w:rsidRPr="00E45443">
        <w:rPr>
          <w:rFonts w:ascii="Times New Roman" w:hAnsi="Times New Roman" w:cs="Times New Roman"/>
          <w:sz w:val="24"/>
          <w:szCs w:val="24"/>
        </w:rPr>
        <w:t>1</w:t>
      </w:r>
      <w:r w:rsidRPr="00E45443">
        <w:rPr>
          <w:rFonts w:ascii="Times New Roman" w:hAnsi="Times New Roman" w:cs="Times New Roman"/>
          <w:sz w:val="24"/>
          <w:szCs w:val="24"/>
        </w:rPr>
        <w:t>.1</w:t>
      </w:r>
    </w:p>
    <w:p w14:paraId="3FD3BA37" w14:textId="7F2101FC" w:rsidR="00F60FF8" w:rsidRPr="00E45443" w:rsidRDefault="00F60FF8" w:rsidP="005D058E">
      <w:pPr>
        <w:pStyle w:val="Heading6"/>
      </w:pPr>
      <w:bookmarkStart w:id="116" w:name="_Toc20378528"/>
      <w:bookmarkStart w:id="117" w:name="_Toc23327548"/>
      <w:r w:rsidRPr="00E45443">
        <w:t xml:space="preserve">Table </w:t>
      </w:r>
      <w:r w:rsidR="00B912EE" w:rsidRPr="00E45443">
        <w:rPr>
          <w:rFonts w:cs="Times New Roman"/>
          <w:szCs w:val="24"/>
        </w:rPr>
        <w:t>1</w:t>
      </w:r>
      <w:r w:rsidRPr="00E45443">
        <w:t>.1 Distribution of research population</w:t>
      </w:r>
      <w:bookmarkEnd w:id="116"/>
      <w:bookmarkEnd w:id="117"/>
    </w:p>
    <w:tbl>
      <w:tblPr>
        <w:tblStyle w:val="TableGrid"/>
        <w:tblW w:w="0" w:type="auto"/>
        <w:tblInd w:w="108" w:type="dxa"/>
        <w:tblLook w:val="04A0" w:firstRow="1" w:lastRow="0" w:firstColumn="1" w:lastColumn="0" w:noHBand="0" w:noVBand="1"/>
      </w:tblPr>
      <w:tblGrid>
        <w:gridCol w:w="2520"/>
        <w:gridCol w:w="2430"/>
      </w:tblGrid>
      <w:tr w:rsidR="00F60FF8" w:rsidRPr="00E45443" w14:paraId="7898786F" w14:textId="77777777" w:rsidTr="00772DF0">
        <w:tc>
          <w:tcPr>
            <w:tcW w:w="2520" w:type="dxa"/>
          </w:tcPr>
          <w:p w14:paraId="389B9C55" w14:textId="77777777" w:rsidR="00F60FF8" w:rsidRPr="005D058E" w:rsidRDefault="00F60FF8" w:rsidP="00F066E7">
            <w:pPr>
              <w:pStyle w:val="NoSpacing"/>
              <w:spacing w:line="480" w:lineRule="auto"/>
              <w:jc w:val="both"/>
              <w:rPr>
                <w:rFonts w:ascii="Times New Roman" w:hAnsi="Times New Roman" w:cs="Times New Roman"/>
                <w:b/>
                <w:bCs/>
                <w:sz w:val="24"/>
                <w:szCs w:val="24"/>
              </w:rPr>
            </w:pPr>
            <w:r w:rsidRPr="005D058E">
              <w:rPr>
                <w:rFonts w:ascii="Times New Roman" w:hAnsi="Times New Roman" w:cs="Times New Roman"/>
                <w:b/>
                <w:bCs/>
                <w:sz w:val="24"/>
                <w:szCs w:val="24"/>
              </w:rPr>
              <w:t>MMDS</w:t>
            </w:r>
          </w:p>
        </w:tc>
        <w:tc>
          <w:tcPr>
            <w:tcW w:w="2430" w:type="dxa"/>
          </w:tcPr>
          <w:p w14:paraId="44C9463D" w14:textId="77777777" w:rsidR="00F60FF8" w:rsidRPr="005D058E" w:rsidRDefault="00F60FF8" w:rsidP="00F066E7">
            <w:pPr>
              <w:pStyle w:val="NoSpacing"/>
              <w:spacing w:line="480" w:lineRule="auto"/>
              <w:jc w:val="both"/>
              <w:rPr>
                <w:rFonts w:ascii="Times New Roman" w:hAnsi="Times New Roman" w:cs="Times New Roman"/>
                <w:b/>
                <w:bCs/>
                <w:sz w:val="24"/>
                <w:szCs w:val="24"/>
              </w:rPr>
            </w:pPr>
            <w:r w:rsidRPr="005D058E">
              <w:rPr>
                <w:rFonts w:ascii="Times New Roman" w:hAnsi="Times New Roman" w:cs="Times New Roman"/>
                <w:b/>
                <w:bCs/>
                <w:sz w:val="24"/>
                <w:szCs w:val="24"/>
              </w:rPr>
              <w:t>Total in the region</w:t>
            </w:r>
          </w:p>
        </w:tc>
      </w:tr>
      <w:tr w:rsidR="00F60FF8" w:rsidRPr="00E45443" w14:paraId="6D035942" w14:textId="77777777" w:rsidTr="00772DF0">
        <w:tc>
          <w:tcPr>
            <w:tcW w:w="2520" w:type="dxa"/>
          </w:tcPr>
          <w:p w14:paraId="0C513835" w14:textId="77777777" w:rsidR="00F60FF8" w:rsidRPr="00E45443"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Municipal Assemblies</w:t>
            </w:r>
          </w:p>
        </w:tc>
        <w:tc>
          <w:tcPr>
            <w:tcW w:w="2430" w:type="dxa"/>
          </w:tcPr>
          <w:p w14:paraId="22E602BA" w14:textId="77777777" w:rsidR="00F60FF8" w:rsidRPr="00E45443"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3</w:t>
            </w:r>
          </w:p>
        </w:tc>
      </w:tr>
      <w:tr w:rsidR="00F60FF8" w:rsidRPr="00D05F2E" w14:paraId="35ED0DC2" w14:textId="77777777" w:rsidTr="00772DF0">
        <w:tc>
          <w:tcPr>
            <w:tcW w:w="2520" w:type="dxa"/>
          </w:tcPr>
          <w:p w14:paraId="348421F4" w14:textId="77777777" w:rsidR="00F60FF8" w:rsidRPr="00E45443"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District Assemblies</w:t>
            </w:r>
          </w:p>
        </w:tc>
        <w:tc>
          <w:tcPr>
            <w:tcW w:w="2430" w:type="dxa"/>
          </w:tcPr>
          <w:p w14:paraId="4C17538C" w14:textId="77777777" w:rsidR="00F60FF8" w:rsidRPr="00E45443"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10</w:t>
            </w:r>
          </w:p>
        </w:tc>
      </w:tr>
      <w:tr w:rsidR="00F60FF8" w:rsidRPr="00E45443" w14:paraId="7BD27EF6" w14:textId="77777777" w:rsidTr="00772DF0">
        <w:tc>
          <w:tcPr>
            <w:tcW w:w="2520" w:type="dxa"/>
          </w:tcPr>
          <w:p w14:paraId="62359488" w14:textId="77777777" w:rsidR="00F60FF8" w:rsidRPr="00E45443"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Total</w:t>
            </w:r>
          </w:p>
        </w:tc>
        <w:tc>
          <w:tcPr>
            <w:tcW w:w="2430" w:type="dxa"/>
          </w:tcPr>
          <w:p w14:paraId="3C900311" w14:textId="77777777" w:rsidR="00F60FF8" w:rsidRPr="00E45443" w:rsidRDefault="00F60FF8" w:rsidP="00F066E7">
            <w:pPr>
              <w:pStyle w:val="NoSpacing"/>
              <w:spacing w:line="480" w:lineRule="auto"/>
              <w:jc w:val="both"/>
              <w:rPr>
                <w:rFonts w:ascii="Times New Roman" w:hAnsi="Times New Roman" w:cs="Times New Roman"/>
                <w:b/>
                <w:sz w:val="24"/>
                <w:szCs w:val="24"/>
              </w:rPr>
            </w:pPr>
            <w:r w:rsidRPr="00E45443">
              <w:rPr>
                <w:rFonts w:ascii="Times New Roman" w:hAnsi="Times New Roman" w:cs="Times New Roman"/>
                <w:b/>
                <w:sz w:val="24"/>
                <w:szCs w:val="24"/>
              </w:rPr>
              <w:t>13</w:t>
            </w:r>
          </w:p>
        </w:tc>
      </w:tr>
    </w:tbl>
    <w:p w14:paraId="555D90C3" w14:textId="77777777" w:rsidR="00F60FF8" w:rsidRPr="00D05F2E" w:rsidRDefault="00F60FF8" w:rsidP="00F066E7">
      <w:pPr>
        <w:pStyle w:val="NoSpacing"/>
        <w:spacing w:line="480" w:lineRule="auto"/>
        <w:jc w:val="both"/>
        <w:rPr>
          <w:rFonts w:ascii="Times New Roman" w:hAnsi="Times New Roman" w:cs="Times New Roman"/>
          <w:b/>
          <w:sz w:val="24"/>
          <w:szCs w:val="24"/>
        </w:rPr>
      </w:pPr>
      <w:r w:rsidRPr="00D05F2E">
        <w:rPr>
          <w:rFonts w:ascii="Times New Roman" w:hAnsi="Times New Roman" w:cs="Times New Roman"/>
          <w:b/>
          <w:sz w:val="24"/>
          <w:szCs w:val="24"/>
        </w:rPr>
        <w:t>Source: Field survey, 2019</w:t>
      </w:r>
    </w:p>
    <w:p w14:paraId="2B48BF02" w14:textId="1A018C64" w:rsidR="00C420A9" w:rsidRPr="00E45443" w:rsidRDefault="000074BA" w:rsidP="005D058E">
      <w:pPr>
        <w:pStyle w:val="Heading2"/>
      </w:pPr>
      <w:bookmarkStart w:id="118" w:name="_Toc11493664"/>
      <w:r w:rsidRPr="00E45443">
        <w:t>3</w:t>
      </w:r>
      <w:r>
        <w:t xml:space="preserve">.7 </w:t>
      </w:r>
      <w:r w:rsidR="00C420A9" w:rsidRPr="006E45FA">
        <w:t>SAMPL</w:t>
      </w:r>
      <w:r w:rsidR="00C420A9">
        <w:t>ING</w:t>
      </w:r>
      <w:bookmarkEnd w:id="118"/>
      <w:r w:rsidR="00C420A9" w:rsidRPr="006E45FA">
        <w:t xml:space="preserve"> </w:t>
      </w:r>
    </w:p>
    <w:p w14:paraId="1B23DC6B" w14:textId="76D047E5" w:rsidR="00FD29D5"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Is the process used statistical analysis in which predetermined number of </w:t>
      </w:r>
      <w:r w:rsidR="005D058E" w:rsidRPr="00E45443">
        <w:rPr>
          <w:rFonts w:ascii="Times New Roman" w:hAnsi="Times New Roman" w:cs="Times New Roman"/>
          <w:sz w:val="24"/>
          <w:szCs w:val="24"/>
        </w:rPr>
        <w:t>observations</w:t>
      </w:r>
      <w:r w:rsidRPr="00E45443">
        <w:rPr>
          <w:rFonts w:ascii="Times New Roman" w:hAnsi="Times New Roman" w:cs="Times New Roman"/>
          <w:sz w:val="24"/>
          <w:szCs w:val="24"/>
        </w:rPr>
        <w:t xml:space="preserve"> are taken from a large </w:t>
      </w:r>
      <w:proofErr w:type="gramStart"/>
      <w:r w:rsidRPr="00E45443">
        <w:rPr>
          <w:rFonts w:ascii="Times New Roman" w:hAnsi="Times New Roman" w:cs="Times New Roman"/>
          <w:sz w:val="24"/>
          <w:szCs w:val="24"/>
        </w:rPr>
        <w:t>Population</w:t>
      </w:r>
      <w:r w:rsidR="00B912EE">
        <w:rPr>
          <w:rFonts w:ascii="Times New Roman" w:hAnsi="Times New Roman" w:cs="Times New Roman"/>
          <w:sz w:val="24"/>
          <w:szCs w:val="24"/>
        </w:rPr>
        <w:t>.</w:t>
      </w:r>
      <w:proofErr w:type="gramEnd"/>
      <w:r w:rsidRPr="00E45443">
        <w:rPr>
          <w:rFonts w:ascii="Times New Roman" w:hAnsi="Times New Roman" w:cs="Times New Roman"/>
          <w:sz w:val="24"/>
          <w:szCs w:val="24"/>
        </w:rPr>
        <w:t xml:space="preserve"> The methodology </w:t>
      </w:r>
      <w:r w:rsidR="00B912EE" w:rsidRPr="00E45443">
        <w:rPr>
          <w:rFonts w:ascii="Times New Roman" w:hAnsi="Times New Roman" w:cs="Times New Roman"/>
          <w:sz w:val="24"/>
          <w:szCs w:val="24"/>
        </w:rPr>
        <w:t>used sample</w:t>
      </w:r>
      <w:r w:rsidRPr="00E45443">
        <w:rPr>
          <w:rFonts w:ascii="Times New Roman" w:hAnsi="Times New Roman" w:cs="Times New Roman"/>
          <w:sz w:val="24"/>
          <w:szCs w:val="24"/>
        </w:rPr>
        <w:t xml:space="preserve"> from a large population depends on the types of analysis being performed but may include sample random sampling or systematic sampling (htts://wwwinvestopedia.com). The study used purposive sampling technique, which is a non-probability sampling technique. </w:t>
      </w:r>
      <w:r w:rsidR="00B912EE" w:rsidRPr="00E45443">
        <w:rPr>
          <w:rFonts w:ascii="Times New Roman" w:hAnsi="Times New Roman" w:cs="Times New Roman"/>
          <w:sz w:val="24"/>
          <w:szCs w:val="24"/>
        </w:rPr>
        <w:t>These sampling techniques were</w:t>
      </w:r>
      <w:r w:rsidRPr="00E45443">
        <w:rPr>
          <w:rFonts w:ascii="Times New Roman" w:hAnsi="Times New Roman" w:cs="Times New Roman"/>
          <w:sz w:val="24"/>
          <w:szCs w:val="24"/>
        </w:rPr>
        <w:t xml:space="preserve"> adopted with the reason that the researcher needs together knowledge from individuals who have particular expertise on the research aim. This method of data collection generalized situation from the sample that was selected as the general view of the population.</w:t>
      </w:r>
      <w:r w:rsidR="006370BF">
        <w:rPr>
          <w:rFonts w:ascii="Times New Roman" w:hAnsi="Times New Roman" w:cs="Times New Roman"/>
          <w:sz w:val="24"/>
          <w:szCs w:val="24"/>
        </w:rPr>
        <w:t xml:space="preserve"> </w:t>
      </w:r>
      <w:r w:rsidRPr="00E45443">
        <w:rPr>
          <w:rFonts w:ascii="Times New Roman" w:hAnsi="Times New Roman" w:cs="Times New Roman"/>
          <w:sz w:val="24"/>
          <w:szCs w:val="24"/>
        </w:rPr>
        <w:t>In this study the sample frame consisted of all actively procurement members operating in the Central Region being represented by the Metropolitan Municipal and District Assembly (MMDAs).</w:t>
      </w:r>
    </w:p>
    <w:p w14:paraId="5997DFAF" w14:textId="49CBABCB" w:rsidR="00B26547"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 </w:t>
      </w:r>
    </w:p>
    <w:p w14:paraId="2E310097" w14:textId="120EEFC6" w:rsidR="00B26547" w:rsidRDefault="000074BA" w:rsidP="005D058E">
      <w:pPr>
        <w:pStyle w:val="Heading2"/>
      </w:pPr>
      <w:bookmarkStart w:id="119" w:name="_Toc11493665"/>
      <w:r w:rsidRPr="00E45443">
        <w:lastRenderedPageBreak/>
        <w:t>3</w:t>
      </w:r>
      <w:r>
        <w:t xml:space="preserve">.8 </w:t>
      </w:r>
      <w:r w:rsidR="00B26547" w:rsidRPr="006E45FA">
        <w:t>SAMPLING TECHNIQUE</w:t>
      </w:r>
      <w:bookmarkEnd w:id="119"/>
    </w:p>
    <w:p w14:paraId="0DB51469" w14:textId="77777777" w:rsidR="005117D6" w:rsidRDefault="00B26547"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challenges of interviewing the </w:t>
      </w:r>
      <w:r w:rsidR="00825B49">
        <w:rPr>
          <w:rFonts w:ascii="Times New Roman" w:hAnsi="Times New Roman" w:cs="Times New Roman"/>
          <w:sz w:val="24"/>
          <w:szCs w:val="24"/>
        </w:rPr>
        <w:t>total</w:t>
      </w:r>
      <w:r>
        <w:rPr>
          <w:rFonts w:ascii="Times New Roman" w:hAnsi="Times New Roman" w:cs="Times New Roman"/>
          <w:sz w:val="24"/>
          <w:szCs w:val="24"/>
        </w:rPr>
        <w:t xml:space="preserve"> population due to resources availability, time and other </w:t>
      </w:r>
      <w:r w:rsidR="00825B49">
        <w:rPr>
          <w:rFonts w:ascii="Times New Roman" w:hAnsi="Times New Roman" w:cs="Times New Roman"/>
          <w:sz w:val="24"/>
          <w:szCs w:val="24"/>
        </w:rPr>
        <w:t>difficulties which</w:t>
      </w:r>
      <w:r>
        <w:rPr>
          <w:rFonts w:ascii="Times New Roman" w:hAnsi="Times New Roman" w:cs="Times New Roman"/>
          <w:sz w:val="24"/>
          <w:szCs w:val="24"/>
        </w:rPr>
        <w:t xml:space="preserve"> make sampling inevitable element in research </w:t>
      </w:r>
      <w:r w:rsidR="00825B49">
        <w:rPr>
          <w:rFonts w:ascii="Times New Roman" w:hAnsi="Times New Roman" w:cs="Times New Roman"/>
          <w:sz w:val="24"/>
          <w:szCs w:val="24"/>
        </w:rPr>
        <w:t>study</w:t>
      </w:r>
      <w:r>
        <w:rPr>
          <w:rFonts w:ascii="Times New Roman" w:hAnsi="Times New Roman" w:cs="Times New Roman"/>
          <w:sz w:val="24"/>
          <w:szCs w:val="24"/>
        </w:rPr>
        <w:t xml:space="preserve">. According to </w:t>
      </w:r>
      <w:proofErr w:type="spellStart"/>
      <w:r>
        <w:rPr>
          <w:rFonts w:ascii="Times New Roman" w:hAnsi="Times New Roman" w:cs="Times New Roman"/>
          <w:sz w:val="24"/>
          <w:szCs w:val="24"/>
        </w:rPr>
        <w:t>Agyedu</w:t>
      </w:r>
      <w:proofErr w:type="spellEnd"/>
      <w:r>
        <w:rPr>
          <w:rFonts w:ascii="Times New Roman" w:hAnsi="Times New Roman" w:cs="Times New Roman"/>
          <w:sz w:val="24"/>
          <w:szCs w:val="24"/>
        </w:rPr>
        <w:t xml:space="preserve"> (1999) the </w:t>
      </w:r>
      <w:r w:rsidR="00825B49">
        <w:rPr>
          <w:rFonts w:ascii="Times New Roman" w:hAnsi="Times New Roman" w:cs="Times New Roman"/>
          <w:sz w:val="24"/>
          <w:szCs w:val="24"/>
        </w:rPr>
        <w:t>methods</w:t>
      </w:r>
      <w:r>
        <w:rPr>
          <w:rFonts w:ascii="Times New Roman" w:hAnsi="Times New Roman" w:cs="Times New Roman"/>
          <w:sz w:val="24"/>
          <w:szCs w:val="24"/>
        </w:rPr>
        <w:t xml:space="preserve"> of sampling makes it possible to </w:t>
      </w:r>
      <w:r w:rsidR="00825B49">
        <w:rPr>
          <w:rFonts w:ascii="Times New Roman" w:hAnsi="Times New Roman" w:cs="Times New Roman"/>
          <w:sz w:val="24"/>
          <w:szCs w:val="24"/>
        </w:rPr>
        <w:t>reduce a</w:t>
      </w:r>
      <w:r>
        <w:rPr>
          <w:rFonts w:ascii="Times New Roman" w:hAnsi="Times New Roman" w:cs="Times New Roman"/>
          <w:sz w:val="24"/>
          <w:szCs w:val="24"/>
        </w:rPr>
        <w:t xml:space="preserve"> study to a relatively small </w:t>
      </w:r>
      <w:r w:rsidR="00825B49">
        <w:rPr>
          <w:rFonts w:ascii="Times New Roman" w:hAnsi="Times New Roman" w:cs="Times New Roman"/>
          <w:sz w:val="24"/>
          <w:szCs w:val="24"/>
        </w:rPr>
        <w:t>size</w:t>
      </w:r>
      <w:r>
        <w:rPr>
          <w:rFonts w:ascii="Times New Roman" w:hAnsi="Times New Roman" w:cs="Times New Roman"/>
          <w:sz w:val="24"/>
          <w:szCs w:val="24"/>
        </w:rPr>
        <w:t xml:space="preserve"> of the population. A sample is thus a </w:t>
      </w:r>
      <w:r w:rsidR="00090E5F">
        <w:rPr>
          <w:rFonts w:ascii="Times New Roman" w:hAnsi="Times New Roman" w:cs="Times New Roman"/>
          <w:sz w:val="24"/>
          <w:szCs w:val="24"/>
        </w:rPr>
        <w:t>description</w:t>
      </w:r>
      <w:r w:rsidR="00724159">
        <w:rPr>
          <w:rFonts w:ascii="Times New Roman" w:hAnsi="Times New Roman" w:cs="Times New Roman"/>
          <w:sz w:val="24"/>
          <w:szCs w:val="24"/>
        </w:rPr>
        <w:t xml:space="preserve"> of</w:t>
      </w:r>
      <w:r w:rsidR="00090E5F">
        <w:rPr>
          <w:rFonts w:ascii="Times New Roman" w:hAnsi="Times New Roman" w:cs="Times New Roman"/>
          <w:sz w:val="24"/>
          <w:szCs w:val="24"/>
        </w:rPr>
        <w:t xml:space="preserve"> </w:t>
      </w:r>
      <w:r>
        <w:rPr>
          <w:rFonts w:ascii="Times New Roman" w:hAnsi="Times New Roman" w:cs="Times New Roman"/>
          <w:sz w:val="24"/>
          <w:szCs w:val="24"/>
        </w:rPr>
        <w:t>selecti</w:t>
      </w:r>
      <w:r w:rsidR="00825B49">
        <w:rPr>
          <w:rFonts w:ascii="Times New Roman" w:hAnsi="Times New Roman" w:cs="Times New Roman"/>
          <w:sz w:val="24"/>
          <w:szCs w:val="24"/>
        </w:rPr>
        <w:t>ng</w:t>
      </w:r>
      <w:r>
        <w:rPr>
          <w:rFonts w:ascii="Times New Roman" w:hAnsi="Times New Roman" w:cs="Times New Roman"/>
          <w:sz w:val="24"/>
          <w:szCs w:val="24"/>
        </w:rPr>
        <w:t xml:space="preserve"> of a population that is </w:t>
      </w:r>
      <w:r w:rsidR="00724159">
        <w:rPr>
          <w:rFonts w:ascii="Times New Roman" w:hAnsi="Times New Roman" w:cs="Times New Roman"/>
          <w:sz w:val="24"/>
          <w:szCs w:val="24"/>
        </w:rPr>
        <w:t>exploring</w:t>
      </w:r>
      <w:r>
        <w:rPr>
          <w:rFonts w:ascii="Times New Roman" w:hAnsi="Times New Roman" w:cs="Times New Roman"/>
          <w:sz w:val="24"/>
          <w:szCs w:val="24"/>
        </w:rPr>
        <w:t xml:space="preserve"> </w:t>
      </w:r>
      <w:r w:rsidR="008444DE">
        <w:rPr>
          <w:rFonts w:ascii="Times New Roman" w:hAnsi="Times New Roman" w:cs="Times New Roman"/>
          <w:sz w:val="24"/>
          <w:szCs w:val="24"/>
        </w:rPr>
        <w:t>into acquiring</w:t>
      </w:r>
      <w:r>
        <w:rPr>
          <w:rFonts w:ascii="Times New Roman" w:hAnsi="Times New Roman" w:cs="Times New Roman"/>
          <w:sz w:val="24"/>
          <w:szCs w:val="24"/>
        </w:rPr>
        <w:t xml:space="preserve"> statistical </w:t>
      </w:r>
      <w:r w:rsidR="00090E5F">
        <w:rPr>
          <w:rFonts w:ascii="Times New Roman" w:hAnsi="Times New Roman" w:cs="Times New Roman"/>
          <w:sz w:val="24"/>
          <w:szCs w:val="24"/>
        </w:rPr>
        <w:t xml:space="preserve">ideas </w:t>
      </w:r>
      <w:r>
        <w:rPr>
          <w:rFonts w:ascii="Times New Roman" w:hAnsi="Times New Roman" w:cs="Times New Roman"/>
          <w:sz w:val="24"/>
          <w:szCs w:val="24"/>
        </w:rPr>
        <w:t xml:space="preserve">of the </w:t>
      </w:r>
      <w:r w:rsidR="008444DE">
        <w:rPr>
          <w:rFonts w:ascii="Times New Roman" w:hAnsi="Times New Roman" w:cs="Times New Roman"/>
          <w:sz w:val="24"/>
          <w:szCs w:val="24"/>
        </w:rPr>
        <w:t>whole.</w:t>
      </w:r>
      <w:r w:rsidR="00FD67EF">
        <w:rPr>
          <w:rFonts w:ascii="Times New Roman" w:hAnsi="Times New Roman" w:cs="Times New Roman"/>
          <w:sz w:val="24"/>
          <w:szCs w:val="24"/>
        </w:rPr>
        <w:t xml:space="preserve"> </w:t>
      </w:r>
      <w:r>
        <w:rPr>
          <w:rFonts w:ascii="Times New Roman" w:hAnsi="Times New Roman" w:cs="Times New Roman"/>
          <w:sz w:val="24"/>
          <w:szCs w:val="24"/>
        </w:rPr>
        <w:t xml:space="preserve">In this study, convenience and purposive sampling technique were employed in the </w:t>
      </w:r>
      <w:r w:rsidR="008444DE">
        <w:rPr>
          <w:rFonts w:ascii="Times New Roman" w:hAnsi="Times New Roman" w:cs="Times New Roman"/>
          <w:sz w:val="24"/>
          <w:szCs w:val="24"/>
        </w:rPr>
        <w:t>identifying and</w:t>
      </w:r>
      <w:r>
        <w:rPr>
          <w:rFonts w:ascii="Times New Roman" w:hAnsi="Times New Roman" w:cs="Times New Roman"/>
          <w:sz w:val="24"/>
          <w:szCs w:val="24"/>
        </w:rPr>
        <w:t xml:space="preserve"> selecti</w:t>
      </w:r>
      <w:r w:rsidR="00E73BAE">
        <w:rPr>
          <w:rFonts w:ascii="Times New Roman" w:hAnsi="Times New Roman" w:cs="Times New Roman"/>
          <w:sz w:val="24"/>
          <w:szCs w:val="24"/>
        </w:rPr>
        <w:t>ng</w:t>
      </w:r>
      <w:r>
        <w:rPr>
          <w:rFonts w:ascii="Times New Roman" w:hAnsi="Times New Roman" w:cs="Times New Roman"/>
          <w:sz w:val="24"/>
          <w:szCs w:val="24"/>
        </w:rPr>
        <w:t xml:space="preserve"> of the procurement </w:t>
      </w:r>
      <w:r w:rsidR="00E73BAE">
        <w:rPr>
          <w:rFonts w:ascii="Times New Roman" w:hAnsi="Times New Roman" w:cs="Times New Roman"/>
          <w:sz w:val="24"/>
          <w:szCs w:val="24"/>
        </w:rPr>
        <w:t>personnel in assembly</w:t>
      </w:r>
      <w:r>
        <w:rPr>
          <w:rFonts w:ascii="Times New Roman" w:hAnsi="Times New Roman" w:cs="Times New Roman"/>
          <w:sz w:val="24"/>
          <w:szCs w:val="24"/>
        </w:rPr>
        <w:t xml:space="preserve">. </w:t>
      </w:r>
      <w:r w:rsidR="00560EE9">
        <w:rPr>
          <w:rFonts w:ascii="Times New Roman" w:hAnsi="Times New Roman" w:cs="Times New Roman"/>
          <w:sz w:val="24"/>
          <w:szCs w:val="24"/>
        </w:rPr>
        <w:t xml:space="preserve">Because convenience sample is a type of nonprobability sampling method where the sample is taken from a </w:t>
      </w:r>
      <w:r w:rsidR="005117D6">
        <w:rPr>
          <w:rFonts w:ascii="Times New Roman" w:hAnsi="Times New Roman" w:cs="Times New Roman"/>
          <w:sz w:val="24"/>
          <w:szCs w:val="24"/>
        </w:rPr>
        <w:t xml:space="preserve">group of people easy to contact or to reach. </w:t>
      </w:r>
    </w:p>
    <w:p w14:paraId="1D8031D5" w14:textId="76DCC12E" w:rsidR="00B26547" w:rsidRDefault="00560EE9"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4F6E328A" w14:textId="1550ED80" w:rsidR="00B26547" w:rsidRPr="00E45443" w:rsidRDefault="000074BA" w:rsidP="005D058E">
      <w:pPr>
        <w:pStyle w:val="Heading2"/>
      </w:pPr>
      <w:bookmarkStart w:id="120" w:name="_Toc11493666"/>
      <w:r w:rsidRPr="00E45443">
        <w:t>3</w:t>
      </w:r>
      <w:r>
        <w:t xml:space="preserve">.9 </w:t>
      </w:r>
      <w:r w:rsidR="005117D6" w:rsidRPr="006E45FA">
        <w:t>SAMPLE SIZE</w:t>
      </w:r>
      <w:bookmarkEnd w:id="120"/>
    </w:p>
    <w:p w14:paraId="164EDA90" w14:textId="77777777" w:rsidR="00F60FF8" w:rsidRPr="00E45443"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Sample size measures the number of individual samples measured or observation used in survey or experiment.</w:t>
      </w:r>
    </w:p>
    <w:p w14:paraId="4A2791D1" w14:textId="77777777" w:rsidR="00FD29D5"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 Saunders et al (2000) stated that sampling saves time and data collection is more manageable. Moreover, the study population is </w:t>
      </w:r>
      <w:r w:rsidR="00EF2105" w:rsidRPr="00E45443">
        <w:rPr>
          <w:rFonts w:ascii="Times New Roman" w:hAnsi="Times New Roman" w:cs="Times New Roman"/>
          <w:sz w:val="24"/>
          <w:szCs w:val="24"/>
        </w:rPr>
        <w:t>used;</w:t>
      </w:r>
      <w:r w:rsidRPr="00E45443">
        <w:rPr>
          <w:rFonts w:ascii="Times New Roman" w:hAnsi="Times New Roman" w:cs="Times New Roman"/>
          <w:sz w:val="24"/>
          <w:szCs w:val="24"/>
        </w:rPr>
        <w:t xml:space="preserve"> the results of the study are scientifically significant. The case study areas conveniently select 7 out of 13 MMDAs, in Central Region representing 5</w:t>
      </w:r>
      <w:r w:rsidR="00A906DD" w:rsidRPr="00E45443">
        <w:rPr>
          <w:rFonts w:ascii="Times New Roman" w:hAnsi="Times New Roman" w:cs="Times New Roman"/>
          <w:sz w:val="24"/>
          <w:szCs w:val="24"/>
        </w:rPr>
        <w:t>4</w:t>
      </w:r>
      <w:r w:rsidRPr="00E45443">
        <w:rPr>
          <w:rFonts w:ascii="Times New Roman" w:hAnsi="Times New Roman" w:cs="Times New Roman"/>
          <w:sz w:val="24"/>
          <w:szCs w:val="24"/>
        </w:rPr>
        <w:t xml:space="preserve">% of the total. The 7 were conveniently selected or chosen because of proximity reduction of transportation cost/time and the preparedness to give credible response. In each assembly, 8 staff members were identified to be involved and responsible for the procurement management activities. All of them were interviewed and helps to answer the questionnaires during the </w:t>
      </w:r>
    </w:p>
    <w:p w14:paraId="40452843" w14:textId="15F29337" w:rsidR="003F4910" w:rsidRDefault="00FD29D5"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7/</w:t>
      </w:r>
      <w:r w:rsidRPr="00E45443">
        <w:rPr>
          <w:rFonts w:ascii="Times New Roman" w:hAnsi="Times New Roman" w:cs="Times New Roman"/>
          <w:sz w:val="24"/>
          <w:szCs w:val="24"/>
        </w:rPr>
        <w:t>13</w:t>
      </w:r>
      <w:r>
        <w:rPr>
          <w:rFonts w:ascii="Times New Roman" w:hAnsi="Times New Roman" w:cs="Times New Roman"/>
          <w:sz w:val="24"/>
          <w:szCs w:val="24"/>
        </w:rPr>
        <w:t>x</w:t>
      </w:r>
      <w:r w:rsidRPr="00E45443">
        <w:rPr>
          <w:rFonts w:ascii="Times New Roman" w:hAnsi="Times New Roman" w:cs="Times New Roman"/>
          <w:sz w:val="24"/>
          <w:szCs w:val="24"/>
        </w:rPr>
        <w:t>1</w:t>
      </w:r>
      <w:r>
        <w:rPr>
          <w:rFonts w:ascii="Times New Roman" w:hAnsi="Times New Roman" w:cs="Times New Roman"/>
          <w:sz w:val="24"/>
          <w:szCs w:val="24"/>
        </w:rPr>
        <w:t>00 54%</w:t>
      </w:r>
      <w:r w:rsidR="00D0338D">
        <w:rPr>
          <w:rFonts w:ascii="Times New Roman" w:hAnsi="Times New Roman" w:cs="Times New Roman"/>
          <w:sz w:val="24"/>
          <w:szCs w:val="24"/>
        </w:rPr>
        <w:t xml:space="preserve">.  </w:t>
      </w:r>
      <w:r w:rsidR="00D0338D" w:rsidRPr="00E45443">
        <w:rPr>
          <w:rFonts w:ascii="Times New Roman" w:hAnsi="Times New Roman" w:cs="Times New Roman"/>
          <w:sz w:val="24"/>
          <w:szCs w:val="24"/>
        </w:rPr>
        <w:t>Research</w:t>
      </w:r>
      <w:r w:rsidR="00F60FF8" w:rsidRPr="00E45443">
        <w:rPr>
          <w:rFonts w:ascii="Times New Roman" w:hAnsi="Times New Roman" w:cs="Times New Roman"/>
          <w:sz w:val="24"/>
          <w:szCs w:val="24"/>
        </w:rPr>
        <w:t xml:space="preserve"> </w:t>
      </w:r>
      <w:r w:rsidR="00DE3C57" w:rsidRPr="00E45443">
        <w:rPr>
          <w:rFonts w:ascii="Times New Roman" w:hAnsi="Times New Roman" w:cs="Times New Roman"/>
          <w:sz w:val="24"/>
          <w:szCs w:val="24"/>
        </w:rPr>
        <w:t>study</w:t>
      </w:r>
      <w:r w:rsidR="00DE3C57">
        <w:rPr>
          <w:rFonts w:ascii="Times New Roman" w:hAnsi="Times New Roman" w:cs="Times New Roman"/>
          <w:sz w:val="24"/>
          <w:szCs w:val="24"/>
        </w:rPr>
        <w:t xml:space="preserve"> </w:t>
      </w:r>
      <w:r w:rsidR="00DE3C57" w:rsidRPr="00E45443">
        <w:rPr>
          <w:rFonts w:ascii="Times New Roman" w:hAnsi="Times New Roman" w:cs="Times New Roman"/>
          <w:sz w:val="24"/>
          <w:szCs w:val="24"/>
        </w:rPr>
        <w:t>thus, a total of 56 respondents was</w:t>
      </w:r>
      <w:r w:rsidR="00F60FF8" w:rsidRPr="00E45443">
        <w:rPr>
          <w:rFonts w:ascii="Times New Roman" w:hAnsi="Times New Roman" w:cs="Times New Roman"/>
          <w:sz w:val="24"/>
          <w:szCs w:val="24"/>
        </w:rPr>
        <w:t xml:space="preserve"> conveniently chosen from the 7 assemblies to constitute the sample size.</w:t>
      </w:r>
    </w:p>
    <w:p w14:paraId="38266270" w14:textId="77777777" w:rsidR="003F4910" w:rsidRDefault="003F4910" w:rsidP="00F066E7">
      <w:pPr>
        <w:pStyle w:val="NoSpacing"/>
        <w:spacing w:line="480" w:lineRule="auto"/>
        <w:jc w:val="both"/>
        <w:rPr>
          <w:rFonts w:ascii="Times New Roman" w:hAnsi="Times New Roman" w:cs="Times New Roman"/>
          <w:sz w:val="24"/>
          <w:szCs w:val="24"/>
        </w:rPr>
      </w:pPr>
    </w:p>
    <w:p w14:paraId="42FF5A3E" w14:textId="7785E6B0" w:rsidR="00EF2F78" w:rsidRPr="00CB2298" w:rsidRDefault="00EF2F78" w:rsidP="00F066E7">
      <w:pPr>
        <w:pStyle w:val="NoSpacing"/>
        <w:spacing w:line="480" w:lineRule="auto"/>
        <w:jc w:val="both"/>
        <w:rPr>
          <w:rFonts w:ascii="Times New Roman" w:hAnsi="Times New Roman" w:cs="Times New Roman"/>
          <w:b/>
          <w:sz w:val="24"/>
          <w:szCs w:val="24"/>
        </w:rPr>
      </w:pPr>
      <w:r w:rsidRPr="00CB2298">
        <w:rPr>
          <w:rFonts w:ascii="Times New Roman" w:hAnsi="Times New Roman" w:cs="Times New Roman"/>
          <w:b/>
          <w:sz w:val="24"/>
          <w:szCs w:val="24"/>
        </w:rPr>
        <w:lastRenderedPageBreak/>
        <w:t xml:space="preserve">Method of determine sampling size </w:t>
      </w:r>
    </w:p>
    <w:p w14:paraId="5935D2B1" w14:textId="4E69694A" w:rsidR="00EF2F78" w:rsidRDefault="00F3652F"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R</w:t>
      </w:r>
      <w:r w:rsidRPr="00E45443">
        <w:rPr>
          <w:rFonts w:ascii="Times New Roman" w:hAnsi="Times New Roman" w:cs="Times New Roman"/>
          <w:sz w:val="24"/>
          <w:szCs w:val="24"/>
        </w:rPr>
        <w:t>epresents</w:t>
      </w:r>
      <w:r>
        <w:rPr>
          <w:rFonts w:ascii="Times New Roman" w:hAnsi="Times New Roman" w:cs="Times New Roman"/>
          <w:sz w:val="24"/>
          <w:szCs w:val="24"/>
        </w:rPr>
        <w:t xml:space="preserve"> </w:t>
      </w:r>
      <w:r w:rsidR="00EF2F78" w:rsidRPr="00E45443">
        <w:rPr>
          <w:rFonts w:ascii="Times New Roman" w:hAnsi="Times New Roman" w:cs="Times New Roman"/>
          <w:sz w:val="24"/>
          <w:szCs w:val="24"/>
        </w:rPr>
        <w:t>54%</w:t>
      </w:r>
    </w:p>
    <w:tbl>
      <w:tblPr>
        <w:tblStyle w:val="TableGrid"/>
        <w:tblW w:w="0" w:type="auto"/>
        <w:tblInd w:w="108" w:type="dxa"/>
        <w:tblLook w:val="04A0" w:firstRow="1" w:lastRow="0" w:firstColumn="1" w:lastColumn="0" w:noHBand="0" w:noVBand="1"/>
      </w:tblPr>
      <w:tblGrid>
        <w:gridCol w:w="2520"/>
        <w:gridCol w:w="2430"/>
      </w:tblGrid>
      <w:tr w:rsidR="00EF2F78" w:rsidRPr="00E45443" w14:paraId="4C273CCB" w14:textId="77777777" w:rsidTr="00410920">
        <w:tc>
          <w:tcPr>
            <w:tcW w:w="2520" w:type="dxa"/>
          </w:tcPr>
          <w:p w14:paraId="2174844C" w14:textId="77777777" w:rsidR="00EF2F78" w:rsidRPr="00E45443" w:rsidRDefault="00EF2F78" w:rsidP="00410920">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Municipal Assemblies</w:t>
            </w:r>
          </w:p>
        </w:tc>
        <w:tc>
          <w:tcPr>
            <w:tcW w:w="2430" w:type="dxa"/>
          </w:tcPr>
          <w:p w14:paraId="0E040B03" w14:textId="77777777" w:rsidR="00EF2F78" w:rsidRPr="00E45443" w:rsidRDefault="00EF2F78" w:rsidP="00410920">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3</w:t>
            </w:r>
          </w:p>
        </w:tc>
      </w:tr>
      <w:tr w:rsidR="00EF2F78" w:rsidRPr="00E45443" w14:paraId="29365E4B" w14:textId="77777777" w:rsidTr="00410920">
        <w:tc>
          <w:tcPr>
            <w:tcW w:w="2520" w:type="dxa"/>
          </w:tcPr>
          <w:p w14:paraId="18541542" w14:textId="77777777" w:rsidR="00EF2F78" w:rsidRPr="00E45443" w:rsidRDefault="00EF2F78" w:rsidP="00410920">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District Assemblies</w:t>
            </w:r>
          </w:p>
        </w:tc>
        <w:tc>
          <w:tcPr>
            <w:tcW w:w="2430" w:type="dxa"/>
          </w:tcPr>
          <w:p w14:paraId="6CC052D3" w14:textId="77777777" w:rsidR="00EF2F78" w:rsidRPr="00E45443" w:rsidRDefault="00EF2F78" w:rsidP="00410920">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10</w:t>
            </w:r>
          </w:p>
        </w:tc>
      </w:tr>
    </w:tbl>
    <w:p w14:paraId="7C585A8E" w14:textId="77777777" w:rsidR="00EF2F78" w:rsidRDefault="00EF2F78" w:rsidP="00F066E7">
      <w:pPr>
        <w:pStyle w:val="NoSpacing"/>
        <w:spacing w:line="480" w:lineRule="auto"/>
        <w:jc w:val="both"/>
        <w:rPr>
          <w:rFonts w:ascii="Times New Roman" w:hAnsi="Times New Roman" w:cs="Times New Roman"/>
          <w:sz w:val="24"/>
          <w:szCs w:val="24"/>
        </w:rPr>
      </w:pPr>
    </w:p>
    <w:p w14:paraId="00E0A5CC" w14:textId="37820FF5" w:rsidR="00EF2F78" w:rsidRDefault="00CB229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3</w:t>
      </w:r>
      <w:r>
        <w:rPr>
          <w:rFonts w:ascii="Times New Roman" w:hAnsi="Times New Roman" w:cs="Times New Roman"/>
          <w:sz w:val="24"/>
          <w:szCs w:val="24"/>
        </w:rPr>
        <w:t xml:space="preserve"> X 54= </w:t>
      </w:r>
      <w:r w:rsidRPr="00E45443">
        <w:rPr>
          <w:rFonts w:ascii="Times New Roman" w:hAnsi="Times New Roman" w:cs="Times New Roman"/>
          <w:sz w:val="24"/>
          <w:szCs w:val="24"/>
        </w:rPr>
        <w:t>1</w:t>
      </w:r>
      <w:r>
        <w:rPr>
          <w:rFonts w:ascii="Times New Roman" w:hAnsi="Times New Roman" w:cs="Times New Roman"/>
          <w:sz w:val="24"/>
          <w:szCs w:val="24"/>
        </w:rPr>
        <w:t>62/</w:t>
      </w:r>
      <w:r w:rsidRPr="00E45443">
        <w:rPr>
          <w:rFonts w:ascii="Times New Roman" w:hAnsi="Times New Roman" w:cs="Times New Roman"/>
          <w:sz w:val="24"/>
          <w:szCs w:val="24"/>
        </w:rPr>
        <w:t>1</w:t>
      </w:r>
      <w:r>
        <w:rPr>
          <w:rFonts w:ascii="Times New Roman" w:hAnsi="Times New Roman" w:cs="Times New Roman"/>
          <w:sz w:val="24"/>
          <w:szCs w:val="24"/>
        </w:rPr>
        <w:t>00=</w:t>
      </w:r>
      <w:r w:rsidRPr="00E45443">
        <w:rPr>
          <w:rFonts w:ascii="Times New Roman" w:hAnsi="Times New Roman" w:cs="Times New Roman"/>
          <w:sz w:val="24"/>
          <w:szCs w:val="24"/>
        </w:rPr>
        <w:t>1</w:t>
      </w:r>
      <w:r>
        <w:rPr>
          <w:rFonts w:ascii="Times New Roman" w:hAnsi="Times New Roman" w:cs="Times New Roman"/>
          <w:sz w:val="24"/>
          <w:szCs w:val="24"/>
        </w:rPr>
        <w:t>.62</w:t>
      </w:r>
    </w:p>
    <w:p w14:paraId="13AAF3BD" w14:textId="24F1F793" w:rsidR="00CB2298" w:rsidRDefault="00CB229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1</w:t>
      </w:r>
      <w:r>
        <w:rPr>
          <w:rFonts w:ascii="Times New Roman" w:hAnsi="Times New Roman" w:cs="Times New Roman"/>
          <w:sz w:val="24"/>
          <w:szCs w:val="24"/>
        </w:rPr>
        <w:t>0x54= 540/</w:t>
      </w:r>
      <w:r w:rsidRPr="00E45443">
        <w:rPr>
          <w:rFonts w:ascii="Times New Roman" w:hAnsi="Times New Roman" w:cs="Times New Roman"/>
          <w:sz w:val="24"/>
          <w:szCs w:val="24"/>
        </w:rPr>
        <w:t>1</w:t>
      </w:r>
      <w:r>
        <w:rPr>
          <w:rFonts w:ascii="Times New Roman" w:hAnsi="Times New Roman" w:cs="Times New Roman"/>
          <w:sz w:val="24"/>
          <w:szCs w:val="24"/>
        </w:rPr>
        <w:t>00=5.4</w:t>
      </w:r>
    </w:p>
    <w:p w14:paraId="71B37606" w14:textId="341AF287" w:rsidR="00CB2298" w:rsidRDefault="00CB2298"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Therefore sampling size 1.62+5.4=</w:t>
      </w:r>
      <w:r w:rsidRPr="00CB2298">
        <w:rPr>
          <w:rFonts w:ascii="Times New Roman" w:hAnsi="Times New Roman" w:cs="Times New Roman"/>
          <w:b/>
          <w:sz w:val="24"/>
          <w:szCs w:val="24"/>
        </w:rPr>
        <w:t>7.02</w:t>
      </w:r>
    </w:p>
    <w:p w14:paraId="2E7E86F8" w14:textId="77777777" w:rsidR="00450F9B" w:rsidRDefault="00F60FF8"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 </w:t>
      </w:r>
      <w:r w:rsidR="00450F9B">
        <w:rPr>
          <w:rFonts w:ascii="Times New Roman" w:hAnsi="Times New Roman" w:cs="Times New Roman"/>
          <w:sz w:val="24"/>
          <w:szCs w:val="24"/>
        </w:rPr>
        <w:t xml:space="preserve">Here are the names of selected seven Assemblers in Central Region Ghana. </w:t>
      </w:r>
    </w:p>
    <w:p w14:paraId="470C9B4E" w14:textId="77777777" w:rsidR="00450F9B" w:rsidRDefault="00450F9B" w:rsidP="00F066E7">
      <w:pPr>
        <w:pStyle w:val="NoSpacing"/>
        <w:numPr>
          <w:ilvl w:val="0"/>
          <w:numId w:val="14"/>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Agona</w:t>
      </w:r>
      <w:proofErr w:type="spellEnd"/>
      <w:r>
        <w:rPr>
          <w:rFonts w:ascii="Times New Roman" w:hAnsi="Times New Roman" w:cs="Times New Roman"/>
          <w:sz w:val="24"/>
          <w:szCs w:val="24"/>
        </w:rPr>
        <w:t xml:space="preserve"> West Municipal with district capital of </w:t>
      </w:r>
      <w:proofErr w:type="spellStart"/>
      <w:r>
        <w:rPr>
          <w:rFonts w:ascii="Times New Roman" w:hAnsi="Times New Roman" w:cs="Times New Roman"/>
          <w:sz w:val="24"/>
          <w:szCs w:val="24"/>
        </w:rPr>
        <w:t>Agona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Swedru</w:t>
      </w:r>
      <w:proofErr w:type="spellEnd"/>
    </w:p>
    <w:p w14:paraId="49AED68D" w14:textId="77777777" w:rsidR="00450F9B" w:rsidRDefault="00450F9B" w:rsidP="00F066E7">
      <w:pPr>
        <w:pStyle w:val="NoSpacing"/>
        <w:numPr>
          <w:ilvl w:val="0"/>
          <w:numId w:val="14"/>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Komenda</w:t>
      </w:r>
      <w:proofErr w:type="spellEnd"/>
      <w:r>
        <w:rPr>
          <w:rFonts w:ascii="Times New Roman" w:hAnsi="Times New Roman" w:cs="Times New Roman"/>
          <w:sz w:val="24"/>
          <w:szCs w:val="24"/>
        </w:rPr>
        <w:t xml:space="preserve"> Edina </w:t>
      </w:r>
      <w:proofErr w:type="spellStart"/>
      <w:r>
        <w:rPr>
          <w:rFonts w:ascii="Times New Roman" w:hAnsi="Times New Roman" w:cs="Times New Roman"/>
          <w:sz w:val="24"/>
          <w:szCs w:val="24"/>
        </w:rPr>
        <w:t>Eguafo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Abirem</w:t>
      </w:r>
      <w:proofErr w:type="spellEnd"/>
      <w:r>
        <w:rPr>
          <w:rFonts w:ascii="Times New Roman" w:hAnsi="Times New Roman" w:cs="Times New Roman"/>
          <w:sz w:val="24"/>
          <w:szCs w:val="24"/>
        </w:rPr>
        <w:t xml:space="preserve"> Municipal with district capital of Elmina</w:t>
      </w:r>
    </w:p>
    <w:p w14:paraId="5369C98C" w14:textId="77777777" w:rsidR="00450F9B" w:rsidRDefault="00450F9B" w:rsidP="00F066E7">
      <w:pPr>
        <w:pStyle w:val="NoSpacing"/>
        <w:numPr>
          <w:ilvl w:val="0"/>
          <w:numId w:val="14"/>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Mfantsiman</w:t>
      </w:r>
      <w:proofErr w:type="spellEnd"/>
      <w:r>
        <w:rPr>
          <w:rFonts w:ascii="Times New Roman" w:hAnsi="Times New Roman" w:cs="Times New Roman"/>
          <w:sz w:val="24"/>
          <w:szCs w:val="24"/>
        </w:rPr>
        <w:t xml:space="preserve"> Municipal with district capital of </w:t>
      </w:r>
      <w:proofErr w:type="spellStart"/>
      <w:r>
        <w:rPr>
          <w:rFonts w:ascii="Times New Roman" w:hAnsi="Times New Roman" w:cs="Times New Roman"/>
          <w:sz w:val="24"/>
          <w:szCs w:val="24"/>
        </w:rPr>
        <w:t>Saltpond</w:t>
      </w:r>
      <w:proofErr w:type="spellEnd"/>
    </w:p>
    <w:p w14:paraId="1C65D009" w14:textId="77777777" w:rsidR="00450F9B" w:rsidRDefault="00450F9B" w:rsidP="00F066E7">
      <w:pPr>
        <w:pStyle w:val="NoSpacing"/>
        <w:numPr>
          <w:ilvl w:val="0"/>
          <w:numId w:val="14"/>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Abura</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Asebu</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Kwamankese</w:t>
      </w:r>
      <w:proofErr w:type="spellEnd"/>
      <w:r>
        <w:rPr>
          <w:rFonts w:ascii="Times New Roman" w:hAnsi="Times New Roman" w:cs="Times New Roman"/>
          <w:sz w:val="24"/>
          <w:szCs w:val="24"/>
        </w:rPr>
        <w:t xml:space="preserve"> district with district capital of </w:t>
      </w:r>
      <w:proofErr w:type="spellStart"/>
      <w:r>
        <w:rPr>
          <w:rFonts w:ascii="Times New Roman" w:hAnsi="Times New Roman" w:cs="Times New Roman"/>
          <w:sz w:val="24"/>
          <w:szCs w:val="24"/>
        </w:rPr>
        <w:t>Abura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Dunkwa</w:t>
      </w:r>
      <w:proofErr w:type="spellEnd"/>
    </w:p>
    <w:p w14:paraId="08EAAA63" w14:textId="77777777" w:rsidR="00450F9B" w:rsidRDefault="00450F9B" w:rsidP="00F066E7">
      <w:pPr>
        <w:pStyle w:val="NoSpacing"/>
        <w:numPr>
          <w:ilvl w:val="0"/>
          <w:numId w:val="14"/>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Agona</w:t>
      </w:r>
      <w:proofErr w:type="spellEnd"/>
      <w:r>
        <w:rPr>
          <w:rFonts w:ascii="Times New Roman" w:hAnsi="Times New Roman" w:cs="Times New Roman"/>
          <w:sz w:val="24"/>
          <w:szCs w:val="24"/>
        </w:rPr>
        <w:t xml:space="preserve"> East district with district capital of </w:t>
      </w:r>
      <w:proofErr w:type="spellStart"/>
      <w:r>
        <w:rPr>
          <w:rFonts w:ascii="Times New Roman" w:hAnsi="Times New Roman" w:cs="Times New Roman"/>
          <w:sz w:val="24"/>
          <w:szCs w:val="24"/>
        </w:rPr>
        <w:t>Nsaba</w:t>
      </w:r>
      <w:proofErr w:type="spellEnd"/>
    </w:p>
    <w:p w14:paraId="2D974586" w14:textId="77777777" w:rsidR="00450F9B" w:rsidRDefault="00450F9B" w:rsidP="00F066E7">
      <w:pPr>
        <w:pStyle w:val="NoSpacing"/>
        <w:numPr>
          <w:ilvl w:val="0"/>
          <w:numId w:val="14"/>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Ajumako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Enyan</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Essiam</w:t>
      </w:r>
      <w:proofErr w:type="spellEnd"/>
      <w:r>
        <w:rPr>
          <w:rFonts w:ascii="Times New Roman" w:hAnsi="Times New Roman" w:cs="Times New Roman"/>
          <w:sz w:val="24"/>
          <w:szCs w:val="24"/>
        </w:rPr>
        <w:t xml:space="preserve"> district with district capital of </w:t>
      </w:r>
      <w:proofErr w:type="spellStart"/>
      <w:r>
        <w:rPr>
          <w:rFonts w:ascii="Times New Roman" w:hAnsi="Times New Roman" w:cs="Times New Roman"/>
          <w:sz w:val="24"/>
          <w:szCs w:val="24"/>
        </w:rPr>
        <w:t>Ajumako</w:t>
      </w:r>
      <w:proofErr w:type="spellEnd"/>
    </w:p>
    <w:p w14:paraId="1F52E9F1" w14:textId="77777777" w:rsidR="00450F9B" w:rsidRDefault="00450F9B" w:rsidP="00F066E7">
      <w:pPr>
        <w:pStyle w:val="NoSpacing"/>
        <w:numPr>
          <w:ilvl w:val="0"/>
          <w:numId w:val="14"/>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Asikuma</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Odobeb</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Brakwa</w:t>
      </w:r>
      <w:proofErr w:type="spellEnd"/>
      <w:r>
        <w:rPr>
          <w:rFonts w:ascii="Times New Roman" w:hAnsi="Times New Roman" w:cs="Times New Roman"/>
          <w:sz w:val="24"/>
          <w:szCs w:val="24"/>
        </w:rPr>
        <w:t xml:space="preserve"> district with district capital of </w:t>
      </w:r>
      <w:proofErr w:type="spellStart"/>
      <w:r>
        <w:rPr>
          <w:rFonts w:ascii="Times New Roman" w:hAnsi="Times New Roman" w:cs="Times New Roman"/>
          <w:sz w:val="24"/>
          <w:szCs w:val="24"/>
        </w:rPr>
        <w:t>Breman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Asikuma</w:t>
      </w:r>
      <w:proofErr w:type="spellEnd"/>
      <w:r>
        <w:rPr>
          <w:rFonts w:ascii="Times New Roman" w:hAnsi="Times New Roman" w:cs="Times New Roman"/>
          <w:sz w:val="24"/>
          <w:szCs w:val="24"/>
        </w:rPr>
        <w:t xml:space="preserve">   </w:t>
      </w:r>
    </w:p>
    <w:p w14:paraId="6A2378BD" w14:textId="4DA0AD74" w:rsidR="00F60FF8" w:rsidRPr="00E45443" w:rsidRDefault="00F60FF8" w:rsidP="00F066E7">
      <w:pPr>
        <w:pStyle w:val="NoSpacing"/>
        <w:spacing w:line="480" w:lineRule="auto"/>
        <w:jc w:val="both"/>
        <w:rPr>
          <w:rFonts w:ascii="Times New Roman" w:hAnsi="Times New Roman" w:cs="Times New Roman"/>
          <w:sz w:val="24"/>
          <w:szCs w:val="24"/>
        </w:rPr>
      </w:pPr>
    </w:p>
    <w:p w14:paraId="6DFBCB86" w14:textId="60BA1239" w:rsidR="002F289B" w:rsidRPr="00E45443" w:rsidRDefault="002F289B" w:rsidP="005D058E">
      <w:pPr>
        <w:pStyle w:val="Heading2"/>
      </w:pPr>
      <w:bookmarkStart w:id="121" w:name="_Toc19876987"/>
      <w:bookmarkStart w:id="122" w:name="_Toc20378506"/>
      <w:bookmarkStart w:id="123" w:name="_Toc11493667"/>
      <w:r w:rsidRPr="00E45443">
        <w:t>3.</w:t>
      </w:r>
      <w:r w:rsidR="000074BA">
        <w:t>10</w:t>
      </w:r>
      <w:r w:rsidRPr="00E45443">
        <w:t xml:space="preserve"> SOURCE OF DATA</w:t>
      </w:r>
      <w:bookmarkEnd w:id="115"/>
      <w:bookmarkEnd w:id="121"/>
      <w:bookmarkEnd w:id="122"/>
      <w:bookmarkEnd w:id="123"/>
    </w:p>
    <w:p w14:paraId="6FBBBEE6" w14:textId="77777777" w:rsidR="002F289B" w:rsidRDefault="002F289B" w:rsidP="00F066E7">
      <w:pPr>
        <w:pStyle w:val="NoSpacing"/>
        <w:spacing w:line="480" w:lineRule="auto"/>
        <w:jc w:val="both"/>
      </w:pPr>
      <w:bookmarkStart w:id="124" w:name="_Toc19246393"/>
      <w:r w:rsidRPr="00E45443">
        <w:rPr>
          <w:rFonts w:ascii="Times New Roman" w:hAnsi="Times New Roman" w:cs="Times New Roman"/>
          <w:sz w:val="24"/>
          <w:szCs w:val="24"/>
        </w:rPr>
        <w:t>The sources of data available in research studies are secondary and primary data. For this study</w:t>
      </w:r>
      <w:r>
        <w:t xml:space="preserve">, </w:t>
      </w:r>
      <w:r w:rsidRPr="00E45443">
        <w:rPr>
          <w:rFonts w:ascii="Times New Roman" w:hAnsi="Times New Roman" w:cs="Times New Roman"/>
          <w:sz w:val="24"/>
          <w:szCs w:val="24"/>
        </w:rPr>
        <w:t>only primary data were utilized. Primary data is the data collected by the researcher for a specific study.</w:t>
      </w:r>
      <w:r>
        <w:t xml:space="preserve"> </w:t>
      </w:r>
    </w:p>
    <w:p w14:paraId="231AC789" w14:textId="77777777" w:rsidR="00C22EC6" w:rsidRDefault="00C22EC6" w:rsidP="00F066E7">
      <w:pPr>
        <w:pStyle w:val="NoSpacing"/>
        <w:spacing w:line="480" w:lineRule="auto"/>
        <w:jc w:val="both"/>
      </w:pPr>
    </w:p>
    <w:p w14:paraId="51E9038C" w14:textId="1250B625" w:rsidR="00C22EC6" w:rsidRDefault="000074BA" w:rsidP="005D058E">
      <w:pPr>
        <w:pStyle w:val="Heading3"/>
      </w:pPr>
      <w:bookmarkStart w:id="125" w:name="_Toc11493668"/>
      <w:r w:rsidRPr="00E45443">
        <w:lastRenderedPageBreak/>
        <w:t>3</w:t>
      </w:r>
      <w:r>
        <w:t>.10.1</w:t>
      </w:r>
      <w:r w:rsidR="005D058E">
        <w:t xml:space="preserve"> Q</w:t>
      </w:r>
      <w:r w:rsidR="005D058E" w:rsidRPr="005755DA">
        <w:t>uestionnaire</w:t>
      </w:r>
      <w:bookmarkEnd w:id="125"/>
      <w:r w:rsidR="005D058E" w:rsidRPr="005755DA">
        <w:t xml:space="preserve"> </w:t>
      </w:r>
    </w:p>
    <w:p w14:paraId="7339FB0E" w14:textId="16BA9C58" w:rsidR="00C22EC6" w:rsidRDefault="00C22EC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Is</w:t>
      </w:r>
      <w:r w:rsidR="00410920">
        <w:rPr>
          <w:rFonts w:ascii="Times New Roman" w:hAnsi="Times New Roman" w:cs="Times New Roman"/>
          <w:sz w:val="24"/>
          <w:szCs w:val="24"/>
        </w:rPr>
        <w:t xml:space="preserve"> the</w:t>
      </w:r>
      <w:r>
        <w:rPr>
          <w:rFonts w:ascii="Times New Roman" w:hAnsi="Times New Roman" w:cs="Times New Roman"/>
          <w:sz w:val="24"/>
          <w:szCs w:val="24"/>
        </w:rPr>
        <w:t xml:space="preserve"> research instrument that consist</w:t>
      </w:r>
      <w:r w:rsidR="0048037B">
        <w:rPr>
          <w:rFonts w:ascii="Times New Roman" w:hAnsi="Times New Roman" w:cs="Times New Roman"/>
          <w:sz w:val="24"/>
          <w:szCs w:val="24"/>
        </w:rPr>
        <w:t xml:space="preserve">ing </w:t>
      </w:r>
      <w:r>
        <w:rPr>
          <w:rFonts w:ascii="Times New Roman" w:hAnsi="Times New Roman" w:cs="Times New Roman"/>
          <w:sz w:val="24"/>
          <w:szCs w:val="24"/>
        </w:rPr>
        <w:t xml:space="preserve">a set of well explained questions or other types of prompts that aims to collect </w:t>
      </w:r>
      <w:r w:rsidR="0048037B">
        <w:rPr>
          <w:rFonts w:ascii="Times New Roman" w:hAnsi="Times New Roman" w:cs="Times New Roman"/>
          <w:sz w:val="24"/>
          <w:szCs w:val="24"/>
        </w:rPr>
        <w:t>ideas</w:t>
      </w:r>
      <w:r w:rsidR="00410920">
        <w:rPr>
          <w:rFonts w:ascii="Times New Roman" w:hAnsi="Times New Roman" w:cs="Times New Roman"/>
          <w:sz w:val="24"/>
          <w:szCs w:val="24"/>
        </w:rPr>
        <w:t xml:space="preserve"> or information from</w:t>
      </w:r>
      <w:r>
        <w:rPr>
          <w:rFonts w:ascii="Times New Roman" w:hAnsi="Times New Roman" w:cs="Times New Roman"/>
          <w:sz w:val="24"/>
          <w:szCs w:val="24"/>
        </w:rPr>
        <w:t xml:space="preserve"> </w:t>
      </w:r>
      <w:r w:rsidR="00410920">
        <w:rPr>
          <w:rFonts w:ascii="Times New Roman" w:hAnsi="Times New Roman" w:cs="Times New Roman"/>
          <w:sz w:val="24"/>
          <w:szCs w:val="24"/>
        </w:rPr>
        <w:t xml:space="preserve">the </w:t>
      </w:r>
      <w:r>
        <w:rPr>
          <w:rFonts w:ascii="Times New Roman" w:hAnsi="Times New Roman" w:cs="Times New Roman"/>
          <w:sz w:val="24"/>
          <w:szCs w:val="24"/>
        </w:rPr>
        <w:t>respondent</w:t>
      </w:r>
      <w:r w:rsidR="00410920">
        <w:rPr>
          <w:rFonts w:ascii="Times New Roman" w:hAnsi="Times New Roman" w:cs="Times New Roman"/>
          <w:sz w:val="24"/>
          <w:szCs w:val="24"/>
        </w:rPr>
        <w:t xml:space="preserve"> for the data analysis? </w:t>
      </w:r>
      <w:r>
        <w:rPr>
          <w:rFonts w:ascii="Times New Roman" w:hAnsi="Times New Roman" w:cs="Times New Roman"/>
          <w:sz w:val="24"/>
          <w:szCs w:val="24"/>
        </w:rPr>
        <w:t>The</w:t>
      </w:r>
      <w:r w:rsidR="0048037B">
        <w:rPr>
          <w:rFonts w:ascii="Times New Roman" w:hAnsi="Times New Roman" w:cs="Times New Roman"/>
          <w:sz w:val="24"/>
          <w:szCs w:val="24"/>
        </w:rPr>
        <w:t xml:space="preserve"> Questionnaires can be</w:t>
      </w:r>
      <w:r>
        <w:rPr>
          <w:rFonts w:ascii="Times New Roman" w:hAnsi="Times New Roman" w:cs="Times New Roman"/>
          <w:sz w:val="24"/>
          <w:szCs w:val="24"/>
        </w:rPr>
        <w:t xml:space="preserve"> </w:t>
      </w:r>
      <w:r w:rsidR="00410920">
        <w:rPr>
          <w:rFonts w:ascii="Times New Roman" w:hAnsi="Times New Roman" w:cs="Times New Roman"/>
          <w:sz w:val="24"/>
          <w:szCs w:val="24"/>
        </w:rPr>
        <w:t>a close</w:t>
      </w:r>
      <w:r w:rsidRPr="0048037B">
        <w:rPr>
          <w:rFonts w:ascii="Times New Roman" w:hAnsi="Times New Roman" w:cs="Times New Roman"/>
          <w:sz w:val="24"/>
          <w:szCs w:val="24"/>
        </w:rPr>
        <w:t>-ended questions</w:t>
      </w:r>
      <w:r>
        <w:rPr>
          <w:rFonts w:ascii="Times New Roman" w:hAnsi="Times New Roman" w:cs="Times New Roman"/>
          <w:sz w:val="24"/>
          <w:szCs w:val="24"/>
        </w:rPr>
        <w:t xml:space="preserve"> </w:t>
      </w:r>
      <w:r w:rsidR="0048037B">
        <w:rPr>
          <w:rFonts w:ascii="Times New Roman" w:hAnsi="Times New Roman" w:cs="Times New Roman"/>
          <w:sz w:val="24"/>
          <w:szCs w:val="24"/>
        </w:rPr>
        <w:t>or</w:t>
      </w:r>
      <w:r>
        <w:rPr>
          <w:rFonts w:ascii="Times New Roman" w:hAnsi="Times New Roman" w:cs="Times New Roman"/>
          <w:sz w:val="24"/>
          <w:szCs w:val="24"/>
        </w:rPr>
        <w:t xml:space="preserve"> </w:t>
      </w:r>
      <w:r w:rsidRPr="0048037B">
        <w:rPr>
          <w:rFonts w:ascii="Times New Roman" w:hAnsi="Times New Roman" w:cs="Times New Roman"/>
          <w:sz w:val="24"/>
          <w:szCs w:val="24"/>
        </w:rPr>
        <w:t>open-ended questions</w:t>
      </w:r>
      <w:r>
        <w:rPr>
          <w:rFonts w:ascii="Times New Roman" w:hAnsi="Times New Roman" w:cs="Times New Roman"/>
          <w:sz w:val="24"/>
          <w:szCs w:val="24"/>
        </w:rPr>
        <w:t xml:space="preserve">. </w:t>
      </w:r>
    </w:p>
    <w:p w14:paraId="3962902E" w14:textId="77777777" w:rsidR="001A723C" w:rsidRDefault="00C22EC6"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questionnaire is a set of questions typically used for research purpose which </w:t>
      </w:r>
      <w:r w:rsidR="00BB2296">
        <w:rPr>
          <w:rFonts w:ascii="Times New Roman" w:hAnsi="Times New Roman" w:cs="Times New Roman"/>
          <w:sz w:val="24"/>
          <w:szCs w:val="24"/>
        </w:rPr>
        <w:t>help the researcher to gain accurate information/ideas from the respondents; questionnaire can</w:t>
      </w:r>
      <w:r>
        <w:rPr>
          <w:rFonts w:ascii="Times New Roman" w:hAnsi="Times New Roman" w:cs="Times New Roman"/>
          <w:sz w:val="24"/>
          <w:szCs w:val="24"/>
        </w:rPr>
        <w:t xml:space="preserve"> be both </w:t>
      </w:r>
      <w:r w:rsidR="001A723C" w:rsidRPr="001A723C">
        <w:rPr>
          <w:rFonts w:ascii="Times New Roman" w:hAnsi="Times New Roman" w:cs="Times New Roman"/>
          <w:sz w:val="24"/>
          <w:szCs w:val="24"/>
        </w:rPr>
        <w:t>Q</w:t>
      </w:r>
      <w:r w:rsidRPr="001A723C">
        <w:rPr>
          <w:rFonts w:ascii="Times New Roman" w:hAnsi="Times New Roman" w:cs="Times New Roman"/>
          <w:sz w:val="24"/>
          <w:szCs w:val="24"/>
        </w:rPr>
        <w:t xml:space="preserve">ualitative as well as </w:t>
      </w:r>
      <w:r w:rsidR="001A723C" w:rsidRPr="001A723C">
        <w:rPr>
          <w:rFonts w:ascii="Times New Roman" w:hAnsi="Times New Roman" w:cs="Times New Roman"/>
          <w:sz w:val="24"/>
          <w:szCs w:val="24"/>
        </w:rPr>
        <w:t>Q</w:t>
      </w:r>
      <w:r w:rsidRPr="001A723C">
        <w:rPr>
          <w:rFonts w:ascii="Times New Roman" w:hAnsi="Times New Roman" w:cs="Times New Roman"/>
          <w:sz w:val="24"/>
          <w:szCs w:val="24"/>
        </w:rPr>
        <w:t>uantitative</w:t>
      </w:r>
      <w:r>
        <w:rPr>
          <w:rFonts w:ascii="Times New Roman" w:hAnsi="Times New Roman" w:cs="Times New Roman"/>
          <w:sz w:val="24"/>
          <w:szCs w:val="24"/>
        </w:rPr>
        <w:t xml:space="preserve"> in nature.</w:t>
      </w:r>
      <w:r w:rsidR="001A723C">
        <w:rPr>
          <w:rFonts w:ascii="Times New Roman" w:hAnsi="Times New Roman" w:cs="Times New Roman"/>
          <w:sz w:val="24"/>
          <w:szCs w:val="24"/>
        </w:rPr>
        <w:t xml:space="preserve"> But here the researcher used </w:t>
      </w:r>
      <w:r w:rsidR="001A723C" w:rsidRPr="001A723C">
        <w:rPr>
          <w:rFonts w:ascii="Times New Roman" w:hAnsi="Times New Roman" w:cs="Times New Roman"/>
          <w:sz w:val="24"/>
          <w:szCs w:val="24"/>
        </w:rPr>
        <w:t>Quantitative</w:t>
      </w:r>
      <w:r w:rsidR="001A723C">
        <w:rPr>
          <w:rFonts w:ascii="Times New Roman" w:hAnsi="Times New Roman" w:cs="Times New Roman"/>
          <w:sz w:val="24"/>
          <w:szCs w:val="24"/>
        </w:rPr>
        <w:t xml:space="preserve"> method.</w:t>
      </w:r>
    </w:p>
    <w:p w14:paraId="1B1BEEFB" w14:textId="4D6CB1E5" w:rsidR="000139EE" w:rsidRDefault="000131E3"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990374">
        <w:rPr>
          <w:rFonts w:ascii="Times New Roman" w:hAnsi="Times New Roman" w:cs="Times New Roman"/>
          <w:sz w:val="24"/>
          <w:szCs w:val="24"/>
        </w:rPr>
        <w:t>he</w:t>
      </w:r>
      <w:r w:rsidR="000139EE">
        <w:rPr>
          <w:rFonts w:ascii="Times New Roman" w:hAnsi="Times New Roman" w:cs="Times New Roman"/>
          <w:sz w:val="24"/>
          <w:szCs w:val="24"/>
        </w:rPr>
        <w:t xml:space="preserve"> researcher developed </w:t>
      </w:r>
      <w:r w:rsidR="00990374">
        <w:rPr>
          <w:rFonts w:ascii="Times New Roman" w:hAnsi="Times New Roman" w:cs="Times New Roman"/>
          <w:sz w:val="24"/>
          <w:szCs w:val="24"/>
        </w:rPr>
        <w:t>questions</w:t>
      </w:r>
      <w:r w:rsidR="000139EE">
        <w:rPr>
          <w:rFonts w:ascii="Times New Roman" w:hAnsi="Times New Roman" w:cs="Times New Roman"/>
          <w:sz w:val="24"/>
          <w:szCs w:val="24"/>
        </w:rPr>
        <w:t xml:space="preserve"> which relate to</w:t>
      </w:r>
      <w:r w:rsidR="000139EE" w:rsidRPr="000139EE">
        <w:rPr>
          <w:rFonts w:ascii="Times New Roman" w:hAnsi="Times New Roman" w:cs="Times New Roman"/>
          <w:sz w:val="24"/>
          <w:szCs w:val="24"/>
        </w:rPr>
        <w:t xml:space="preserve"> </w:t>
      </w:r>
      <w:r w:rsidR="000139EE">
        <w:rPr>
          <w:rFonts w:ascii="Times New Roman" w:hAnsi="Times New Roman" w:cs="Times New Roman"/>
          <w:sz w:val="24"/>
          <w:szCs w:val="24"/>
        </w:rPr>
        <w:t xml:space="preserve">the </w:t>
      </w:r>
      <w:r w:rsidR="00E0743D">
        <w:rPr>
          <w:rFonts w:ascii="Times New Roman" w:hAnsi="Times New Roman" w:cs="Times New Roman"/>
          <w:sz w:val="24"/>
          <w:szCs w:val="24"/>
        </w:rPr>
        <w:t xml:space="preserve">aims and </w:t>
      </w:r>
      <w:r w:rsidR="000139EE">
        <w:rPr>
          <w:rFonts w:ascii="Times New Roman" w:hAnsi="Times New Roman" w:cs="Times New Roman"/>
          <w:sz w:val="24"/>
          <w:szCs w:val="24"/>
        </w:rPr>
        <w:t xml:space="preserve">objectives </w:t>
      </w:r>
      <w:r w:rsidR="00990374">
        <w:rPr>
          <w:rFonts w:ascii="Times New Roman" w:hAnsi="Times New Roman" w:cs="Times New Roman"/>
          <w:sz w:val="24"/>
          <w:szCs w:val="24"/>
        </w:rPr>
        <w:t>of the</w:t>
      </w:r>
      <w:r w:rsidR="000139EE">
        <w:rPr>
          <w:rFonts w:ascii="Times New Roman" w:hAnsi="Times New Roman" w:cs="Times New Roman"/>
          <w:sz w:val="24"/>
          <w:szCs w:val="24"/>
        </w:rPr>
        <w:t xml:space="preserve"> s</w:t>
      </w:r>
      <w:r w:rsidR="00E0743D">
        <w:rPr>
          <w:rFonts w:ascii="Times New Roman" w:hAnsi="Times New Roman" w:cs="Times New Roman"/>
          <w:sz w:val="24"/>
          <w:szCs w:val="24"/>
        </w:rPr>
        <w:t>tudy</w:t>
      </w:r>
      <w:r w:rsidR="000139EE">
        <w:rPr>
          <w:rFonts w:ascii="Times New Roman" w:hAnsi="Times New Roman" w:cs="Times New Roman"/>
          <w:sz w:val="24"/>
          <w:szCs w:val="24"/>
        </w:rPr>
        <w:t xml:space="preserve"> by the researcher</w:t>
      </w:r>
      <w:r w:rsidR="00990374">
        <w:rPr>
          <w:rFonts w:ascii="Times New Roman" w:hAnsi="Times New Roman" w:cs="Times New Roman"/>
          <w:sz w:val="24"/>
          <w:szCs w:val="24"/>
        </w:rPr>
        <w:t>,</w:t>
      </w:r>
      <w:r w:rsidR="000139EE">
        <w:rPr>
          <w:rFonts w:ascii="Times New Roman" w:hAnsi="Times New Roman" w:cs="Times New Roman"/>
          <w:sz w:val="24"/>
          <w:szCs w:val="24"/>
        </w:rPr>
        <w:t xml:space="preserve"> and were </w:t>
      </w:r>
      <w:r w:rsidR="00990374">
        <w:rPr>
          <w:rFonts w:ascii="Times New Roman" w:hAnsi="Times New Roman" w:cs="Times New Roman"/>
          <w:sz w:val="24"/>
          <w:szCs w:val="24"/>
        </w:rPr>
        <w:t>examined by</w:t>
      </w:r>
      <w:r w:rsidR="000139EE">
        <w:rPr>
          <w:rFonts w:ascii="Times New Roman" w:hAnsi="Times New Roman" w:cs="Times New Roman"/>
          <w:sz w:val="24"/>
          <w:szCs w:val="24"/>
        </w:rPr>
        <w:t xml:space="preserve"> some experts in </w:t>
      </w:r>
      <w:r w:rsidR="00990374">
        <w:rPr>
          <w:rFonts w:ascii="Times New Roman" w:hAnsi="Times New Roman" w:cs="Times New Roman"/>
          <w:sz w:val="24"/>
          <w:szCs w:val="24"/>
        </w:rPr>
        <w:t>the rese</w:t>
      </w:r>
      <w:r w:rsidR="000139EE">
        <w:rPr>
          <w:rFonts w:ascii="Times New Roman" w:hAnsi="Times New Roman" w:cs="Times New Roman"/>
          <w:sz w:val="24"/>
          <w:szCs w:val="24"/>
        </w:rPr>
        <w:t>a</w:t>
      </w:r>
      <w:r w:rsidR="00990374">
        <w:rPr>
          <w:rFonts w:ascii="Times New Roman" w:hAnsi="Times New Roman" w:cs="Times New Roman"/>
          <w:sz w:val="24"/>
          <w:szCs w:val="24"/>
        </w:rPr>
        <w:t>rch</w:t>
      </w:r>
      <w:r w:rsidR="000139EE">
        <w:rPr>
          <w:rFonts w:ascii="Times New Roman" w:hAnsi="Times New Roman" w:cs="Times New Roman"/>
          <w:sz w:val="24"/>
          <w:szCs w:val="24"/>
        </w:rPr>
        <w:t xml:space="preserve">. </w:t>
      </w:r>
      <w:r>
        <w:rPr>
          <w:rFonts w:ascii="Times New Roman" w:hAnsi="Times New Roman" w:cs="Times New Roman"/>
          <w:sz w:val="24"/>
          <w:szCs w:val="24"/>
        </w:rPr>
        <w:t>This aided in improving the reliability of the questionnaire developed. The questionnaire was distributed to the staff of procurement entities in the Municipal and District Assemblies in the Central Region of Ghana.</w:t>
      </w:r>
    </w:p>
    <w:p w14:paraId="19ABD606" w14:textId="77777777" w:rsidR="000139EE" w:rsidRDefault="000139EE" w:rsidP="00F066E7">
      <w:pPr>
        <w:pStyle w:val="NoSpacing"/>
        <w:spacing w:line="480" w:lineRule="auto"/>
        <w:jc w:val="both"/>
        <w:rPr>
          <w:rFonts w:ascii="Times New Roman" w:hAnsi="Times New Roman" w:cs="Times New Roman"/>
          <w:sz w:val="24"/>
          <w:szCs w:val="24"/>
        </w:rPr>
      </w:pPr>
    </w:p>
    <w:p w14:paraId="10977B10" w14:textId="5B30C241" w:rsidR="002F289B" w:rsidRPr="00E45443" w:rsidRDefault="002F289B" w:rsidP="005D058E">
      <w:pPr>
        <w:pStyle w:val="Heading2"/>
      </w:pPr>
      <w:bookmarkStart w:id="126" w:name="_Toc19876988"/>
      <w:bookmarkStart w:id="127" w:name="_Toc20378507"/>
      <w:bookmarkStart w:id="128" w:name="_Toc11493669"/>
      <w:r w:rsidRPr="00E45443">
        <w:t>3.</w:t>
      </w:r>
      <w:r w:rsidR="00E27A1E">
        <w:t>11</w:t>
      </w:r>
      <w:r w:rsidRPr="00E45443">
        <w:t xml:space="preserve"> </w:t>
      </w:r>
      <w:r w:rsidRPr="006E45FA">
        <w:t>DATA COLLECTION</w:t>
      </w:r>
      <w:bookmarkEnd w:id="124"/>
      <w:bookmarkEnd w:id="126"/>
      <w:bookmarkEnd w:id="127"/>
      <w:bookmarkEnd w:id="128"/>
    </w:p>
    <w:p w14:paraId="50788000" w14:textId="700ED721" w:rsidR="002F289B" w:rsidRPr="00E45443"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Data collection is an integral part of every research. It is very significant for the researcher to identify the suitable form of data collection mechanism to adopt for a specific study. Based on the research strategy and design adopted, the structured questionnaire was seen as the most appropriate mechanism to use in data collection. </w:t>
      </w:r>
      <w:r w:rsidR="004F499E" w:rsidRPr="00E45443">
        <w:rPr>
          <w:rFonts w:ascii="Times New Roman" w:hAnsi="Times New Roman" w:cs="Times New Roman"/>
          <w:sz w:val="24"/>
          <w:szCs w:val="24"/>
        </w:rPr>
        <w:t>A sample of the questionnaire is shown in the appendix of the study.</w:t>
      </w:r>
      <w:r w:rsidR="00397762">
        <w:rPr>
          <w:rFonts w:ascii="Times New Roman" w:hAnsi="Times New Roman" w:cs="Times New Roman"/>
          <w:sz w:val="24"/>
          <w:szCs w:val="24"/>
        </w:rPr>
        <w:t xml:space="preserve"> </w:t>
      </w:r>
      <w:r w:rsidRPr="00E45443">
        <w:rPr>
          <w:rFonts w:ascii="Times New Roman" w:hAnsi="Times New Roman" w:cs="Times New Roman"/>
          <w:sz w:val="24"/>
          <w:szCs w:val="24"/>
        </w:rPr>
        <w:t>The questionnaire was distributed by hand to the various respondents. A total of</w:t>
      </w:r>
      <w:r w:rsidR="004F499E" w:rsidRPr="00E45443">
        <w:rPr>
          <w:rFonts w:ascii="Times New Roman" w:hAnsi="Times New Roman" w:cs="Times New Roman"/>
          <w:sz w:val="24"/>
          <w:szCs w:val="24"/>
        </w:rPr>
        <w:t xml:space="preserve"> fifty-six</w:t>
      </w:r>
      <w:r w:rsidRPr="00E45443">
        <w:rPr>
          <w:rFonts w:ascii="Times New Roman" w:hAnsi="Times New Roman" w:cs="Times New Roman"/>
          <w:sz w:val="24"/>
          <w:szCs w:val="24"/>
        </w:rPr>
        <w:t xml:space="preserve"> (</w:t>
      </w:r>
      <w:r w:rsidR="004F499E" w:rsidRPr="00E45443">
        <w:rPr>
          <w:rFonts w:ascii="Times New Roman" w:hAnsi="Times New Roman" w:cs="Times New Roman"/>
          <w:sz w:val="24"/>
          <w:szCs w:val="24"/>
        </w:rPr>
        <w:t>56</w:t>
      </w:r>
      <w:r w:rsidRPr="00E45443">
        <w:rPr>
          <w:rFonts w:ascii="Times New Roman" w:hAnsi="Times New Roman" w:cs="Times New Roman"/>
          <w:sz w:val="24"/>
          <w:szCs w:val="24"/>
        </w:rPr>
        <w:t>) questionnaires were distribute</w:t>
      </w:r>
      <w:r w:rsidR="004F499E" w:rsidRPr="00E45443">
        <w:rPr>
          <w:rFonts w:ascii="Times New Roman" w:hAnsi="Times New Roman" w:cs="Times New Roman"/>
          <w:sz w:val="24"/>
          <w:szCs w:val="24"/>
        </w:rPr>
        <w:t xml:space="preserve">d and forty-six </w:t>
      </w:r>
      <w:r w:rsidRPr="00E45443">
        <w:rPr>
          <w:rFonts w:ascii="Times New Roman" w:hAnsi="Times New Roman" w:cs="Times New Roman"/>
          <w:sz w:val="24"/>
          <w:szCs w:val="24"/>
        </w:rPr>
        <w:t>(</w:t>
      </w:r>
      <w:r w:rsidR="004F499E" w:rsidRPr="00E45443">
        <w:rPr>
          <w:rFonts w:ascii="Times New Roman" w:hAnsi="Times New Roman" w:cs="Times New Roman"/>
          <w:sz w:val="24"/>
          <w:szCs w:val="24"/>
        </w:rPr>
        <w:t>46</w:t>
      </w:r>
      <w:r w:rsidRPr="00E45443">
        <w:rPr>
          <w:rFonts w:ascii="Times New Roman" w:hAnsi="Times New Roman" w:cs="Times New Roman"/>
          <w:sz w:val="24"/>
          <w:szCs w:val="24"/>
        </w:rPr>
        <w:t>) were collected</w:t>
      </w:r>
      <w:r w:rsidR="004F499E" w:rsidRPr="00E45443">
        <w:rPr>
          <w:rFonts w:ascii="Times New Roman" w:hAnsi="Times New Roman" w:cs="Times New Roman"/>
          <w:sz w:val="24"/>
          <w:szCs w:val="24"/>
        </w:rPr>
        <w:t>.</w:t>
      </w:r>
      <w:r w:rsidR="00562D33">
        <w:rPr>
          <w:rFonts w:ascii="Times New Roman" w:hAnsi="Times New Roman" w:cs="Times New Roman"/>
          <w:sz w:val="24"/>
          <w:szCs w:val="24"/>
        </w:rPr>
        <w:t xml:space="preserve"> Which help </w:t>
      </w:r>
      <w:r w:rsidR="00562D33" w:rsidRPr="00E45443">
        <w:rPr>
          <w:rFonts w:ascii="Times New Roman" w:hAnsi="Times New Roman" w:cs="Times New Roman"/>
          <w:sz w:val="24"/>
          <w:szCs w:val="24"/>
        </w:rPr>
        <w:t>t</w:t>
      </w:r>
      <w:r w:rsidR="00562D33">
        <w:rPr>
          <w:rFonts w:ascii="Times New Roman" w:hAnsi="Times New Roman" w:cs="Times New Roman"/>
          <w:sz w:val="24"/>
          <w:szCs w:val="24"/>
        </w:rPr>
        <w:t xml:space="preserve">he researcher </w:t>
      </w:r>
      <w:r w:rsidR="00562D33" w:rsidRPr="00E45443">
        <w:rPr>
          <w:rFonts w:ascii="Times New Roman" w:hAnsi="Times New Roman" w:cs="Times New Roman"/>
          <w:sz w:val="24"/>
          <w:szCs w:val="24"/>
        </w:rPr>
        <w:t>to</w:t>
      </w:r>
      <w:r w:rsidR="00562D33">
        <w:rPr>
          <w:rFonts w:ascii="Times New Roman" w:hAnsi="Times New Roman" w:cs="Times New Roman"/>
          <w:sz w:val="24"/>
          <w:szCs w:val="24"/>
        </w:rPr>
        <w:t xml:space="preserve"> analyzed da</w:t>
      </w:r>
      <w:r w:rsidR="00562D33" w:rsidRPr="00E45443">
        <w:rPr>
          <w:rFonts w:ascii="Times New Roman" w:hAnsi="Times New Roman" w:cs="Times New Roman"/>
          <w:sz w:val="24"/>
          <w:szCs w:val="24"/>
        </w:rPr>
        <w:t>t</w:t>
      </w:r>
      <w:r w:rsidR="00562D33">
        <w:rPr>
          <w:rFonts w:ascii="Times New Roman" w:hAnsi="Times New Roman" w:cs="Times New Roman"/>
          <w:sz w:val="24"/>
          <w:szCs w:val="24"/>
        </w:rPr>
        <w:t xml:space="preserve">a from </w:t>
      </w:r>
      <w:r w:rsidR="00562D33" w:rsidRPr="00E45443">
        <w:rPr>
          <w:rFonts w:ascii="Times New Roman" w:hAnsi="Times New Roman" w:cs="Times New Roman"/>
          <w:sz w:val="24"/>
          <w:szCs w:val="24"/>
        </w:rPr>
        <w:t>t</w:t>
      </w:r>
      <w:r w:rsidR="00562D33">
        <w:rPr>
          <w:rFonts w:ascii="Times New Roman" w:hAnsi="Times New Roman" w:cs="Times New Roman"/>
          <w:sz w:val="24"/>
          <w:szCs w:val="24"/>
        </w:rPr>
        <w:t xml:space="preserve">he </w:t>
      </w:r>
      <w:r w:rsidR="00DE3C57">
        <w:rPr>
          <w:rFonts w:ascii="Times New Roman" w:hAnsi="Times New Roman" w:cs="Times New Roman"/>
          <w:sz w:val="24"/>
          <w:szCs w:val="24"/>
        </w:rPr>
        <w:t>respondents.</w:t>
      </w:r>
      <w:r w:rsidR="00B30F8D">
        <w:rPr>
          <w:rFonts w:ascii="Times New Roman" w:hAnsi="Times New Roman" w:cs="Times New Roman"/>
          <w:sz w:val="24"/>
          <w:szCs w:val="24"/>
        </w:rPr>
        <w:t xml:space="preserve"> </w:t>
      </w:r>
      <w:r w:rsidR="00562D33">
        <w:rPr>
          <w:rFonts w:ascii="Times New Roman" w:hAnsi="Times New Roman" w:cs="Times New Roman"/>
          <w:sz w:val="24"/>
          <w:szCs w:val="24"/>
        </w:rPr>
        <w:t xml:space="preserve">  </w:t>
      </w:r>
    </w:p>
    <w:p w14:paraId="4B981A7B" w14:textId="77777777" w:rsidR="00397762" w:rsidRDefault="00397762" w:rsidP="00F066E7">
      <w:pPr>
        <w:pStyle w:val="NoSpacing"/>
        <w:spacing w:line="480" w:lineRule="auto"/>
        <w:jc w:val="both"/>
        <w:rPr>
          <w:rFonts w:ascii="Times New Roman" w:hAnsi="Times New Roman" w:cs="Times New Roman"/>
          <w:sz w:val="24"/>
          <w:szCs w:val="24"/>
        </w:rPr>
      </w:pPr>
      <w:bookmarkStart w:id="129" w:name="_Toc19246394"/>
      <w:bookmarkStart w:id="130" w:name="_Toc19876989"/>
      <w:bookmarkStart w:id="131" w:name="_Toc20378508"/>
    </w:p>
    <w:p w14:paraId="39D362FB" w14:textId="45DD258A" w:rsidR="002F289B" w:rsidRPr="00E45443" w:rsidRDefault="002F289B" w:rsidP="005D058E">
      <w:pPr>
        <w:pStyle w:val="Heading2"/>
      </w:pPr>
      <w:bookmarkStart w:id="132" w:name="_Toc11493670"/>
      <w:r w:rsidRPr="00E45443">
        <w:lastRenderedPageBreak/>
        <w:t>3.</w:t>
      </w:r>
      <w:r w:rsidR="00E27A1E">
        <w:t>1</w:t>
      </w:r>
      <w:r w:rsidR="005D058E">
        <w:t>2</w:t>
      </w:r>
      <w:r w:rsidRPr="00E45443">
        <w:t xml:space="preserve"> </w:t>
      </w:r>
      <w:r w:rsidRPr="006E45FA">
        <w:t>DATA ANALYSIS</w:t>
      </w:r>
      <w:bookmarkEnd w:id="129"/>
      <w:bookmarkEnd w:id="130"/>
      <w:bookmarkEnd w:id="131"/>
      <w:bookmarkEnd w:id="132"/>
    </w:p>
    <w:p w14:paraId="7D890EFF" w14:textId="4FF329D2" w:rsidR="002F289B" w:rsidRPr="00E45443"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The </w:t>
      </w:r>
      <w:r w:rsidR="000074BA" w:rsidRPr="00E45443">
        <w:rPr>
          <w:rFonts w:ascii="Times New Roman" w:hAnsi="Times New Roman" w:cs="Times New Roman"/>
          <w:sz w:val="24"/>
          <w:szCs w:val="24"/>
        </w:rPr>
        <w:t>approaches used in analyzing the data collected from the respondents are</w:t>
      </w:r>
      <w:r w:rsidRPr="00E45443">
        <w:rPr>
          <w:rFonts w:ascii="Times New Roman" w:hAnsi="Times New Roman" w:cs="Times New Roman"/>
          <w:sz w:val="24"/>
          <w:szCs w:val="24"/>
        </w:rPr>
        <w:t xml:space="preserve"> a very critical approach to research. Suitable analysis aids researchers in making better judgment on the outcome of a study. The details of the data analysis are shown in chapter four of the report. The data analysis was separated into four parts. The first part concentrated on the background of the respondents whiles the remaining three (3) parts focused on each objective of the study.  Prior to the analysis of the data, the responses were coded and entered into SPSS to allow numerous forms of analysis to be conducted on it. With regards to the background of the respondents, the data was analyzed using descriptive statistical tools in the form of frequencies and percentages. This allowed the researcher to ascertain the demographic nature of the respondents which gives an indication on the level of reliability of the responses given by the respondents.  The remaining three (3) sections of the analysis was done using the mean score ranking and standard deviations. These values were given by the SPSS software version 20. According to Cheung and Chan (2011), mean scores are calculated with the formula M</w:t>
      </w:r>
      <w:proofErr w:type="gramStart"/>
      <w:r w:rsidRPr="001B1FD2">
        <w:rPr>
          <w:rFonts w:ascii="Times New Roman" w:hAnsi="Times New Roman" w:cs="Times New Roman"/>
          <w:sz w:val="40"/>
          <w:szCs w:val="40"/>
        </w:rPr>
        <w:t xml:space="preserve">= </w:t>
      </w:r>
      <w:proofErr w:type="gramEnd"/>
      <w:r w:rsidRPr="001B1FD2">
        <w:rPr>
          <w:rFonts w:ascii="Times New Roman" w:hAnsi="Times New Roman" w:cs="Times New Roman"/>
          <w:sz w:val="40"/>
          <w:szCs w:val="40"/>
        </w:rPr>
        <w:fldChar w:fldCharType="begin"/>
      </w:r>
      <w:r w:rsidRPr="001B1FD2">
        <w:rPr>
          <w:rFonts w:ascii="Times New Roman" w:hAnsi="Times New Roman" w:cs="Times New Roman"/>
          <w:sz w:val="40"/>
          <w:szCs w:val="40"/>
        </w:rPr>
        <w:instrText xml:space="preserve"> QUOTE </w:instrText>
      </w:r>
      <w:r w:rsidRPr="001B1FD2">
        <w:rPr>
          <w:rFonts w:ascii="Times New Roman" w:hAnsi="Times New Roman" w:cs="Times New Roman"/>
          <w:noProof/>
          <w:sz w:val="40"/>
          <w:szCs w:val="40"/>
          <w:lang w:val="en-GB" w:eastAsia="en-GB"/>
        </w:rPr>
        <w:drawing>
          <wp:inline distT="0" distB="0" distL="0" distR="0" wp14:anchorId="23F48BC4" wp14:editId="77A2A049">
            <wp:extent cx="154305" cy="5105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4305" cy="510540"/>
                    </a:xfrm>
                    <a:prstGeom prst="rect">
                      <a:avLst/>
                    </a:prstGeom>
                    <a:noFill/>
                    <a:ln>
                      <a:noFill/>
                    </a:ln>
                  </pic:spPr>
                </pic:pic>
              </a:graphicData>
            </a:graphic>
          </wp:inline>
        </w:drawing>
      </w:r>
      <w:r w:rsidRPr="001B1FD2">
        <w:rPr>
          <w:rFonts w:ascii="Times New Roman" w:hAnsi="Times New Roman" w:cs="Times New Roman"/>
          <w:sz w:val="40"/>
          <w:szCs w:val="40"/>
        </w:rPr>
        <w:instrText xml:space="preserve"> </w:instrText>
      </w:r>
      <w:r w:rsidRPr="001B1FD2">
        <w:rPr>
          <w:rFonts w:ascii="Times New Roman" w:hAnsi="Times New Roman" w:cs="Times New Roman"/>
          <w:sz w:val="40"/>
          <w:szCs w:val="40"/>
        </w:rPr>
        <w:fldChar w:fldCharType="end"/>
      </w:r>
      <w:r w:rsidRPr="001B1FD2">
        <w:rPr>
          <w:rFonts w:ascii="Times New Roman" w:hAnsi="Times New Roman" w:cs="Times New Roman"/>
          <w:sz w:val="40"/>
          <w:szCs w:val="40"/>
        </w:rPr>
        <w:t>.</w:t>
      </w:r>
      <m:oMath>
        <m:f>
          <m:fPr>
            <m:ctrlPr>
              <w:rPr>
                <w:rFonts w:ascii="Cambria Math" w:hAnsi="Cambria Math" w:cs="Times New Roman"/>
                <w:i/>
                <w:sz w:val="40"/>
                <w:szCs w:val="40"/>
              </w:rPr>
            </m:ctrlPr>
          </m:fPr>
          <m:num>
            <m:r>
              <w:rPr>
                <w:rFonts w:ascii="Cambria Math" w:hAnsi="Cambria Math" w:cs="Times New Roman"/>
                <w:sz w:val="40"/>
                <w:szCs w:val="40"/>
              </w:rPr>
              <m:t>εs</m:t>
            </m:r>
          </m:num>
          <m:den>
            <m:r>
              <w:rPr>
                <w:rFonts w:ascii="Cambria Math" w:hAnsi="Cambria Math" w:cs="Times New Roman"/>
                <w:sz w:val="40"/>
                <w:szCs w:val="40"/>
              </w:rPr>
              <m:t>n</m:t>
            </m:r>
          </m:den>
        </m:f>
      </m:oMath>
      <w:r w:rsidRPr="00E45443">
        <w:rPr>
          <w:rFonts w:ascii="Times New Roman" w:hAnsi="Times New Roman" w:cs="Times New Roman"/>
          <w:sz w:val="24"/>
          <w:szCs w:val="24"/>
        </w:rPr>
        <w:t xml:space="preserve"> Where;</w:t>
      </w:r>
    </w:p>
    <w:p w14:paraId="0E114859" w14:textId="77777777" w:rsidR="002F289B" w:rsidRPr="00E45443"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M= mean score;</w:t>
      </w:r>
    </w:p>
    <w:p w14:paraId="48112D9D" w14:textId="77777777" w:rsidR="002F289B" w:rsidRPr="00E45443"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s=respondent’s score based on the five-point </w:t>
      </w:r>
      <w:proofErr w:type="spellStart"/>
      <w:r w:rsidRPr="00E45443">
        <w:rPr>
          <w:rFonts w:ascii="Times New Roman" w:hAnsi="Times New Roman" w:cs="Times New Roman"/>
          <w:sz w:val="24"/>
          <w:szCs w:val="24"/>
        </w:rPr>
        <w:t>Likert</w:t>
      </w:r>
      <w:proofErr w:type="spellEnd"/>
      <w:r w:rsidRPr="00E45443">
        <w:rPr>
          <w:rFonts w:ascii="Times New Roman" w:hAnsi="Times New Roman" w:cs="Times New Roman"/>
          <w:sz w:val="24"/>
          <w:szCs w:val="24"/>
        </w:rPr>
        <w:t xml:space="preserve"> scale; and</w:t>
      </w:r>
    </w:p>
    <w:p w14:paraId="560FAB1D" w14:textId="77777777" w:rsidR="002F289B"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n= the total number of respondents</w:t>
      </w:r>
    </w:p>
    <w:p w14:paraId="3BC90477" w14:textId="77777777" w:rsidR="00450F9B" w:rsidRPr="00E45443" w:rsidRDefault="00450F9B" w:rsidP="00F066E7">
      <w:pPr>
        <w:pStyle w:val="NoSpacing"/>
        <w:spacing w:line="480" w:lineRule="auto"/>
        <w:jc w:val="both"/>
        <w:rPr>
          <w:rFonts w:ascii="Times New Roman" w:hAnsi="Times New Roman" w:cs="Times New Roman"/>
          <w:sz w:val="24"/>
          <w:szCs w:val="24"/>
        </w:rPr>
      </w:pPr>
    </w:p>
    <w:p w14:paraId="32245186" w14:textId="48B9358D" w:rsidR="002F289B" w:rsidRPr="00E45443" w:rsidRDefault="002F289B" w:rsidP="005D058E">
      <w:pPr>
        <w:pStyle w:val="Heading2"/>
      </w:pPr>
      <w:bookmarkStart w:id="133" w:name="_Toc19246395"/>
      <w:bookmarkStart w:id="134" w:name="_Toc19876990"/>
      <w:bookmarkStart w:id="135" w:name="_Toc20378509"/>
      <w:bookmarkStart w:id="136" w:name="_Toc11493671"/>
      <w:r w:rsidRPr="00E45443">
        <w:t>3.</w:t>
      </w:r>
      <w:r w:rsidR="00E27A1E">
        <w:t>1</w:t>
      </w:r>
      <w:r w:rsidR="005D058E">
        <w:t>3</w:t>
      </w:r>
      <w:r w:rsidRPr="00E45443">
        <w:t xml:space="preserve"> </w:t>
      </w:r>
      <w:r w:rsidRPr="006E45FA">
        <w:t>ETHICAL CONSIDERATIONS</w:t>
      </w:r>
      <w:bookmarkEnd w:id="133"/>
      <w:bookmarkEnd w:id="134"/>
      <w:bookmarkEnd w:id="135"/>
      <w:bookmarkEnd w:id="136"/>
    </w:p>
    <w:p w14:paraId="3658614A" w14:textId="77777777" w:rsidR="002F289B" w:rsidRPr="00E45443" w:rsidRDefault="002F289B" w:rsidP="00F066E7">
      <w:pPr>
        <w:pStyle w:val="NoSpacing"/>
        <w:spacing w:line="480" w:lineRule="auto"/>
        <w:jc w:val="both"/>
        <w:rPr>
          <w:rFonts w:ascii="Times New Roman" w:hAnsi="Times New Roman" w:cs="Times New Roman"/>
          <w:sz w:val="24"/>
          <w:szCs w:val="24"/>
        </w:rPr>
      </w:pPr>
      <w:r w:rsidRPr="00E45443">
        <w:rPr>
          <w:rFonts w:ascii="Times New Roman" w:hAnsi="Times New Roman" w:cs="Times New Roman"/>
          <w:sz w:val="24"/>
          <w:szCs w:val="24"/>
        </w:rPr>
        <w:t xml:space="preserve">For every research study, making ethical decision is a very significant aspect of the entire process. There are various ethical principles that must be considered in every study. </w:t>
      </w:r>
      <w:proofErr w:type="spellStart"/>
      <w:r w:rsidRPr="00E45443">
        <w:rPr>
          <w:rFonts w:ascii="Times New Roman" w:hAnsi="Times New Roman" w:cs="Times New Roman"/>
          <w:sz w:val="24"/>
          <w:szCs w:val="24"/>
        </w:rPr>
        <w:t>Bryman</w:t>
      </w:r>
      <w:proofErr w:type="spellEnd"/>
      <w:r w:rsidRPr="00E45443">
        <w:rPr>
          <w:rFonts w:ascii="Times New Roman" w:hAnsi="Times New Roman" w:cs="Times New Roman"/>
          <w:sz w:val="24"/>
          <w:szCs w:val="24"/>
        </w:rPr>
        <w:t xml:space="preserve"> and </w:t>
      </w:r>
      <w:r w:rsidRPr="00E45443">
        <w:rPr>
          <w:rFonts w:ascii="Times New Roman" w:hAnsi="Times New Roman" w:cs="Times New Roman"/>
          <w:sz w:val="24"/>
          <w:szCs w:val="24"/>
        </w:rPr>
        <w:lastRenderedPageBreak/>
        <w:t xml:space="preserve">Bell (2007) defined a number of issues that are ethical to consider when conducting a research. The above list ethical issues were considered for this study. </w:t>
      </w:r>
    </w:p>
    <w:p w14:paraId="77992507" w14:textId="77777777" w:rsidR="002F289B" w:rsidRPr="00E45443" w:rsidRDefault="002F289B" w:rsidP="00F066E7">
      <w:pPr>
        <w:pStyle w:val="NoSpacing"/>
        <w:spacing w:line="480" w:lineRule="auto"/>
        <w:jc w:val="both"/>
        <w:rPr>
          <w:rFonts w:ascii="Times New Roman" w:hAnsi="Times New Roman" w:cs="Times New Roman"/>
          <w:sz w:val="24"/>
          <w:szCs w:val="24"/>
        </w:rPr>
      </w:pPr>
    </w:p>
    <w:p w14:paraId="58BF7488" w14:textId="77777777" w:rsidR="004F499E" w:rsidRPr="00E45443" w:rsidRDefault="004F499E" w:rsidP="00F066E7">
      <w:pPr>
        <w:pStyle w:val="NoSpacing"/>
        <w:spacing w:line="480" w:lineRule="auto"/>
        <w:jc w:val="both"/>
        <w:rPr>
          <w:rFonts w:ascii="Times New Roman" w:hAnsi="Times New Roman" w:cs="Times New Roman"/>
          <w:sz w:val="24"/>
          <w:szCs w:val="24"/>
        </w:rPr>
      </w:pPr>
    </w:p>
    <w:p w14:paraId="43E66C22" w14:textId="77777777" w:rsidR="004F499E" w:rsidRDefault="004F499E" w:rsidP="00F066E7">
      <w:pPr>
        <w:pStyle w:val="NoSpacing"/>
        <w:spacing w:line="480" w:lineRule="auto"/>
        <w:jc w:val="both"/>
        <w:rPr>
          <w:rFonts w:ascii="Times New Roman" w:hAnsi="Times New Roman" w:cs="Times New Roman"/>
          <w:sz w:val="24"/>
          <w:szCs w:val="24"/>
        </w:rPr>
      </w:pPr>
    </w:p>
    <w:p w14:paraId="4E132302" w14:textId="77777777" w:rsidR="00450F9B" w:rsidRDefault="00450F9B" w:rsidP="00F066E7">
      <w:pPr>
        <w:pStyle w:val="NoSpacing"/>
        <w:spacing w:line="480" w:lineRule="auto"/>
        <w:jc w:val="both"/>
        <w:rPr>
          <w:rFonts w:ascii="Times New Roman" w:hAnsi="Times New Roman" w:cs="Times New Roman"/>
          <w:sz w:val="24"/>
          <w:szCs w:val="24"/>
        </w:rPr>
      </w:pPr>
    </w:p>
    <w:p w14:paraId="5AAD761E" w14:textId="77777777" w:rsidR="00835610" w:rsidRDefault="00835610" w:rsidP="00F066E7">
      <w:pPr>
        <w:pStyle w:val="NoSpacing"/>
        <w:spacing w:line="480" w:lineRule="auto"/>
        <w:jc w:val="both"/>
        <w:rPr>
          <w:rFonts w:ascii="Times New Roman" w:hAnsi="Times New Roman" w:cs="Times New Roman"/>
          <w:sz w:val="24"/>
          <w:szCs w:val="24"/>
        </w:rPr>
      </w:pPr>
    </w:p>
    <w:p w14:paraId="4B994AD1" w14:textId="77777777" w:rsidR="00835610" w:rsidRDefault="00835610" w:rsidP="00F066E7">
      <w:pPr>
        <w:pStyle w:val="NoSpacing"/>
        <w:spacing w:line="480" w:lineRule="auto"/>
        <w:jc w:val="both"/>
        <w:rPr>
          <w:rFonts w:ascii="Times New Roman" w:hAnsi="Times New Roman" w:cs="Times New Roman"/>
          <w:sz w:val="24"/>
          <w:szCs w:val="24"/>
        </w:rPr>
      </w:pPr>
    </w:p>
    <w:p w14:paraId="52D81FAC" w14:textId="77777777" w:rsidR="00835610" w:rsidRDefault="00835610" w:rsidP="00F066E7">
      <w:pPr>
        <w:pStyle w:val="NoSpacing"/>
        <w:spacing w:line="480" w:lineRule="auto"/>
        <w:jc w:val="both"/>
        <w:rPr>
          <w:rFonts w:ascii="Times New Roman" w:hAnsi="Times New Roman" w:cs="Times New Roman"/>
          <w:sz w:val="24"/>
          <w:szCs w:val="24"/>
        </w:rPr>
      </w:pPr>
    </w:p>
    <w:p w14:paraId="4843EAF7" w14:textId="77777777" w:rsidR="00835610" w:rsidRDefault="00835610" w:rsidP="00F066E7">
      <w:pPr>
        <w:pStyle w:val="NoSpacing"/>
        <w:spacing w:line="480" w:lineRule="auto"/>
        <w:jc w:val="both"/>
        <w:rPr>
          <w:rFonts w:ascii="Times New Roman" w:hAnsi="Times New Roman" w:cs="Times New Roman"/>
          <w:sz w:val="24"/>
          <w:szCs w:val="24"/>
        </w:rPr>
      </w:pPr>
    </w:p>
    <w:p w14:paraId="7099EBA1" w14:textId="77777777" w:rsidR="00835610" w:rsidRDefault="00835610" w:rsidP="00F066E7">
      <w:pPr>
        <w:pStyle w:val="NoSpacing"/>
        <w:spacing w:line="480" w:lineRule="auto"/>
        <w:jc w:val="both"/>
        <w:rPr>
          <w:rFonts w:ascii="Times New Roman" w:hAnsi="Times New Roman" w:cs="Times New Roman"/>
          <w:sz w:val="24"/>
          <w:szCs w:val="24"/>
        </w:rPr>
      </w:pPr>
    </w:p>
    <w:p w14:paraId="5BF180E3" w14:textId="77777777" w:rsidR="00835610" w:rsidRDefault="00835610" w:rsidP="00F066E7">
      <w:pPr>
        <w:pStyle w:val="NoSpacing"/>
        <w:spacing w:line="480" w:lineRule="auto"/>
        <w:jc w:val="both"/>
        <w:rPr>
          <w:rFonts w:ascii="Times New Roman" w:hAnsi="Times New Roman" w:cs="Times New Roman"/>
          <w:sz w:val="24"/>
          <w:szCs w:val="24"/>
        </w:rPr>
      </w:pPr>
    </w:p>
    <w:p w14:paraId="5AEA78FA" w14:textId="77777777" w:rsidR="00835610" w:rsidRDefault="00835610" w:rsidP="00F066E7">
      <w:pPr>
        <w:pStyle w:val="NoSpacing"/>
        <w:spacing w:line="480" w:lineRule="auto"/>
        <w:jc w:val="both"/>
        <w:rPr>
          <w:rFonts w:ascii="Times New Roman" w:hAnsi="Times New Roman" w:cs="Times New Roman"/>
          <w:sz w:val="24"/>
          <w:szCs w:val="24"/>
        </w:rPr>
      </w:pPr>
    </w:p>
    <w:p w14:paraId="702FF9F7" w14:textId="77777777" w:rsidR="00835610" w:rsidRDefault="00835610" w:rsidP="00F066E7">
      <w:pPr>
        <w:pStyle w:val="NoSpacing"/>
        <w:spacing w:line="480" w:lineRule="auto"/>
        <w:jc w:val="both"/>
        <w:rPr>
          <w:rFonts w:ascii="Times New Roman" w:hAnsi="Times New Roman" w:cs="Times New Roman"/>
          <w:sz w:val="24"/>
          <w:szCs w:val="24"/>
        </w:rPr>
      </w:pPr>
    </w:p>
    <w:p w14:paraId="7B956F30" w14:textId="77777777" w:rsidR="00835610" w:rsidRDefault="00835610" w:rsidP="00F066E7">
      <w:pPr>
        <w:pStyle w:val="NoSpacing"/>
        <w:spacing w:line="480" w:lineRule="auto"/>
        <w:jc w:val="both"/>
        <w:rPr>
          <w:rFonts w:ascii="Times New Roman" w:hAnsi="Times New Roman" w:cs="Times New Roman"/>
          <w:sz w:val="24"/>
          <w:szCs w:val="24"/>
        </w:rPr>
      </w:pPr>
    </w:p>
    <w:p w14:paraId="2ED78B62" w14:textId="77777777" w:rsidR="00835610" w:rsidRDefault="00835610" w:rsidP="00F066E7">
      <w:pPr>
        <w:pStyle w:val="NoSpacing"/>
        <w:spacing w:line="480" w:lineRule="auto"/>
        <w:jc w:val="both"/>
        <w:rPr>
          <w:rFonts w:ascii="Times New Roman" w:hAnsi="Times New Roman" w:cs="Times New Roman"/>
          <w:sz w:val="24"/>
          <w:szCs w:val="24"/>
        </w:rPr>
      </w:pPr>
    </w:p>
    <w:p w14:paraId="1E0B0DB0" w14:textId="77777777" w:rsidR="00835610" w:rsidRDefault="00835610" w:rsidP="00F066E7">
      <w:pPr>
        <w:pStyle w:val="NoSpacing"/>
        <w:spacing w:line="480" w:lineRule="auto"/>
        <w:jc w:val="both"/>
        <w:rPr>
          <w:rFonts w:ascii="Times New Roman" w:hAnsi="Times New Roman" w:cs="Times New Roman"/>
          <w:sz w:val="24"/>
          <w:szCs w:val="24"/>
        </w:rPr>
      </w:pPr>
    </w:p>
    <w:p w14:paraId="2918DFAC" w14:textId="77777777" w:rsidR="00835610" w:rsidRDefault="00835610" w:rsidP="00F066E7">
      <w:pPr>
        <w:pStyle w:val="NoSpacing"/>
        <w:spacing w:line="480" w:lineRule="auto"/>
        <w:jc w:val="both"/>
        <w:rPr>
          <w:rFonts w:ascii="Times New Roman" w:hAnsi="Times New Roman" w:cs="Times New Roman"/>
          <w:sz w:val="24"/>
          <w:szCs w:val="24"/>
        </w:rPr>
      </w:pPr>
    </w:p>
    <w:p w14:paraId="045FF598" w14:textId="77777777" w:rsidR="00DE3C57" w:rsidRDefault="00DE3C57" w:rsidP="00F066E7">
      <w:pPr>
        <w:pStyle w:val="NoSpacing"/>
        <w:spacing w:line="480" w:lineRule="auto"/>
        <w:jc w:val="both"/>
        <w:rPr>
          <w:rFonts w:ascii="Times New Roman" w:hAnsi="Times New Roman" w:cs="Times New Roman"/>
          <w:sz w:val="24"/>
          <w:szCs w:val="24"/>
        </w:rPr>
      </w:pPr>
    </w:p>
    <w:p w14:paraId="53ECDCD3" w14:textId="77777777" w:rsidR="00573348" w:rsidRPr="005042A9" w:rsidRDefault="00573348" w:rsidP="005D058E">
      <w:pPr>
        <w:pStyle w:val="Heading1"/>
      </w:pPr>
      <w:bookmarkStart w:id="137" w:name="_Toc20378510"/>
      <w:bookmarkStart w:id="138" w:name="_Toc11493672"/>
      <w:r w:rsidRPr="005042A9">
        <w:lastRenderedPageBreak/>
        <w:t>CHAPTER FOUR</w:t>
      </w:r>
      <w:bookmarkEnd w:id="137"/>
      <w:bookmarkEnd w:id="138"/>
    </w:p>
    <w:p w14:paraId="40E063AB" w14:textId="77777777" w:rsidR="00573348" w:rsidRPr="005042A9" w:rsidRDefault="00573348" w:rsidP="005D058E">
      <w:pPr>
        <w:pStyle w:val="Heading1"/>
      </w:pPr>
      <w:bookmarkStart w:id="139" w:name="_Toc20378511"/>
      <w:bookmarkStart w:id="140" w:name="_Toc11493673"/>
      <w:r w:rsidRPr="005042A9">
        <w:t>DATA ANALYSIS AND DISCUSSION OF RESULTS</w:t>
      </w:r>
      <w:bookmarkEnd w:id="139"/>
      <w:bookmarkEnd w:id="140"/>
    </w:p>
    <w:p w14:paraId="7B5C68DD" w14:textId="77777777" w:rsidR="00573348" w:rsidRPr="005042A9" w:rsidRDefault="00573348" w:rsidP="005D058E">
      <w:pPr>
        <w:pStyle w:val="Heading2"/>
      </w:pPr>
      <w:bookmarkStart w:id="141" w:name="_Toc339011485"/>
      <w:bookmarkStart w:id="142" w:name="_Toc20378512"/>
      <w:bookmarkStart w:id="143" w:name="_Toc11493674"/>
      <w:r w:rsidRPr="005042A9">
        <w:t>4.1 INTRODUCTION</w:t>
      </w:r>
      <w:bookmarkEnd w:id="141"/>
      <w:bookmarkEnd w:id="142"/>
      <w:bookmarkEnd w:id="143"/>
    </w:p>
    <w:p w14:paraId="3CDCA937" w14:textId="77777777" w:rsidR="00743519" w:rsidRDefault="00573348" w:rsidP="00F066E7">
      <w:pPr>
        <w:pStyle w:val="NoSpacing"/>
        <w:spacing w:line="480" w:lineRule="auto"/>
        <w:jc w:val="both"/>
        <w:rPr>
          <w:rFonts w:ascii="Times New Roman" w:hAnsi="Times New Roman" w:cs="Times New Roman"/>
          <w:bCs/>
          <w:color w:val="000000"/>
          <w:sz w:val="24"/>
          <w:szCs w:val="24"/>
        </w:rPr>
      </w:pPr>
      <w:r w:rsidRPr="002470B1">
        <w:rPr>
          <w:rFonts w:ascii="Times New Roman" w:hAnsi="Times New Roman" w:cs="Times New Roman"/>
          <w:color w:val="000000"/>
          <w:sz w:val="24"/>
          <w:szCs w:val="24"/>
        </w:rPr>
        <w:t>The previous chapter provided a detailed account of the tactics or strategies adopted to gather data for the study. The aim was to be methodically comprehensive enough to allow for replication by others intending to embark on similar studies in future as well as give opportunity to review and constructively criticize the research for the benefit of the research community</w:t>
      </w:r>
      <w:r w:rsidRPr="002470B1">
        <w:rPr>
          <w:rFonts w:ascii="Times New Roman" w:hAnsi="Times New Roman" w:cs="Times New Roman"/>
          <w:bCs/>
          <w:color w:val="000000"/>
          <w:sz w:val="24"/>
          <w:szCs w:val="24"/>
        </w:rPr>
        <w:t xml:space="preserve">. </w:t>
      </w:r>
      <w:r w:rsidRPr="002470B1">
        <w:rPr>
          <w:rFonts w:ascii="Times New Roman" w:hAnsi="Times New Roman" w:cs="Times New Roman"/>
          <w:color w:val="000000"/>
          <w:sz w:val="24"/>
          <w:szCs w:val="24"/>
        </w:rPr>
        <w:t>This chapter four gives an account of how the data were processed to allow patterns of interrelationships among variables to stand out clearly and facilitate the description and explanation of the findings of the study</w:t>
      </w:r>
      <w:r w:rsidRPr="002470B1">
        <w:rPr>
          <w:rFonts w:ascii="Times New Roman" w:hAnsi="Times New Roman" w:cs="Times New Roman"/>
          <w:bCs/>
          <w:color w:val="000000"/>
          <w:sz w:val="24"/>
          <w:szCs w:val="24"/>
        </w:rPr>
        <w:t>.</w:t>
      </w:r>
    </w:p>
    <w:p w14:paraId="232FED02" w14:textId="7854861C" w:rsidR="00573348" w:rsidRDefault="00573348" w:rsidP="00F066E7">
      <w:pPr>
        <w:pStyle w:val="NoSpacing"/>
        <w:spacing w:line="480" w:lineRule="auto"/>
        <w:jc w:val="both"/>
        <w:rPr>
          <w:rFonts w:ascii="Times New Roman" w:hAnsi="Times New Roman" w:cs="Times New Roman"/>
          <w:bCs/>
          <w:color w:val="000000"/>
          <w:sz w:val="24"/>
          <w:szCs w:val="24"/>
        </w:rPr>
      </w:pPr>
      <w:r w:rsidRPr="002470B1">
        <w:rPr>
          <w:rFonts w:ascii="Times New Roman" w:hAnsi="Times New Roman" w:cs="Times New Roman"/>
          <w:bCs/>
          <w:color w:val="000000"/>
          <w:sz w:val="24"/>
          <w:szCs w:val="24"/>
        </w:rPr>
        <w:t xml:space="preserve"> </w:t>
      </w:r>
    </w:p>
    <w:p w14:paraId="00A42FFC" w14:textId="77777777" w:rsidR="00573348" w:rsidRPr="00835078" w:rsidRDefault="00573348" w:rsidP="005D058E">
      <w:pPr>
        <w:pStyle w:val="Heading2"/>
      </w:pPr>
      <w:bookmarkStart w:id="144" w:name="_Toc20378513"/>
      <w:bookmarkStart w:id="145" w:name="_Toc11493675"/>
      <w:r>
        <w:t xml:space="preserve">4.2 </w:t>
      </w:r>
      <w:r w:rsidRPr="005042A9">
        <w:t>BACKGROUND OF THE SURVEY AREA</w:t>
      </w:r>
      <w:bookmarkEnd w:id="144"/>
      <w:bookmarkEnd w:id="145"/>
      <w:r w:rsidRPr="00835078">
        <w:t xml:space="preserve">     </w:t>
      </w:r>
    </w:p>
    <w:p w14:paraId="35D18A40" w14:textId="77777777" w:rsidR="00573348" w:rsidRDefault="00573348"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Here the researcher selects</w:t>
      </w:r>
      <w:r w:rsidRPr="00835078">
        <w:rPr>
          <w:rFonts w:ascii="Times New Roman" w:hAnsi="Times New Roman" w:cs="Times New Roman"/>
          <w:sz w:val="24"/>
          <w:szCs w:val="24"/>
        </w:rPr>
        <w:t xml:space="preserve"> </w:t>
      </w:r>
      <w:r>
        <w:rPr>
          <w:rFonts w:ascii="Times New Roman" w:hAnsi="Times New Roman" w:cs="Times New Roman"/>
          <w:sz w:val="24"/>
          <w:szCs w:val="24"/>
        </w:rPr>
        <w:t>three</w:t>
      </w:r>
      <w:r w:rsidRPr="00835078">
        <w:rPr>
          <w:rFonts w:ascii="Times New Roman" w:hAnsi="Times New Roman" w:cs="Times New Roman"/>
          <w:sz w:val="24"/>
          <w:szCs w:val="24"/>
        </w:rPr>
        <w:t xml:space="preserve"> Municipal </w:t>
      </w:r>
      <w:r>
        <w:rPr>
          <w:rFonts w:ascii="Times New Roman" w:hAnsi="Times New Roman" w:cs="Times New Roman"/>
          <w:sz w:val="24"/>
          <w:szCs w:val="24"/>
        </w:rPr>
        <w:t xml:space="preserve">Assemblies </w:t>
      </w:r>
      <w:r w:rsidRPr="00835078">
        <w:rPr>
          <w:rFonts w:ascii="Times New Roman" w:hAnsi="Times New Roman" w:cs="Times New Roman"/>
          <w:sz w:val="24"/>
          <w:szCs w:val="24"/>
        </w:rPr>
        <w:t xml:space="preserve">and </w:t>
      </w:r>
      <w:r>
        <w:rPr>
          <w:rFonts w:ascii="Times New Roman" w:hAnsi="Times New Roman" w:cs="Times New Roman"/>
          <w:sz w:val="24"/>
          <w:szCs w:val="24"/>
        </w:rPr>
        <w:t xml:space="preserve">four </w:t>
      </w:r>
      <w:r w:rsidRPr="00835078">
        <w:rPr>
          <w:rFonts w:ascii="Times New Roman" w:hAnsi="Times New Roman" w:cs="Times New Roman"/>
          <w:sz w:val="24"/>
          <w:szCs w:val="24"/>
        </w:rPr>
        <w:t xml:space="preserve">District Assemblies MDAs. </w:t>
      </w:r>
      <w:r>
        <w:rPr>
          <w:rFonts w:ascii="Times New Roman" w:hAnsi="Times New Roman" w:cs="Times New Roman"/>
          <w:sz w:val="24"/>
          <w:szCs w:val="24"/>
        </w:rPr>
        <w:t xml:space="preserve"> From the procurement department in each assembly, </w:t>
      </w:r>
      <w:r w:rsidRPr="00835078">
        <w:rPr>
          <w:rFonts w:ascii="Times New Roman" w:hAnsi="Times New Roman" w:cs="Times New Roman"/>
          <w:sz w:val="24"/>
          <w:szCs w:val="24"/>
        </w:rPr>
        <w:t xml:space="preserve">the main respondents were the </w:t>
      </w:r>
      <w:r>
        <w:rPr>
          <w:rFonts w:ascii="Times New Roman" w:hAnsi="Times New Roman" w:cs="Times New Roman"/>
          <w:sz w:val="24"/>
          <w:szCs w:val="24"/>
        </w:rPr>
        <w:t>P</w:t>
      </w:r>
      <w:r w:rsidRPr="00835078">
        <w:rPr>
          <w:rFonts w:ascii="Times New Roman" w:hAnsi="Times New Roman" w:cs="Times New Roman"/>
          <w:sz w:val="24"/>
          <w:szCs w:val="24"/>
        </w:rPr>
        <w:t xml:space="preserve">rocurement </w:t>
      </w:r>
      <w:r>
        <w:rPr>
          <w:rFonts w:ascii="Times New Roman" w:hAnsi="Times New Roman" w:cs="Times New Roman"/>
          <w:sz w:val="24"/>
          <w:szCs w:val="24"/>
        </w:rPr>
        <w:t>O</w:t>
      </w:r>
      <w:r w:rsidRPr="00835078">
        <w:rPr>
          <w:rFonts w:ascii="Times New Roman" w:hAnsi="Times New Roman" w:cs="Times New Roman"/>
          <w:sz w:val="24"/>
          <w:szCs w:val="24"/>
        </w:rPr>
        <w:t>fficers,</w:t>
      </w:r>
      <w:r>
        <w:rPr>
          <w:rFonts w:ascii="Times New Roman" w:hAnsi="Times New Roman" w:cs="Times New Roman"/>
          <w:sz w:val="24"/>
          <w:szCs w:val="24"/>
        </w:rPr>
        <w:t xml:space="preserve"> Accountant, Planning Officers, Administrator,</w:t>
      </w:r>
      <w:r w:rsidRPr="00835078">
        <w:rPr>
          <w:rFonts w:ascii="Times New Roman" w:hAnsi="Times New Roman" w:cs="Times New Roman"/>
          <w:sz w:val="24"/>
          <w:szCs w:val="24"/>
        </w:rPr>
        <w:t xml:space="preserve"> </w:t>
      </w:r>
      <w:r>
        <w:rPr>
          <w:rFonts w:ascii="Times New Roman" w:hAnsi="Times New Roman" w:cs="Times New Roman"/>
          <w:sz w:val="24"/>
          <w:szCs w:val="24"/>
        </w:rPr>
        <w:t>D</w:t>
      </w:r>
      <w:r w:rsidRPr="00835078">
        <w:rPr>
          <w:rFonts w:ascii="Times New Roman" w:hAnsi="Times New Roman" w:cs="Times New Roman"/>
          <w:sz w:val="24"/>
          <w:szCs w:val="24"/>
        </w:rPr>
        <w:t xml:space="preserve">istrict </w:t>
      </w:r>
      <w:r>
        <w:rPr>
          <w:rFonts w:ascii="Times New Roman" w:hAnsi="Times New Roman" w:cs="Times New Roman"/>
          <w:sz w:val="24"/>
          <w:szCs w:val="24"/>
        </w:rPr>
        <w:t>E</w:t>
      </w:r>
      <w:r w:rsidRPr="00835078">
        <w:rPr>
          <w:rFonts w:ascii="Times New Roman" w:hAnsi="Times New Roman" w:cs="Times New Roman"/>
          <w:sz w:val="24"/>
          <w:szCs w:val="24"/>
        </w:rPr>
        <w:t xml:space="preserve">ngineers and other members who are responsible for the procurement of goods, works, and services within the </w:t>
      </w:r>
      <w:r>
        <w:rPr>
          <w:rFonts w:ascii="Times New Roman" w:hAnsi="Times New Roman" w:cs="Times New Roman"/>
          <w:sz w:val="24"/>
          <w:szCs w:val="24"/>
        </w:rPr>
        <w:t>selected a</w:t>
      </w:r>
      <w:r w:rsidRPr="00835078">
        <w:rPr>
          <w:rFonts w:ascii="Times New Roman" w:hAnsi="Times New Roman" w:cs="Times New Roman"/>
          <w:sz w:val="24"/>
          <w:szCs w:val="24"/>
        </w:rPr>
        <w:t>ssemblies</w:t>
      </w:r>
      <w:r>
        <w:rPr>
          <w:rFonts w:ascii="Times New Roman" w:hAnsi="Times New Roman" w:cs="Times New Roman"/>
          <w:sz w:val="24"/>
          <w:szCs w:val="24"/>
        </w:rPr>
        <w:t>.</w:t>
      </w:r>
    </w:p>
    <w:p w14:paraId="4EFCFAA4" w14:textId="77777777" w:rsidR="00450F9B" w:rsidRDefault="00450F9B" w:rsidP="00F066E7">
      <w:pPr>
        <w:pStyle w:val="NoSpacing"/>
        <w:spacing w:line="480" w:lineRule="auto"/>
        <w:jc w:val="both"/>
        <w:rPr>
          <w:rFonts w:ascii="Times New Roman" w:hAnsi="Times New Roman" w:cs="Times New Roman"/>
          <w:bCs/>
          <w:color w:val="000000"/>
          <w:sz w:val="24"/>
          <w:szCs w:val="24"/>
        </w:rPr>
      </w:pPr>
    </w:p>
    <w:p w14:paraId="42B17977" w14:textId="77777777" w:rsidR="00573348" w:rsidRPr="005E66E1" w:rsidRDefault="00573348" w:rsidP="005D058E">
      <w:pPr>
        <w:pStyle w:val="Heading2"/>
      </w:pPr>
      <w:bookmarkStart w:id="146" w:name="_Toc20378514"/>
      <w:bookmarkStart w:id="147" w:name="_Toc11493676"/>
      <w:r w:rsidRPr="005042A9">
        <w:t>4.3</w:t>
      </w:r>
      <w:r>
        <w:t xml:space="preserve"> </w:t>
      </w:r>
      <w:r w:rsidRPr="005042A9">
        <w:t>DEMOGRAPHIC DESCRIPTION OF RESPONDENTS</w:t>
      </w:r>
      <w:bookmarkEnd w:id="146"/>
      <w:bookmarkEnd w:id="147"/>
    </w:p>
    <w:p w14:paraId="2D8DA2B9" w14:textId="77777777" w:rsidR="00573348"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 xml:space="preserve">The demographic variables of respondents were taken to aid in the analysis of results. The discussion of demographic characteristics of the sampled population pertained to category, </w:t>
      </w:r>
      <w:r w:rsidRPr="002470B1">
        <w:rPr>
          <w:rFonts w:ascii="Times New Roman" w:eastAsia="Times New Roman" w:hAnsi="Times New Roman" w:cs="Times New Roman"/>
          <w:bCs/>
          <w:color w:val="000000"/>
          <w:sz w:val="24"/>
          <w:szCs w:val="24"/>
        </w:rPr>
        <w:t>Level of Education</w:t>
      </w:r>
      <w:r w:rsidRPr="002470B1">
        <w:rPr>
          <w:rFonts w:ascii="Times New Roman" w:hAnsi="Times New Roman" w:cs="Times New Roman"/>
          <w:sz w:val="24"/>
          <w:szCs w:val="24"/>
        </w:rPr>
        <w:t>, Years Been in the Organization or Institution and Positions in the Assembly.</w:t>
      </w:r>
    </w:p>
    <w:p w14:paraId="5DA9C5EC" w14:textId="77777777" w:rsidR="00743519" w:rsidRPr="002470B1" w:rsidRDefault="00743519" w:rsidP="00F066E7">
      <w:pPr>
        <w:pStyle w:val="NoSpacing"/>
        <w:spacing w:line="480" w:lineRule="auto"/>
        <w:jc w:val="both"/>
        <w:rPr>
          <w:rFonts w:ascii="Times New Roman" w:hAnsi="Times New Roman" w:cs="Times New Roman"/>
          <w:sz w:val="24"/>
          <w:szCs w:val="24"/>
        </w:rPr>
      </w:pPr>
    </w:p>
    <w:p w14:paraId="11EB5AC1" w14:textId="77777777" w:rsidR="00573348" w:rsidRPr="005E66E1" w:rsidRDefault="00573348" w:rsidP="00F066E7">
      <w:pPr>
        <w:pStyle w:val="Heading6"/>
        <w:rPr>
          <w:rFonts w:eastAsia="Times New Roman"/>
        </w:rPr>
      </w:pPr>
      <w:bookmarkStart w:id="148" w:name="_Toc20378529"/>
      <w:bookmarkStart w:id="149" w:name="_Toc23327549"/>
      <w:r w:rsidRPr="005E66E1">
        <w:rPr>
          <w:rFonts w:eastAsia="Times New Roman"/>
        </w:rPr>
        <w:lastRenderedPageBreak/>
        <w:t>Table 4.1: Respondents Level of Education</w:t>
      </w:r>
      <w:bookmarkEnd w:id="148"/>
      <w:bookmarkEnd w:id="149"/>
    </w:p>
    <w:tbl>
      <w:tblPr>
        <w:tblW w:w="7805" w:type="dxa"/>
        <w:tblBorders>
          <w:top w:val="single" w:sz="4" w:space="0" w:color="auto"/>
          <w:bottom w:val="single" w:sz="4" w:space="0" w:color="auto"/>
        </w:tblBorders>
        <w:tblLook w:val="04A0" w:firstRow="1" w:lastRow="0" w:firstColumn="1" w:lastColumn="0" w:noHBand="0" w:noVBand="1"/>
      </w:tblPr>
      <w:tblGrid>
        <w:gridCol w:w="2385"/>
        <w:gridCol w:w="2858"/>
        <w:gridCol w:w="2562"/>
      </w:tblGrid>
      <w:tr w:rsidR="00573348" w:rsidRPr="005E66E1" w14:paraId="1847FB63" w14:textId="77777777" w:rsidTr="00573348">
        <w:trPr>
          <w:trHeight w:val="320"/>
        </w:trPr>
        <w:tc>
          <w:tcPr>
            <w:tcW w:w="2385" w:type="dxa"/>
            <w:tcBorders>
              <w:top w:val="single" w:sz="4" w:space="0" w:color="auto"/>
              <w:bottom w:val="single" w:sz="4" w:space="0" w:color="auto"/>
            </w:tcBorders>
            <w:shd w:val="clear" w:color="auto" w:fill="auto"/>
            <w:vAlign w:val="center"/>
            <w:hideMark/>
          </w:tcPr>
          <w:p w14:paraId="0D055D5B"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 Category</w:t>
            </w:r>
          </w:p>
        </w:tc>
        <w:tc>
          <w:tcPr>
            <w:tcW w:w="2858" w:type="dxa"/>
            <w:tcBorders>
              <w:top w:val="single" w:sz="4" w:space="0" w:color="auto"/>
              <w:bottom w:val="single" w:sz="4" w:space="0" w:color="auto"/>
            </w:tcBorders>
            <w:shd w:val="clear" w:color="auto" w:fill="auto"/>
            <w:vAlign w:val="center"/>
            <w:hideMark/>
          </w:tcPr>
          <w:p w14:paraId="21DB2B3A"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Frequency</w:t>
            </w:r>
          </w:p>
        </w:tc>
        <w:tc>
          <w:tcPr>
            <w:tcW w:w="2562" w:type="dxa"/>
            <w:tcBorders>
              <w:top w:val="single" w:sz="4" w:space="0" w:color="auto"/>
              <w:bottom w:val="single" w:sz="4" w:space="0" w:color="auto"/>
            </w:tcBorders>
            <w:shd w:val="clear" w:color="auto" w:fill="auto"/>
            <w:vAlign w:val="center"/>
            <w:hideMark/>
          </w:tcPr>
          <w:p w14:paraId="70160844"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Percentage</w:t>
            </w:r>
          </w:p>
        </w:tc>
      </w:tr>
      <w:tr w:rsidR="00573348" w:rsidRPr="002470B1" w14:paraId="15F6D4ED" w14:textId="77777777" w:rsidTr="00573348">
        <w:trPr>
          <w:trHeight w:val="297"/>
        </w:trPr>
        <w:tc>
          <w:tcPr>
            <w:tcW w:w="2385" w:type="dxa"/>
            <w:tcBorders>
              <w:top w:val="single" w:sz="4" w:space="0" w:color="auto"/>
            </w:tcBorders>
            <w:shd w:val="clear" w:color="auto" w:fill="auto"/>
            <w:vAlign w:val="center"/>
            <w:hideMark/>
          </w:tcPr>
          <w:p w14:paraId="1C83C0F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CTC</w:t>
            </w:r>
          </w:p>
        </w:tc>
        <w:tc>
          <w:tcPr>
            <w:tcW w:w="2858" w:type="dxa"/>
            <w:tcBorders>
              <w:top w:val="single" w:sz="4" w:space="0" w:color="auto"/>
            </w:tcBorders>
            <w:shd w:val="clear" w:color="auto" w:fill="auto"/>
            <w:noWrap/>
            <w:vAlign w:val="center"/>
            <w:hideMark/>
          </w:tcPr>
          <w:p w14:paraId="058F49F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w:t>
            </w:r>
          </w:p>
        </w:tc>
        <w:tc>
          <w:tcPr>
            <w:tcW w:w="2562" w:type="dxa"/>
            <w:tcBorders>
              <w:top w:val="single" w:sz="4" w:space="0" w:color="auto"/>
            </w:tcBorders>
            <w:shd w:val="clear" w:color="auto" w:fill="auto"/>
            <w:noWrap/>
            <w:vAlign w:val="center"/>
            <w:hideMark/>
          </w:tcPr>
          <w:p w14:paraId="6515F221"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4.3</w:t>
            </w:r>
          </w:p>
        </w:tc>
      </w:tr>
      <w:tr w:rsidR="00573348" w:rsidRPr="002470B1" w14:paraId="15242EE9" w14:textId="77777777" w:rsidTr="00573348">
        <w:trPr>
          <w:trHeight w:val="297"/>
        </w:trPr>
        <w:tc>
          <w:tcPr>
            <w:tcW w:w="2385" w:type="dxa"/>
            <w:shd w:val="clear" w:color="auto" w:fill="auto"/>
            <w:vAlign w:val="center"/>
            <w:hideMark/>
          </w:tcPr>
          <w:p w14:paraId="3953420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HND</w:t>
            </w:r>
          </w:p>
        </w:tc>
        <w:tc>
          <w:tcPr>
            <w:tcW w:w="2858" w:type="dxa"/>
            <w:shd w:val="clear" w:color="auto" w:fill="auto"/>
            <w:noWrap/>
            <w:vAlign w:val="center"/>
            <w:hideMark/>
          </w:tcPr>
          <w:p w14:paraId="4A187CF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10</w:t>
            </w:r>
          </w:p>
        </w:tc>
        <w:tc>
          <w:tcPr>
            <w:tcW w:w="2562" w:type="dxa"/>
            <w:shd w:val="clear" w:color="auto" w:fill="auto"/>
            <w:noWrap/>
            <w:vAlign w:val="center"/>
            <w:hideMark/>
          </w:tcPr>
          <w:p w14:paraId="287E6CE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21.7</w:t>
            </w:r>
          </w:p>
        </w:tc>
      </w:tr>
      <w:tr w:rsidR="00573348" w:rsidRPr="002470B1" w14:paraId="48EA84DA" w14:textId="77777777" w:rsidTr="00573348">
        <w:trPr>
          <w:trHeight w:val="297"/>
        </w:trPr>
        <w:tc>
          <w:tcPr>
            <w:tcW w:w="2385" w:type="dxa"/>
            <w:shd w:val="clear" w:color="auto" w:fill="auto"/>
            <w:vAlign w:val="center"/>
            <w:hideMark/>
          </w:tcPr>
          <w:p w14:paraId="28287072"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hAnsi="Times New Roman" w:cs="Times New Roman"/>
                <w:sz w:val="24"/>
                <w:szCs w:val="24"/>
              </w:rPr>
              <w:t>Bachelor Degree</w:t>
            </w:r>
          </w:p>
        </w:tc>
        <w:tc>
          <w:tcPr>
            <w:tcW w:w="2858" w:type="dxa"/>
            <w:shd w:val="clear" w:color="auto" w:fill="auto"/>
            <w:noWrap/>
            <w:vAlign w:val="center"/>
            <w:hideMark/>
          </w:tcPr>
          <w:p w14:paraId="326E8A0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32</w:t>
            </w:r>
          </w:p>
        </w:tc>
        <w:tc>
          <w:tcPr>
            <w:tcW w:w="2562" w:type="dxa"/>
            <w:shd w:val="clear" w:color="auto" w:fill="auto"/>
            <w:noWrap/>
            <w:vAlign w:val="center"/>
            <w:hideMark/>
          </w:tcPr>
          <w:p w14:paraId="55B2D6E2"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69.6</w:t>
            </w:r>
          </w:p>
        </w:tc>
      </w:tr>
      <w:tr w:rsidR="00573348" w:rsidRPr="002470B1" w14:paraId="72D9F9E1" w14:textId="77777777" w:rsidTr="00573348">
        <w:trPr>
          <w:trHeight w:val="297"/>
        </w:trPr>
        <w:tc>
          <w:tcPr>
            <w:tcW w:w="2385" w:type="dxa"/>
            <w:shd w:val="clear" w:color="auto" w:fill="auto"/>
            <w:vAlign w:val="center"/>
            <w:hideMark/>
          </w:tcPr>
          <w:p w14:paraId="67F7767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hAnsi="Times New Roman" w:cs="Times New Roman"/>
                <w:sz w:val="24"/>
                <w:szCs w:val="24"/>
              </w:rPr>
              <w:t>Masters</w:t>
            </w:r>
          </w:p>
        </w:tc>
        <w:tc>
          <w:tcPr>
            <w:tcW w:w="2858" w:type="dxa"/>
            <w:shd w:val="clear" w:color="auto" w:fill="auto"/>
            <w:noWrap/>
            <w:vAlign w:val="center"/>
            <w:hideMark/>
          </w:tcPr>
          <w:p w14:paraId="1B896457"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w:t>
            </w:r>
          </w:p>
        </w:tc>
        <w:tc>
          <w:tcPr>
            <w:tcW w:w="2562" w:type="dxa"/>
            <w:shd w:val="clear" w:color="auto" w:fill="auto"/>
            <w:noWrap/>
            <w:vAlign w:val="center"/>
            <w:hideMark/>
          </w:tcPr>
          <w:p w14:paraId="00DB29A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4.3</w:t>
            </w:r>
          </w:p>
        </w:tc>
      </w:tr>
      <w:tr w:rsidR="00573348" w:rsidRPr="002470B1" w14:paraId="01A407D1" w14:textId="77777777" w:rsidTr="00573348">
        <w:trPr>
          <w:trHeight w:val="297"/>
        </w:trPr>
        <w:tc>
          <w:tcPr>
            <w:tcW w:w="2385" w:type="dxa"/>
            <w:shd w:val="clear" w:color="auto" w:fill="auto"/>
            <w:vAlign w:val="center"/>
            <w:hideMark/>
          </w:tcPr>
          <w:p w14:paraId="2F542381"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Total</w:t>
            </w:r>
          </w:p>
        </w:tc>
        <w:tc>
          <w:tcPr>
            <w:tcW w:w="2858" w:type="dxa"/>
            <w:shd w:val="clear" w:color="auto" w:fill="auto"/>
            <w:noWrap/>
            <w:vAlign w:val="center"/>
            <w:hideMark/>
          </w:tcPr>
          <w:p w14:paraId="49E2C722"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46</w:t>
            </w:r>
          </w:p>
        </w:tc>
        <w:tc>
          <w:tcPr>
            <w:tcW w:w="2562" w:type="dxa"/>
            <w:shd w:val="clear" w:color="auto" w:fill="auto"/>
            <w:noWrap/>
            <w:vAlign w:val="center"/>
            <w:hideMark/>
          </w:tcPr>
          <w:p w14:paraId="1BFE30D4"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100.0</w:t>
            </w:r>
          </w:p>
        </w:tc>
      </w:tr>
    </w:tbl>
    <w:p w14:paraId="0CCC8564" w14:textId="77777777" w:rsidR="00573348" w:rsidRPr="005E66E1" w:rsidRDefault="00573348" w:rsidP="00F066E7">
      <w:pPr>
        <w:pStyle w:val="NoSpacing"/>
        <w:spacing w:line="480" w:lineRule="auto"/>
        <w:jc w:val="both"/>
        <w:rPr>
          <w:rFonts w:ascii="Times New Roman" w:hAnsi="Times New Roman" w:cs="Times New Roman"/>
          <w:b/>
          <w:sz w:val="24"/>
          <w:szCs w:val="24"/>
        </w:rPr>
      </w:pPr>
      <w:r w:rsidRPr="005E66E1">
        <w:rPr>
          <w:rFonts w:ascii="Times New Roman" w:hAnsi="Times New Roman" w:cs="Times New Roman"/>
          <w:b/>
          <w:sz w:val="24"/>
          <w:szCs w:val="24"/>
        </w:rPr>
        <w:t>Source: Field work, 2019</w:t>
      </w:r>
    </w:p>
    <w:p w14:paraId="3E4DD3B0" w14:textId="1A2139ED" w:rsidR="00C846B0"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Academic qualification is an important consideration in this survey. The respondents had different level of educational qualification namely; CTC, HND, Bachelor Degree, and Masters as shown in the table 4.1. The values in Table 4.1 indicate that out of the 46 respondents, 2 respondents representing 4.3% have CTC and Masters as the highest level of educational qualification. In addition 10 representing 21.7% were having HND as their highest level of educational qualification, again 32 respondents representing 69.6% were having Bachelor Degree as the highest level of educational qualification, This implies that majority of the people in the KEEA metropolitan  assembly were having Bachelor Degree as their highest level of educational qualification. This may be due to the fact that most of the jobs in the assembly is technical and involve a higher educational qualification like HND, and Bachelor Degree.</w:t>
      </w:r>
    </w:p>
    <w:p w14:paraId="551AE233" w14:textId="1AEDB8A1" w:rsidR="00743519" w:rsidRDefault="00743519" w:rsidP="00F066E7">
      <w:pPr>
        <w:pStyle w:val="NoSpacing"/>
        <w:spacing w:line="480" w:lineRule="auto"/>
        <w:jc w:val="both"/>
        <w:rPr>
          <w:rFonts w:ascii="Times New Roman" w:hAnsi="Times New Roman" w:cs="Times New Roman"/>
          <w:sz w:val="24"/>
          <w:szCs w:val="24"/>
        </w:rPr>
      </w:pPr>
    </w:p>
    <w:p w14:paraId="2CD0B0D6" w14:textId="5D1CCBFF" w:rsidR="005D058E" w:rsidRDefault="005D058E" w:rsidP="00F066E7">
      <w:pPr>
        <w:pStyle w:val="NoSpacing"/>
        <w:spacing w:line="480" w:lineRule="auto"/>
        <w:jc w:val="both"/>
        <w:rPr>
          <w:rFonts w:ascii="Times New Roman" w:hAnsi="Times New Roman" w:cs="Times New Roman"/>
          <w:sz w:val="24"/>
          <w:szCs w:val="24"/>
        </w:rPr>
      </w:pPr>
    </w:p>
    <w:p w14:paraId="34CACFB4" w14:textId="13AD8998" w:rsidR="005D058E" w:rsidRDefault="005D058E" w:rsidP="00F066E7">
      <w:pPr>
        <w:pStyle w:val="NoSpacing"/>
        <w:spacing w:line="480" w:lineRule="auto"/>
        <w:jc w:val="both"/>
        <w:rPr>
          <w:rFonts w:ascii="Times New Roman" w:hAnsi="Times New Roman" w:cs="Times New Roman"/>
          <w:sz w:val="24"/>
          <w:szCs w:val="24"/>
        </w:rPr>
      </w:pPr>
    </w:p>
    <w:p w14:paraId="03844D7C" w14:textId="77777777" w:rsidR="005D058E" w:rsidRDefault="005D058E" w:rsidP="00F066E7">
      <w:pPr>
        <w:pStyle w:val="NoSpacing"/>
        <w:spacing w:line="480" w:lineRule="auto"/>
        <w:jc w:val="both"/>
        <w:rPr>
          <w:rFonts w:ascii="Times New Roman" w:hAnsi="Times New Roman" w:cs="Times New Roman"/>
          <w:sz w:val="24"/>
          <w:szCs w:val="24"/>
        </w:rPr>
      </w:pPr>
    </w:p>
    <w:p w14:paraId="4ABEC966" w14:textId="77777777" w:rsidR="00573348" w:rsidRPr="005E66E1" w:rsidRDefault="00573348" w:rsidP="00F066E7">
      <w:pPr>
        <w:pStyle w:val="Heading6"/>
        <w:rPr>
          <w:rFonts w:eastAsia="Times New Roman"/>
        </w:rPr>
      </w:pPr>
      <w:bookmarkStart w:id="150" w:name="_Toc20378530"/>
      <w:bookmarkStart w:id="151" w:name="_Toc23327550"/>
      <w:r w:rsidRPr="005E66E1">
        <w:rPr>
          <w:rFonts w:eastAsia="Times New Roman"/>
        </w:rPr>
        <w:lastRenderedPageBreak/>
        <w:t>Table 4.2: Years Been In Organization or Institution?</w:t>
      </w:r>
      <w:bookmarkEnd w:id="150"/>
      <w:bookmarkEnd w:id="151"/>
    </w:p>
    <w:tbl>
      <w:tblPr>
        <w:tblW w:w="8060" w:type="dxa"/>
        <w:tblBorders>
          <w:top w:val="single" w:sz="4" w:space="0" w:color="auto"/>
          <w:bottom w:val="single" w:sz="4" w:space="0" w:color="auto"/>
        </w:tblBorders>
        <w:tblLook w:val="04A0" w:firstRow="1" w:lastRow="0" w:firstColumn="1" w:lastColumn="0" w:noHBand="0" w:noVBand="1"/>
      </w:tblPr>
      <w:tblGrid>
        <w:gridCol w:w="2691"/>
        <w:gridCol w:w="2825"/>
        <w:gridCol w:w="2544"/>
      </w:tblGrid>
      <w:tr w:rsidR="00573348" w:rsidRPr="005E66E1" w14:paraId="02F3670A" w14:textId="77777777" w:rsidTr="00573348">
        <w:trPr>
          <w:trHeight w:val="253"/>
        </w:trPr>
        <w:tc>
          <w:tcPr>
            <w:tcW w:w="2691" w:type="dxa"/>
            <w:tcBorders>
              <w:top w:val="single" w:sz="4" w:space="0" w:color="auto"/>
              <w:bottom w:val="single" w:sz="4" w:space="0" w:color="auto"/>
            </w:tcBorders>
            <w:shd w:val="clear" w:color="auto" w:fill="auto"/>
            <w:vAlign w:val="center"/>
            <w:hideMark/>
          </w:tcPr>
          <w:p w14:paraId="14412C51"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  Category</w:t>
            </w:r>
          </w:p>
        </w:tc>
        <w:tc>
          <w:tcPr>
            <w:tcW w:w="2825" w:type="dxa"/>
            <w:tcBorders>
              <w:top w:val="single" w:sz="4" w:space="0" w:color="auto"/>
              <w:bottom w:val="single" w:sz="4" w:space="0" w:color="auto"/>
            </w:tcBorders>
            <w:shd w:val="clear" w:color="auto" w:fill="auto"/>
            <w:vAlign w:val="center"/>
            <w:hideMark/>
          </w:tcPr>
          <w:p w14:paraId="234DE63C"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Frequency</w:t>
            </w:r>
          </w:p>
        </w:tc>
        <w:tc>
          <w:tcPr>
            <w:tcW w:w="2544" w:type="dxa"/>
            <w:tcBorders>
              <w:top w:val="single" w:sz="4" w:space="0" w:color="auto"/>
              <w:bottom w:val="single" w:sz="4" w:space="0" w:color="auto"/>
            </w:tcBorders>
            <w:shd w:val="clear" w:color="auto" w:fill="auto"/>
            <w:vAlign w:val="center"/>
            <w:hideMark/>
          </w:tcPr>
          <w:p w14:paraId="7E865838"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Percentage</w:t>
            </w:r>
          </w:p>
        </w:tc>
      </w:tr>
      <w:tr w:rsidR="00573348" w:rsidRPr="002470B1" w14:paraId="1173C128" w14:textId="77777777" w:rsidTr="00573348">
        <w:trPr>
          <w:trHeight w:val="314"/>
        </w:trPr>
        <w:tc>
          <w:tcPr>
            <w:tcW w:w="2691" w:type="dxa"/>
            <w:tcBorders>
              <w:top w:val="single" w:sz="4" w:space="0" w:color="auto"/>
            </w:tcBorders>
            <w:shd w:val="clear" w:color="auto" w:fill="auto"/>
            <w:vAlign w:val="center"/>
            <w:hideMark/>
          </w:tcPr>
          <w:p w14:paraId="4EC4A68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5-10</w:t>
            </w:r>
          </w:p>
        </w:tc>
        <w:tc>
          <w:tcPr>
            <w:tcW w:w="2825" w:type="dxa"/>
            <w:tcBorders>
              <w:top w:val="single" w:sz="4" w:space="0" w:color="auto"/>
            </w:tcBorders>
            <w:shd w:val="clear" w:color="auto" w:fill="auto"/>
            <w:noWrap/>
            <w:vAlign w:val="center"/>
            <w:hideMark/>
          </w:tcPr>
          <w:p w14:paraId="69345B5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19</w:t>
            </w:r>
          </w:p>
        </w:tc>
        <w:tc>
          <w:tcPr>
            <w:tcW w:w="2544" w:type="dxa"/>
            <w:tcBorders>
              <w:top w:val="single" w:sz="4" w:space="0" w:color="auto"/>
            </w:tcBorders>
            <w:shd w:val="clear" w:color="auto" w:fill="auto"/>
            <w:noWrap/>
            <w:vAlign w:val="center"/>
            <w:hideMark/>
          </w:tcPr>
          <w:p w14:paraId="18A1C79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41.3</w:t>
            </w:r>
          </w:p>
        </w:tc>
      </w:tr>
      <w:tr w:rsidR="00573348" w:rsidRPr="002470B1" w14:paraId="3059AD5E" w14:textId="77777777" w:rsidTr="00573348">
        <w:trPr>
          <w:trHeight w:val="314"/>
        </w:trPr>
        <w:tc>
          <w:tcPr>
            <w:tcW w:w="2691" w:type="dxa"/>
            <w:shd w:val="clear" w:color="auto" w:fill="auto"/>
            <w:vAlign w:val="center"/>
            <w:hideMark/>
          </w:tcPr>
          <w:p w14:paraId="20C5DD52"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11-15</w:t>
            </w:r>
          </w:p>
        </w:tc>
        <w:tc>
          <w:tcPr>
            <w:tcW w:w="2825" w:type="dxa"/>
            <w:shd w:val="clear" w:color="auto" w:fill="auto"/>
            <w:noWrap/>
            <w:vAlign w:val="center"/>
            <w:hideMark/>
          </w:tcPr>
          <w:p w14:paraId="61C858B2"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15</w:t>
            </w:r>
          </w:p>
        </w:tc>
        <w:tc>
          <w:tcPr>
            <w:tcW w:w="2544" w:type="dxa"/>
            <w:shd w:val="clear" w:color="auto" w:fill="auto"/>
            <w:noWrap/>
            <w:vAlign w:val="center"/>
            <w:hideMark/>
          </w:tcPr>
          <w:p w14:paraId="5DFF908F"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32.6</w:t>
            </w:r>
          </w:p>
        </w:tc>
      </w:tr>
      <w:tr w:rsidR="00573348" w:rsidRPr="002470B1" w14:paraId="68C0AAC0" w14:textId="77777777" w:rsidTr="00573348">
        <w:trPr>
          <w:trHeight w:val="314"/>
        </w:trPr>
        <w:tc>
          <w:tcPr>
            <w:tcW w:w="2691" w:type="dxa"/>
            <w:shd w:val="clear" w:color="auto" w:fill="auto"/>
            <w:vAlign w:val="center"/>
            <w:hideMark/>
          </w:tcPr>
          <w:p w14:paraId="7B5CCCC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16-20</w:t>
            </w:r>
          </w:p>
        </w:tc>
        <w:tc>
          <w:tcPr>
            <w:tcW w:w="2825" w:type="dxa"/>
            <w:shd w:val="clear" w:color="auto" w:fill="auto"/>
            <w:noWrap/>
            <w:vAlign w:val="center"/>
            <w:hideMark/>
          </w:tcPr>
          <w:p w14:paraId="3229FCF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8</w:t>
            </w:r>
          </w:p>
        </w:tc>
        <w:tc>
          <w:tcPr>
            <w:tcW w:w="2544" w:type="dxa"/>
            <w:shd w:val="clear" w:color="auto" w:fill="auto"/>
            <w:noWrap/>
            <w:vAlign w:val="center"/>
            <w:hideMark/>
          </w:tcPr>
          <w:p w14:paraId="0FDB3D0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17.4</w:t>
            </w:r>
          </w:p>
        </w:tc>
      </w:tr>
      <w:tr w:rsidR="00573348" w:rsidRPr="002470B1" w14:paraId="5A987338" w14:textId="77777777" w:rsidTr="00573348">
        <w:trPr>
          <w:trHeight w:val="314"/>
        </w:trPr>
        <w:tc>
          <w:tcPr>
            <w:tcW w:w="2691" w:type="dxa"/>
            <w:shd w:val="clear" w:color="auto" w:fill="auto"/>
            <w:vAlign w:val="center"/>
            <w:hideMark/>
          </w:tcPr>
          <w:p w14:paraId="426381F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Above 20</w:t>
            </w:r>
          </w:p>
        </w:tc>
        <w:tc>
          <w:tcPr>
            <w:tcW w:w="2825" w:type="dxa"/>
            <w:shd w:val="clear" w:color="auto" w:fill="auto"/>
            <w:noWrap/>
            <w:vAlign w:val="center"/>
            <w:hideMark/>
          </w:tcPr>
          <w:p w14:paraId="7E7D77A8"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w:t>
            </w:r>
          </w:p>
        </w:tc>
        <w:tc>
          <w:tcPr>
            <w:tcW w:w="2544" w:type="dxa"/>
            <w:shd w:val="clear" w:color="auto" w:fill="auto"/>
            <w:noWrap/>
            <w:vAlign w:val="center"/>
            <w:hideMark/>
          </w:tcPr>
          <w:p w14:paraId="2E64583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8.7</w:t>
            </w:r>
          </w:p>
        </w:tc>
      </w:tr>
      <w:tr w:rsidR="00573348" w:rsidRPr="002470B1" w14:paraId="22C96DF2" w14:textId="77777777" w:rsidTr="00573348">
        <w:trPr>
          <w:trHeight w:val="314"/>
        </w:trPr>
        <w:tc>
          <w:tcPr>
            <w:tcW w:w="2691" w:type="dxa"/>
            <w:shd w:val="clear" w:color="auto" w:fill="auto"/>
            <w:vAlign w:val="center"/>
            <w:hideMark/>
          </w:tcPr>
          <w:p w14:paraId="25890B41"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Total</w:t>
            </w:r>
          </w:p>
        </w:tc>
        <w:tc>
          <w:tcPr>
            <w:tcW w:w="2825" w:type="dxa"/>
            <w:shd w:val="clear" w:color="auto" w:fill="auto"/>
            <w:noWrap/>
            <w:vAlign w:val="center"/>
            <w:hideMark/>
          </w:tcPr>
          <w:p w14:paraId="15818346"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46</w:t>
            </w:r>
          </w:p>
        </w:tc>
        <w:tc>
          <w:tcPr>
            <w:tcW w:w="2544" w:type="dxa"/>
            <w:shd w:val="clear" w:color="auto" w:fill="auto"/>
            <w:noWrap/>
            <w:vAlign w:val="center"/>
            <w:hideMark/>
          </w:tcPr>
          <w:p w14:paraId="2495D2EC"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100.0</w:t>
            </w:r>
          </w:p>
        </w:tc>
      </w:tr>
    </w:tbl>
    <w:p w14:paraId="248B97F6" w14:textId="77777777" w:rsidR="00573348" w:rsidRPr="005E66E1" w:rsidRDefault="00573348" w:rsidP="00F066E7">
      <w:pPr>
        <w:pStyle w:val="NoSpacing"/>
        <w:spacing w:line="480" w:lineRule="auto"/>
        <w:jc w:val="both"/>
        <w:rPr>
          <w:rFonts w:ascii="Times New Roman" w:hAnsi="Times New Roman" w:cs="Times New Roman"/>
          <w:b/>
          <w:sz w:val="24"/>
          <w:szCs w:val="24"/>
        </w:rPr>
      </w:pPr>
      <w:r w:rsidRPr="005E66E1">
        <w:rPr>
          <w:rFonts w:ascii="Times New Roman" w:hAnsi="Times New Roman" w:cs="Times New Roman"/>
          <w:b/>
          <w:sz w:val="24"/>
          <w:szCs w:val="24"/>
        </w:rPr>
        <w:t>Source: Field work, 2019</w:t>
      </w:r>
    </w:p>
    <w:p w14:paraId="1A5170F1"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 xml:space="preserve">The respondents were asked about their years been in the assembly. Table 4.2 shows the values obtained from the respondent. Out of 46 respondents, 41.3% have been in the assembly for between 5-10 years, 32.6% have been in the assembly for between 11-15 years of experience. Meanwhile 17.4% have been in the assembly for between 16-20 years while 8.7% have been in 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16years and above. </w:t>
      </w:r>
    </w:p>
    <w:p w14:paraId="41668659" w14:textId="77777777" w:rsidR="00573348" w:rsidRPr="005E66E1" w:rsidRDefault="00573348" w:rsidP="00F066E7">
      <w:pPr>
        <w:pStyle w:val="Heading6"/>
        <w:rPr>
          <w:rFonts w:eastAsia="Times New Roman"/>
        </w:rPr>
      </w:pPr>
      <w:r w:rsidRPr="005E66E1">
        <w:rPr>
          <w:rFonts w:eastAsia="Times New Roman"/>
        </w:rPr>
        <w:t xml:space="preserve">  </w:t>
      </w:r>
      <w:bookmarkStart w:id="152" w:name="_Toc20378531"/>
      <w:bookmarkStart w:id="153" w:name="_Toc23327551"/>
      <w:r w:rsidRPr="005E66E1">
        <w:rPr>
          <w:rFonts w:eastAsia="Times New Roman"/>
        </w:rPr>
        <w:t>Table 4.3: Positions in the Assembly</w:t>
      </w:r>
      <w:bookmarkEnd w:id="152"/>
      <w:bookmarkEnd w:id="153"/>
    </w:p>
    <w:tbl>
      <w:tblPr>
        <w:tblW w:w="7834" w:type="dxa"/>
        <w:tblBorders>
          <w:top w:val="single" w:sz="4" w:space="0" w:color="auto"/>
          <w:bottom w:val="single" w:sz="4" w:space="0" w:color="auto"/>
        </w:tblBorders>
        <w:tblLook w:val="04A0" w:firstRow="1" w:lastRow="0" w:firstColumn="1" w:lastColumn="0" w:noHBand="0" w:noVBand="1"/>
      </w:tblPr>
      <w:tblGrid>
        <w:gridCol w:w="2551"/>
        <w:gridCol w:w="3452"/>
        <w:gridCol w:w="1831"/>
      </w:tblGrid>
      <w:tr w:rsidR="00573348" w:rsidRPr="005E66E1" w14:paraId="65E9319C" w14:textId="77777777" w:rsidTr="00573348">
        <w:trPr>
          <w:trHeight w:val="388"/>
        </w:trPr>
        <w:tc>
          <w:tcPr>
            <w:tcW w:w="2551" w:type="dxa"/>
            <w:tcBorders>
              <w:top w:val="single" w:sz="4" w:space="0" w:color="auto"/>
              <w:bottom w:val="single" w:sz="4" w:space="0" w:color="auto"/>
            </w:tcBorders>
            <w:shd w:val="clear" w:color="auto" w:fill="auto"/>
            <w:vAlign w:val="center"/>
            <w:hideMark/>
          </w:tcPr>
          <w:p w14:paraId="153CD209"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  Category</w:t>
            </w:r>
          </w:p>
        </w:tc>
        <w:tc>
          <w:tcPr>
            <w:tcW w:w="3452" w:type="dxa"/>
            <w:tcBorders>
              <w:top w:val="single" w:sz="4" w:space="0" w:color="auto"/>
              <w:bottom w:val="single" w:sz="4" w:space="0" w:color="auto"/>
            </w:tcBorders>
            <w:shd w:val="clear" w:color="auto" w:fill="auto"/>
            <w:vAlign w:val="center"/>
            <w:hideMark/>
          </w:tcPr>
          <w:p w14:paraId="5952649B"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Frequency</w:t>
            </w:r>
          </w:p>
        </w:tc>
        <w:tc>
          <w:tcPr>
            <w:tcW w:w="1831" w:type="dxa"/>
            <w:tcBorders>
              <w:top w:val="single" w:sz="4" w:space="0" w:color="auto"/>
              <w:bottom w:val="single" w:sz="4" w:space="0" w:color="auto"/>
            </w:tcBorders>
            <w:shd w:val="clear" w:color="auto" w:fill="auto"/>
            <w:vAlign w:val="center"/>
            <w:hideMark/>
          </w:tcPr>
          <w:p w14:paraId="48EA7722"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Percentage</w:t>
            </w:r>
          </w:p>
        </w:tc>
      </w:tr>
      <w:tr w:rsidR="00573348" w:rsidRPr="005E66E1" w14:paraId="02928D7A" w14:textId="77777777" w:rsidTr="00573348">
        <w:trPr>
          <w:trHeight w:val="308"/>
        </w:trPr>
        <w:tc>
          <w:tcPr>
            <w:tcW w:w="2551" w:type="dxa"/>
            <w:shd w:val="clear" w:color="auto" w:fill="auto"/>
            <w:vAlign w:val="center"/>
            <w:hideMark/>
          </w:tcPr>
          <w:p w14:paraId="3E211AD8" w14:textId="77777777" w:rsidR="00573348" w:rsidRPr="005E66E1" w:rsidRDefault="00573348" w:rsidP="00F066E7">
            <w:pPr>
              <w:pStyle w:val="NoSpacing"/>
              <w:spacing w:line="480" w:lineRule="auto"/>
              <w:jc w:val="both"/>
              <w:rPr>
                <w:rFonts w:ascii="Times New Roman" w:eastAsia="Times New Roman" w:hAnsi="Times New Roman" w:cs="Times New Roman"/>
                <w:color w:val="000000"/>
                <w:sz w:val="24"/>
                <w:szCs w:val="24"/>
              </w:rPr>
            </w:pPr>
            <w:r w:rsidRPr="005E66E1">
              <w:rPr>
                <w:rFonts w:ascii="Times New Roman" w:eastAsia="Times New Roman" w:hAnsi="Times New Roman" w:cs="Times New Roman"/>
                <w:color w:val="000000"/>
                <w:sz w:val="24"/>
                <w:szCs w:val="24"/>
              </w:rPr>
              <w:t>Procurement Officer</w:t>
            </w:r>
          </w:p>
        </w:tc>
        <w:tc>
          <w:tcPr>
            <w:tcW w:w="3452" w:type="dxa"/>
            <w:shd w:val="clear" w:color="auto" w:fill="auto"/>
            <w:noWrap/>
            <w:vAlign w:val="center"/>
            <w:hideMark/>
          </w:tcPr>
          <w:p w14:paraId="170F9CE6" w14:textId="77777777" w:rsidR="00573348" w:rsidRPr="005E66E1" w:rsidRDefault="00573348" w:rsidP="00F066E7">
            <w:pPr>
              <w:pStyle w:val="NoSpacing"/>
              <w:spacing w:line="480" w:lineRule="auto"/>
              <w:jc w:val="both"/>
              <w:rPr>
                <w:rFonts w:ascii="Times New Roman" w:eastAsia="Times New Roman" w:hAnsi="Times New Roman" w:cs="Times New Roman"/>
                <w:color w:val="000000"/>
                <w:sz w:val="24"/>
                <w:szCs w:val="24"/>
              </w:rPr>
            </w:pPr>
            <w:r w:rsidRPr="005E66E1">
              <w:rPr>
                <w:rFonts w:ascii="Times New Roman" w:eastAsia="Times New Roman" w:hAnsi="Times New Roman" w:cs="Times New Roman"/>
                <w:color w:val="000000"/>
                <w:sz w:val="24"/>
                <w:szCs w:val="24"/>
              </w:rPr>
              <w:t>15</w:t>
            </w:r>
          </w:p>
        </w:tc>
        <w:tc>
          <w:tcPr>
            <w:tcW w:w="1831" w:type="dxa"/>
            <w:shd w:val="clear" w:color="auto" w:fill="auto"/>
            <w:noWrap/>
            <w:vAlign w:val="center"/>
            <w:hideMark/>
          </w:tcPr>
          <w:p w14:paraId="4D02E185" w14:textId="77777777" w:rsidR="00573348" w:rsidRPr="005E66E1" w:rsidRDefault="00573348" w:rsidP="00F066E7">
            <w:pPr>
              <w:pStyle w:val="NoSpacing"/>
              <w:spacing w:line="480" w:lineRule="auto"/>
              <w:jc w:val="both"/>
              <w:rPr>
                <w:rFonts w:ascii="Times New Roman" w:eastAsia="Times New Roman" w:hAnsi="Times New Roman" w:cs="Times New Roman"/>
                <w:color w:val="000000"/>
                <w:sz w:val="24"/>
                <w:szCs w:val="24"/>
              </w:rPr>
            </w:pPr>
            <w:r w:rsidRPr="005E66E1">
              <w:rPr>
                <w:rFonts w:ascii="Times New Roman" w:eastAsia="Times New Roman" w:hAnsi="Times New Roman" w:cs="Times New Roman"/>
                <w:color w:val="000000"/>
                <w:sz w:val="24"/>
                <w:szCs w:val="24"/>
              </w:rPr>
              <w:t>32.6</w:t>
            </w:r>
          </w:p>
        </w:tc>
      </w:tr>
      <w:tr w:rsidR="00573348" w:rsidRPr="002470B1" w14:paraId="09B5F6C3" w14:textId="77777777" w:rsidTr="00573348">
        <w:trPr>
          <w:trHeight w:val="308"/>
        </w:trPr>
        <w:tc>
          <w:tcPr>
            <w:tcW w:w="2551" w:type="dxa"/>
            <w:shd w:val="clear" w:color="auto" w:fill="auto"/>
            <w:vAlign w:val="center"/>
            <w:hideMark/>
          </w:tcPr>
          <w:p w14:paraId="4B4A32D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Accountant</w:t>
            </w:r>
          </w:p>
        </w:tc>
        <w:tc>
          <w:tcPr>
            <w:tcW w:w="3452" w:type="dxa"/>
            <w:shd w:val="clear" w:color="auto" w:fill="auto"/>
            <w:noWrap/>
            <w:vAlign w:val="center"/>
            <w:hideMark/>
          </w:tcPr>
          <w:p w14:paraId="788D8B2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6</w:t>
            </w:r>
          </w:p>
        </w:tc>
        <w:tc>
          <w:tcPr>
            <w:tcW w:w="1831" w:type="dxa"/>
            <w:shd w:val="clear" w:color="auto" w:fill="auto"/>
            <w:noWrap/>
            <w:vAlign w:val="center"/>
            <w:hideMark/>
          </w:tcPr>
          <w:p w14:paraId="691FF2E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13.0</w:t>
            </w:r>
          </w:p>
        </w:tc>
      </w:tr>
      <w:tr w:rsidR="00573348" w:rsidRPr="002470B1" w14:paraId="3F9DD128" w14:textId="77777777" w:rsidTr="00573348">
        <w:trPr>
          <w:trHeight w:val="308"/>
        </w:trPr>
        <w:tc>
          <w:tcPr>
            <w:tcW w:w="2551" w:type="dxa"/>
            <w:shd w:val="clear" w:color="auto" w:fill="auto"/>
            <w:vAlign w:val="center"/>
            <w:hideMark/>
          </w:tcPr>
          <w:p w14:paraId="24C859D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Administrator</w:t>
            </w:r>
          </w:p>
        </w:tc>
        <w:tc>
          <w:tcPr>
            <w:tcW w:w="3452" w:type="dxa"/>
            <w:shd w:val="clear" w:color="auto" w:fill="auto"/>
            <w:noWrap/>
            <w:vAlign w:val="center"/>
            <w:hideMark/>
          </w:tcPr>
          <w:p w14:paraId="352ADC5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12</w:t>
            </w:r>
          </w:p>
        </w:tc>
        <w:tc>
          <w:tcPr>
            <w:tcW w:w="1831" w:type="dxa"/>
            <w:shd w:val="clear" w:color="auto" w:fill="auto"/>
            <w:noWrap/>
            <w:vAlign w:val="center"/>
            <w:hideMark/>
          </w:tcPr>
          <w:p w14:paraId="485352D7"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26.1</w:t>
            </w:r>
          </w:p>
        </w:tc>
      </w:tr>
      <w:tr w:rsidR="00573348" w:rsidRPr="002470B1" w14:paraId="007A1823" w14:textId="77777777" w:rsidTr="00573348">
        <w:trPr>
          <w:trHeight w:val="308"/>
        </w:trPr>
        <w:tc>
          <w:tcPr>
            <w:tcW w:w="2551" w:type="dxa"/>
            <w:shd w:val="clear" w:color="auto" w:fill="auto"/>
            <w:vAlign w:val="center"/>
            <w:hideMark/>
          </w:tcPr>
          <w:p w14:paraId="246DB736"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Engineering</w:t>
            </w:r>
          </w:p>
        </w:tc>
        <w:tc>
          <w:tcPr>
            <w:tcW w:w="3452" w:type="dxa"/>
            <w:shd w:val="clear" w:color="auto" w:fill="auto"/>
            <w:noWrap/>
            <w:vAlign w:val="center"/>
            <w:hideMark/>
          </w:tcPr>
          <w:p w14:paraId="201A57A1"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6</w:t>
            </w:r>
          </w:p>
        </w:tc>
        <w:tc>
          <w:tcPr>
            <w:tcW w:w="1831" w:type="dxa"/>
            <w:shd w:val="clear" w:color="auto" w:fill="auto"/>
            <w:noWrap/>
            <w:vAlign w:val="center"/>
            <w:hideMark/>
          </w:tcPr>
          <w:p w14:paraId="2DA07A21"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13.0</w:t>
            </w:r>
          </w:p>
        </w:tc>
      </w:tr>
      <w:tr w:rsidR="00573348" w:rsidRPr="002470B1" w14:paraId="347ED0F2" w14:textId="77777777" w:rsidTr="00573348">
        <w:trPr>
          <w:trHeight w:val="308"/>
        </w:trPr>
        <w:tc>
          <w:tcPr>
            <w:tcW w:w="2551" w:type="dxa"/>
            <w:shd w:val="clear" w:color="auto" w:fill="auto"/>
            <w:vAlign w:val="center"/>
            <w:hideMark/>
          </w:tcPr>
          <w:p w14:paraId="66FCA98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Planning Officer</w:t>
            </w:r>
          </w:p>
        </w:tc>
        <w:tc>
          <w:tcPr>
            <w:tcW w:w="3452" w:type="dxa"/>
            <w:shd w:val="clear" w:color="auto" w:fill="auto"/>
            <w:noWrap/>
            <w:vAlign w:val="center"/>
            <w:hideMark/>
          </w:tcPr>
          <w:p w14:paraId="06000CA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7</w:t>
            </w:r>
          </w:p>
        </w:tc>
        <w:tc>
          <w:tcPr>
            <w:tcW w:w="1831" w:type="dxa"/>
            <w:shd w:val="clear" w:color="auto" w:fill="auto"/>
            <w:noWrap/>
            <w:vAlign w:val="center"/>
            <w:hideMark/>
          </w:tcPr>
          <w:p w14:paraId="4AF1ACCB"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15.2</w:t>
            </w:r>
          </w:p>
        </w:tc>
      </w:tr>
      <w:tr w:rsidR="00573348" w:rsidRPr="002470B1" w14:paraId="58403930" w14:textId="77777777" w:rsidTr="00573348">
        <w:trPr>
          <w:trHeight w:val="308"/>
        </w:trPr>
        <w:tc>
          <w:tcPr>
            <w:tcW w:w="2551" w:type="dxa"/>
            <w:shd w:val="clear" w:color="auto" w:fill="auto"/>
            <w:vAlign w:val="center"/>
            <w:hideMark/>
          </w:tcPr>
          <w:p w14:paraId="0022AEA8"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Total</w:t>
            </w:r>
          </w:p>
        </w:tc>
        <w:tc>
          <w:tcPr>
            <w:tcW w:w="3452" w:type="dxa"/>
            <w:shd w:val="clear" w:color="auto" w:fill="auto"/>
            <w:noWrap/>
            <w:vAlign w:val="center"/>
            <w:hideMark/>
          </w:tcPr>
          <w:p w14:paraId="4D93153C"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46</w:t>
            </w:r>
          </w:p>
        </w:tc>
        <w:tc>
          <w:tcPr>
            <w:tcW w:w="1831" w:type="dxa"/>
            <w:shd w:val="clear" w:color="auto" w:fill="auto"/>
            <w:noWrap/>
            <w:vAlign w:val="center"/>
            <w:hideMark/>
          </w:tcPr>
          <w:p w14:paraId="1EA26D1A"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100.0</w:t>
            </w:r>
          </w:p>
        </w:tc>
      </w:tr>
    </w:tbl>
    <w:p w14:paraId="32DECFDD" w14:textId="77777777" w:rsidR="00573348" w:rsidRPr="005E66E1" w:rsidRDefault="00573348" w:rsidP="00F066E7">
      <w:pPr>
        <w:pStyle w:val="NoSpacing"/>
        <w:spacing w:line="480" w:lineRule="auto"/>
        <w:jc w:val="both"/>
        <w:rPr>
          <w:rFonts w:ascii="Times New Roman" w:hAnsi="Times New Roman" w:cs="Times New Roman"/>
          <w:b/>
          <w:sz w:val="24"/>
          <w:szCs w:val="24"/>
        </w:rPr>
      </w:pPr>
      <w:r w:rsidRPr="005E66E1">
        <w:rPr>
          <w:rFonts w:ascii="Times New Roman" w:hAnsi="Times New Roman" w:cs="Times New Roman"/>
          <w:b/>
          <w:sz w:val="24"/>
          <w:szCs w:val="24"/>
        </w:rPr>
        <w:t>Source: Field work, 2019</w:t>
      </w:r>
    </w:p>
    <w:p w14:paraId="28D91A91"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lastRenderedPageBreak/>
        <w:t xml:space="preserve">The researcher was also keen to find out the position of respondents in the assembly. Table 4.3 displays the values obtained from the responses given by the respondents. Out of 46 respondents, 32.6% were procurement officers, 13.0% were accountant and engineers, 26.1% were administrators, </w:t>
      </w:r>
      <w:r w:rsidRPr="002470B1">
        <w:rPr>
          <w:rFonts w:ascii="Times New Roman" w:hAnsi="Times New Roman" w:cs="Times New Roman"/>
          <w:sz w:val="24"/>
          <w:szCs w:val="24"/>
          <w:lang w:val="en-GB"/>
        </w:rPr>
        <w:t>and 15.2% planning officers. This indicates that majority of the respondents were procurement officers and administrators.</w:t>
      </w:r>
    </w:p>
    <w:p w14:paraId="2BDCF8E1" w14:textId="77777777" w:rsidR="00573348" w:rsidRPr="005E66E1" w:rsidRDefault="00573348" w:rsidP="00F066E7">
      <w:pPr>
        <w:pStyle w:val="Heading6"/>
        <w:rPr>
          <w:rFonts w:eastAsia="Times New Roman"/>
        </w:rPr>
      </w:pPr>
      <w:bookmarkStart w:id="154" w:name="_Toc20378532"/>
      <w:bookmarkStart w:id="155" w:name="_Toc23327552"/>
      <w:r w:rsidRPr="005E66E1">
        <w:rPr>
          <w:rFonts w:eastAsia="Times New Roman"/>
        </w:rPr>
        <w:t>Table 4.4: Do You Have Procurement Management Plan?</w:t>
      </w:r>
      <w:bookmarkEnd w:id="154"/>
      <w:bookmarkEnd w:id="155"/>
    </w:p>
    <w:tbl>
      <w:tblPr>
        <w:tblW w:w="7020" w:type="dxa"/>
        <w:tblBorders>
          <w:top w:val="single" w:sz="4" w:space="0" w:color="auto"/>
        </w:tblBorders>
        <w:tblLook w:val="04A0" w:firstRow="1" w:lastRow="0" w:firstColumn="1" w:lastColumn="0" w:noHBand="0" w:noVBand="1"/>
      </w:tblPr>
      <w:tblGrid>
        <w:gridCol w:w="2380"/>
        <w:gridCol w:w="3220"/>
        <w:gridCol w:w="1420"/>
      </w:tblGrid>
      <w:tr w:rsidR="00573348" w:rsidRPr="005E66E1" w14:paraId="198C9F75" w14:textId="77777777" w:rsidTr="00573348">
        <w:trPr>
          <w:trHeight w:val="332"/>
        </w:trPr>
        <w:tc>
          <w:tcPr>
            <w:tcW w:w="2380" w:type="dxa"/>
            <w:tcBorders>
              <w:top w:val="single" w:sz="4" w:space="0" w:color="auto"/>
              <w:bottom w:val="single" w:sz="4" w:space="0" w:color="auto"/>
            </w:tcBorders>
            <w:shd w:val="clear" w:color="auto" w:fill="auto"/>
            <w:vAlign w:val="center"/>
            <w:hideMark/>
          </w:tcPr>
          <w:p w14:paraId="57449F29"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  Category</w:t>
            </w:r>
          </w:p>
        </w:tc>
        <w:tc>
          <w:tcPr>
            <w:tcW w:w="3220" w:type="dxa"/>
            <w:tcBorders>
              <w:top w:val="single" w:sz="4" w:space="0" w:color="auto"/>
              <w:bottom w:val="single" w:sz="4" w:space="0" w:color="auto"/>
            </w:tcBorders>
            <w:shd w:val="clear" w:color="auto" w:fill="auto"/>
            <w:vAlign w:val="center"/>
            <w:hideMark/>
          </w:tcPr>
          <w:p w14:paraId="7E9AD669"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Frequency</w:t>
            </w:r>
          </w:p>
        </w:tc>
        <w:tc>
          <w:tcPr>
            <w:tcW w:w="1420" w:type="dxa"/>
            <w:tcBorders>
              <w:top w:val="single" w:sz="4" w:space="0" w:color="auto"/>
              <w:bottom w:val="single" w:sz="4" w:space="0" w:color="auto"/>
            </w:tcBorders>
            <w:shd w:val="clear" w:color="auto" w:fill="auto"/>
            <w:vAlign w:val="center"/>
            <w:hideMark/>
          </w:tcPr>
          <w:p w14:paraId="15207747"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Percentage</w:t>
            </w:r>
          </w:p>
        </w:tc>
      </w:tr>
      <w:tr w:rsidR="00573348" w:rsidRPr="002470B1" w14:paraId="7CA58CF8" w14:textId="77777777" w:rsidTr="00573348">
        <w:trPr>
          <w:trHeight w:val="300"/>
        </w:trPr>
        <w:tc>
          <w:tcPr>
            <w:tcW w:w="2380" w:type="dxa"/>
            <w:tcBorders>
              <w:top w:val="nil"/>
              <w:bottom w:val="nil"/>
            </w:tcBorders>
            <w:shd w:val="clear" w:color="auto" w:fill="auto"/>
            <w:vAlign w:val="center"/>
            <w:hideMark/>
          </w:tcPr>
          <w:p w14:paraId="42CE1BF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YES</w:t>
            </w:r>
          </w:p>
        </w:tc>
        <w:tc>
          <w:tcPr>
            <w:tcW w:w="3220" w:type="dxa"/>
            <w:tcBorders>
              <w:top w:val="nil"/>
              <w:bottom w:val="nil"/>
            </w:tcBorders>
            <w:shd w:val="clear" w:color="auto" w:fill="auto"/>
            <w:noWrap/>
            <w:vAlign w:val="center"/>
            <w:hideMark/>
          </w:tcPr>
          <w:p w14:paraId="781422C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46</w:t>
            </w:r>
          </w:p>
        </w:tc>
        <w:tc>
          <w:tcPr>
            <w:tcW w:w="1420" w:type="dxa"/>
            <w:tcBorders>
              <w:top w:val="nil"/>
              <w:bottom w:val="nil"/>
            </w:tcBorders>
            <w:shd w:val="clear" w:color="auto" w:fill="auto"/>
            <w:noWrap/>
            <w:vAlign w:val="center"/>
            <w:hideMark/>
          </w:tcPr>
          <w:p w14:paraId="378822A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100.0</w:t>
            </w:r>
          </w:p>
        </w:tc>
      </w:tr>
      <w:tr w:rsidR="00573348" w:rsidRPr="002470B1" w14:paraId="6C47A9F6" w14:textId="77777777" w:rsidTr="00573348">
        <w:trPr>
          <w:trHeight w:val="332"/>
        </w:trPr>
        <w:tc>
          <w:tcPr>
            <w:tcW w:w="2380" w:type="dxa"/>
            <w:tcBorders>
              <w:top w:val="nil"/>
              <w:bottom w:val="nil"/>
            </w:tcBorders>
            <w:shd w:val="clear" w:color="auto" w:fill="auto"/>
            <w:vAlign w:val="center"/>
          </w:tcPr>
          <w:p w14:paraId="761E0A6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No</w:t>
            </w:r>
          </w:p>
        </w:tc>
        <w:tc>
          <w:tcPr>
            <w:tcW w:w="3220" w:type="dxa"/>
            <w:tcBorders>
              <w:top w:val="nil"/>
              <w:bottom w:val="nil"/>
            </w:tcBorders>
            <w:shd w:val="clear" w:color="auto" w:fill="auto"/>
            <w:vAlign w:val="center"/>
          </w:tcPr>
          <w:p w14:paraId="79827C51"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0</w:t>
            </w:r>
          </w:p>
        </w:tc>
        <w:tc>
          <w:tcPr>
            <w:tcW w:w="1420" w:type="dxa"/>
            <w:tcBorders>
              <w:top w:val="nil"/>
              <w:bottom w:val="nil"/>
            </w:tcBorders>
            <w:shd w:val="clear" w:color="auto" w:fill="auto"/>
            <w:vAlign w:val="center"/>
          </w:tcPr>
          <w:p w14:paraId="1DE81A5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0.0</w:t>
            </w:r>
          </w:p>
        </w:tc>
      </w:tr>
      <w:tr w:rsidR="00573348" w:rsidRPr="002470B1" w14:paraId="6273BAC6" w14:textId="77777777" w:rsidTr="00573348">
        <w:trPr>
          <w:trHeight w:val="332"/>
        </w:trPr>
        <w:tc>
          <w:tcPr>
            <w:tcW w:w="2380" w:type="dxa"/>
            <w:tcBorders>
              <w:top w:val="nil"/>
              <w:bottom w:val="single" w:sz="4" w:space="0" w:color="auto"/>
            </w:tcBorders>
            <w:shd w:val="clear" w:color="auto" w:fill="auto"/>
            <w:vAlign w:val="center"/>
          </w:tcPr>
          <w:p w14:paraId="14503636"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 xml:space="preserve">Total </w:t>
            </w:r>
          </w:p>
        </w:tc>
        <w:tc>
          <w:tcPr>
            <w:tcW w:w="3220" w:type="dxa"/>
            <w:tcBorders>
              <w:top w:val="nil"/>
              <w:bottom w:val="single" w:sz="4" w:space="0" w:color="auto"/>
            </w:tcBorders>
            <w:shd w:val="clear" w:color="auto" w:fill="auto"/>
            <w:vAlign w:val="center"/>
          </w:tcPr>
          <w:p w14:paraId="643C6233"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46</w:t>
            </w:r>
          </w:p>
        </w:tc>
        <w:tc>
          <w:tcPr>
            <w:tcW w:w="1420" w:type="dxa"/>
            <w:tcBorders>
              <w:top w:val="nil"/>
              <w:bottom w:val="single" w:sz="4" w:space="0" w:color="auto"/>
            </w:tcBorders>
            <w:shd w:val="clear" w:color="auto" w:fill="auto"/>
            <w:vAlign w:val="center"/>
          </w:tcPr>
          <w:p w14:paraId="7B901B49"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100.0</w:t>
            </w:r>
          </w:p>
        </w:tc>
      </w:tr>
    </w:tbl>
    <w:p w14:paraId="0CD1367E" w14:textId="77777777" w:rsidR="00573348" w:rsidRPr="005E66E1" w:rsidRDefault="00573348" w:rsidP="00F066E7">
      <w:pPr>
        <w:pStyle w:val="NoSpacing"/>
        <w:spacing w:line="480" w:lineRule="auto"/>
        <w:jc w:val="both"/>
        <w:rPr>
          <w:rFonts w:ascii="Times New Roman" w:hAnsi="Times New Roman" w:cs="Times New Roman"/>
          <w:b/>
          <w:sz w:val="24"/>
          <w:szCs w:val="24"/>
        </w:rPr>
      </w:pPr>
      <w:r w:rsidRPr="005E66E1">
        <w:rPr>
          <w:rFonts w:ascii="Times New Roman" w:hAnsi="Times New Roman" w:cs="Times New Roman"/>
          <w:b/>
          <w:sz w:val="24"/>
          <w:szCs w:val="24"/>
        </w:rPr>
        <w:t>Source: Field work, 2019</w:t>
      </w:r>
    </w:p>
    <w:p w14:paraId="51243D37" w14:textId="77777777" w:rsidR="00573348" w:rsidRPr="002470B1" w:rsidRDefault="00573348" w:rsidP="00F066E7">
      <w:pPr>
        <w:pStyle w:val="NoSpacing"/>
        <w:spacing w:line="480" w:lineRule="auto"/>
        <w:jc w:val="both"/>
        <w:rPr>
          <w:rFonts w:ascii="Times New Roman" w:hAnsi="Times New Roman" w:cs="Times New Roman"/>
          <w:color w:val="000000"/>
          <w:sz w:val="24"/>
          <w:szCs w:val="24"/>
        </w:rPr>
      </w:pPr>
      <w:r w:rsidRPr="002470B1">
        <w:rPr>
          <w:rFonts w:ascii="Times New Roman" w:hAnsi="Times New Roman" w:cs="Times New Roman"/>
          <w:color w:val="000000"/>
          <w:sz w:val="24"/>
          <w:szCs w:val="24"/>
        </w:rPr>
        <w:t>The researcher sought to find out from respondents whether the assembly have procurement management plan. From Table 4.4 the entire respondents (n= 46; 100%) indicated that they have procurement management plan in the assembly.</w:t>
      </w:r>
    </w:p>
    <w:p w14:paraId="764D3EB8" w14:textId="77777777" w:rsidR="00573348" w:rsidRPr="005E66E1" w:rsidRDefault="00573348" w:rsidP="00F066E7">
      <w:pPr>
        <w:pStyle w:val="Heading6"/>
        <w:rPr>
          <w:rFonts w:eastAsia="Times New Roman"/>
        </w:rPr>
      </w:pPr>
      <w:bookmarkStart w:id="156" w:name="_Toc20378533"/>
      <w:bookmarkStart w:id="157" w:name="_Toc23327553"/>
      <w:r w:rsidRPr="005E66E1">
        <w:rPr>
          <w:rFonts w:eastAsia="Times New Roman"/>
        </w:rPr>
        <w:t>Table 4.5: Do You Have a Well Staff Procurement Department?</w:t>
      </w:r>
      <w:bookmarkEnd w:id="156"/>
      <w:bookmarkEnd w:id="157"/>
    </w:p>
    <w:tbl>
      <w:tblPr>
        <w:tblW w:w="7020" w:type="dxa"/>
        <w:tblBorders>
          <w:top w:val="single" w:sz="4" w:space="0" w:color="auto"/>
          <w:bottom w:val="single" w:sz="4" w:space="0" w:color="auto"/>
        </w:tblBorders>
        <w:tblLook w:val="04A0" w:firstRow="1" w:lastRow="0" w:firstColumn="1" w:lastColumn="0" w:noHBand="0" w:noVBand="1"/>
      </w:tblPr>
      <w:tblGrid>
        <w:gridCol w:w="2380"/>
        <w:gridCol w:w="3220"/>
        <w:gridCol w:w="1420"/>
      </w:tblGrid>
      <w:tr w:rsidR="00573348" w:rsidRPr="005E66E1" w14:paraId="20AFFD98" w14:textId="77777777" w:rsidTr="00573348">
        <w:trPr>
          <w:trHeight w:val="242"/>
        </w:trPr>
        <w:tc>
          <w:tcPr>
            <w:tcW w:w="2380" w:type="dxa"/>
            <w:tcBorders>
              <w:bottom w:val="single" w:sz="4" w:space="0" w:color="auto"/>
            </w:tcBorders>
            <w:shd w:val="clear" w:color="auto" w:fill="auto"/>
            <w:vAlign w:val="center"/>
            <w:hideMark/>
          </w:tcPr>
          <w:p w14:paraId="0C6C0D96"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  Category</w:t>
            </w:r>
          </w:p>
        </w:tc>
        <w:tc>
          <w:tcPr>
            <w:tcW w:w="3220" w:type="dxa"/>
            <w:tcBorders>
              <w:bottom w:val="single" w:sz="4" w:space="0" w:color="auto"/>
            </w:tcBorders>
            <w:shd w:val="clear" w:color="auto" w:fill="auto"/>
            <w:vAlign w:val="center"/>
            <w:hideMark/>
          </w:tcPr>
          <w:p w14:paraId="2851E6F8"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Frequency</w:t>
            </w:r>
          </w:p>
        </w:tc>
        <w:tc>
          <w:tcPr>
            <w:tcW w:w="1420" w:type="dxa"/>
            <w:tcBorders>
              <w:bottom w:val="single" w:sz="4" w:space="0" w:color="auto"/>
            </w:tcBorders>
            <w:shd w:val="clear" w:color="auto" w:fill="auto"/>
            <w:vAlign w:val="center"/>
            <w:hideMark/>
          </w:tcPr>
          <w:p w14:paraId="691689C3"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Percentage</w:t>
            </w:r>
          </w:p>
        </w:tc>
      </w:tr>
      <w:tr w:rsidR="00573348" w:rsidRPr="002470B1" w14:paraId="46541677" w14:textId="77777777" w:rsidTr="00573348">
        <w:trPr>
          <w:trHeight w:val="300"/>
        </w:trPr>
        <w:tc>
          <w:tcPr>
            <w:tcW w:w="2380" w:type="dxa"/>
            <w:tcBorders>
              <w:top w:val="nil"/>
            </w:tcBorders>
            <w:shd w:val="clear" w:color="auto" w:fill="auto"/>
            <w:vAlign w:val="center"/>
            <w:hideMark/>
          </w:tcPr>
          <w:p w14:paraId="1AA07E72"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YES</w:t>
            </w:r>
          </w:p>
        </w:tc>
        <w:tc>
          <w:tcPr>
            <w:tcW w:w="3220" w:type="dxa"/>
            <w:tcBorders>
              <w:top w:val="nil"/>
            </w:tcBorders>
            <w:shd w:val="clear" w:color="auto" w:fill="auto"/>
            <w:noWrap/>
            <w:vAlign w:val="center"/>
            <w:hideMark/>
          </w:tcPr>
          <w:p w14:paraId="1A1FA72B"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44</w:t>
            </w:r>
          </w:p>
        </w:tc>
        <w:tc>
          <w:tcPr>
            <w:tcW w:w="1420" w:type="dxa"/>
            <w:tcBorders>
              <w:top w:val="nil"/>
            </w:tcBorders>
            <w:shd w:val="clear" w:color="auto" w:fill="auto"/>
            <w:noWrap/>
            <w:vAlign w:val="center"/>
            <w:hideMark/>
          </w:tcPr>
          <w:p w14:paraId="4B5CE89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95.7</w:t>
            </w:r>
          </w:p>
        </w:tc>
      </w:tr>
      <w:tr w:rsidR="00573348" w:rsidRPr="002470B1" w14:paraId="0FB86E8F" w14:textId="77777777" w:rsidTr="00573348">
        <w:trPr>
          <w:trHeight w:val="300"/>
        </w:trPr>
        <w:tc>
          <w:tcPr>
            <w:tcW w:w="2380" w:type="dxa"/>
            <w:shd w:val="clear" w:color="auto" w:fill="auto"/>
            <w:vAlign w:val="center"/>
            <w:hideMark/>
          </w:tcPr>
          <w:p w14:paraId="22EEA7C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NO</w:t>
            </w:r>
          </w:p>
        </w:tc>
        <w:tc>
          <w:tcPr>
            <w:tcW w:w="3220" w:type="dxa"/>
            <w:shd w:val="clear" w:color="auto" w:fill="auto"/>
            <w:noWrap/>
            <w:vAlign w:val="center"/>
            <w:hideMark/>
          </w:tcPr>
          <w:p w14:paraId="38A6466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w:t>
            </w:r>
          </w:p>
        </w:tc>
        <w:tc>
          <w:tcPr>
            <w:tcW w:w="1420" w:type="dxa"/>
            <w:shd w:val="clear" w:color="auto" w:fill="auto"/>
            <w:noWrap/>
            <w:vAlign w:val="center"/>
            <w:hideMark/>
          </w:tcPr>
          <w:p w14:paraId="5DE75BC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4.3</w:t>
            </w:r>
          </w:p>
        </w:tc>
      </w:tr>
      <w:tr w:rsidR="00573348" w:rsidRPr="002470B1" w14:paraId="7893F857" w14:textId="77777777" w:rsidTr="00573348">
        <w:trPr>
          <w:trHeight w:val="300"/>
        </w:trPr>
        <w:tc>
          <w:tcPr>
            <w:tcW w:w="2380" w:type="dxa"/>
            <w:shd w:val="clear" w:color="auto" w:fill="auto"/>
            <w:vAlign w:val="center"/>
            <w:hideMark/>
          </w:tcPr>
          <w:p w14:paraId="31761D32"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Total</w:t>
            </w:r>
          </w:p>
        </w:tc>
        <w:tc>
          <w:tcPr>
            <w:tcW w:w="3220" w:type="dxa"/>
            <w:shd w:val="clear" w:color="auto" w:fill="auto"/>
            <w:noWrap/>
            <w:vAlign w:val="center"/>
            <w:hideMark/>
          </w:tcPr>
          <w:p w14:paraId="1B4AD850"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46</w:t>
            </w:r>
          </w:p>
        </w:tc>
        <w:tc>
          <w:tcPr>
            <w:tcW w:w="1420" w:type="dxa"/>
            <w:shd w:val="clear" w:color="auto" w:fill="auto"/>
            <w:noWrap/>
            <w:vAlign w:val="center"/>
            <w:hideMark/>
          </w:tcPr>
          <w:p w14:paraId="2159440A"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100.0</w:t>
            </w:r>
          </w:p>
        </w:tc>
      </w:tr>
    </w:tbl>
    <w:p w14:paraId="5FAB1119" w14:textId="77777777" w:rsidR="00573348" w:rsidRPr="005E66E1" w:rsidRDefault="00573348" w:rsidP="00F066E7">
      <w:pPr>
        <w:pStyle w:val="NoSpacing"/>
        <w:spacing w:line="480" w:lineRule="auto"/>
        <w:jc w:val="both"/>
        <w:rPr>
          <w:rFonts w:ascii="Times New Roman" w:hAnsi="Times New Roman" w:cs="Times New Roman"/>
          <w:b/>
          <w:sz w:val="24"/>
          <w:szCs w:val="24"/>
        </w:rPr>
      </w:pPr>
      <w:r w:rsidRPr="005E66E1">
        <w:rPr>
          <w:rFonts w:ascii="Times New Roman" w:hAnsi="Times New Roman" w:cs="Times New Roman"/>
          <w:b/>
          <w:sz w:val="24"/>
          <w:szCs w:val="24"/>
        </w:rPr>
        <w:t>Source: Field work, 2019</w:t>
      </w:r>
    </w:p>
    <w:p w14:paraId="40BBD0B6"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color w:val="000000"/>
          <w:sz w:val="24"/>
          <w:szCs w:val="24"/>
        </w:rPr>
        <w:t xml:space="preserve">Again the researcher sought to find out from respondents whether they have a well staff procurement department. Most of the respondents (n= 44; 95.7%) indicated that they have a well staff procurement department, whilst (n= 2; 4.3%) responded that they do not have a well staff </w:t>
      </w:r>
      <w:r w:rsidRPr="002470B1">
        <w:rPr>
          <w:rFonts w:ascii="Times New Roman" w:hAnsi="Times New Roman" w:cs="Times New Roman"/>
          <w:color w:val="000000"/>
          <w:sz w:val="24"/>
          <w:szCs w:val="24"/>
        </w:rPr>
        <w:lastRenderedPageBreak/>
        <w:t xml:space="preserve">procurement department as indicated in table 4.5. </w:t>
      </w:r>
      <w:r w:rsidRPr="002470B1">
        <w:rPr>
          <w:rFonts w:ascii="Times New Roman" w:hAnsi="Times New Roman" w:cs="Times New Roman"/>
          <w:color w:val="17281E"/>
          <w:sz w:val="24"/>
          <w:szCs w:val="24"/>
        </w:rPr>
        <w:t>Thi</w:t>
      </w:r>
      <w:r w:rsidRPr="002470B1">
        <w:rPr>
          <w:rFonts w:ascii="Times New Roman" w:hAnsi="Times New Roman" w:cs="Times New Roman"/>
          <w:color w:val="000B03"/>
          <w:sz w:val="24"/>
          <w:szCs w:val="24"/>
        </w:rPr>
        <w:t xml:space="preserve">s </w:t>
      </w:r>
      <w:r w:rsidRPr="002470B1">
        <w:rPr>
          <w:rFonts w:ascii="Times New Roman" w:hAnsi="Times New Roman" w:cs="Times New Roman"/>
          <w:color w:val="17281E"/>
          <w:sz w:val="24"/>
          <w:szCs w:val="24"/>
        </w:rPr>
        <w:t xml:space="preserve">implies that majority of the respondents </w:t>
      </w:r>
      <w:r w:rsidRPr="002470B1">
        <w:rPr>
          <w:rFonts w:ascii="Times New Roman" w:hAnsi="Times New Roman" w:cs="Times New Roman"/>
          <w:color w:val="000000"/>
          <w:sz w:val="24"/>
          <w:szCs w:val="24"/>
        </w:rPr>
        <w:t>they have a well staff procurement department.</w:t>
      </w:r>
    </w:p>
    <w:p w14:paraId="0042ADCA" w14:textId="77777777" w:rsidR="00573348" w:rsidRPr="005E66E1" w:rsidRDefault="00573348" w:rsidP="00F066E7">
      <w:pPr>
        <w:pStyle w:val="Heading6"/>
        <w:rPr>
          <w:rFonts w:eastAsia="Times New Roman"/>
        </w:rPr>
      </w:pPr>
      <w:bookmarkStart w:id="158" w:name="_Toc20378534"/>
      <w:bookmarkStart w:id="159" w:name="_Toc23327554"/>
      <w:r w:rsidRPr="005E66E1">
        <w:rPr>
          <w:rFonts w:eastAsia="Times New Roman"/>
        </w:rPr>
        <w:t xml:space="preserve">Table 4.6: Category of </w:t>
      </w:r>
      <w:r w:rsidRPr="00772DF0">
        <w:t>Assembly</w:t>
      </w:r>
      <w:bookmarkEnd w:id="158"/>
      <w:bookmarkEnd w:id="159"/>
    </w:p>
    <w:tbl>
      <w:tblPr>
        <w:tblW w:w="7218" w:type="dxa"/>
        <w:tblBorders>
          <w:top w:val="single" w:sz="4" w:space="0" w:color="auto"/>
          <w:bottom w:val="single" w:sz="4" w:space="0" w:color="auto"/>
        </w:tblBorders>
        <w:tblLook w:val="04A0" w:firstRow="1" w:lastRow="0" w:firstColumn="1" w:lastColumn="0" w:noHBand="0" w:noVBand="1"/>
      </w:tblPr>
      <w:tblGrid>
        <w:gridCol w:w="3348"/>
        <w:gridCol w:w="1710"/>
        <w:gridCol w:w="2160"/>
      </w:tblGrid>
      <w:tr w:rsidR="00573348" w:rsidRPr="005E66E1" w14:paraId="5EA0523C" w14:textId="77777777" w:rsidTr="00573348">
        <w:trPr>
          <w:trHeight w:val="377"/>
        </w:trPr>
        <w:tc>
          <w:tcPr>
            <w:tcW w:w="3348" w:type="dxa"/>
            <w:tcBorders>
              <w:top w:val="single" w:sz="4" w:space="0" w:color="auto"/>
              <w:bottom w:val="single" w:sz="4" w:space="0" w:color="auto"/>
            </w:tcBorders>
            <w:shd w:val="clear" w:color="auto" w:fill="auto"/>
            <w:vAlign w:val="center"/>
            <w:hideMark/>
          </w:tcPr>
          <w:p w14:paraId="1911BF6E"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  Category</w:t>
            </w:r>
          </w:p>
        </w:tc>
        <w:tc>
          <w:tcPr>
            <w:tcW w:w="1710" w:type="dxa"/>
            <w:tcBorders>
              <w:top w:val="single" w:sz="4" w:space="0" w:color="auto"/>
              <w:bottom w:val="single" w:sz="4" w:space="0" w:color="auto"/>
            </w:tcBorders>
            <w:shd w:val="clear" w:color="auto" w:fill="auto"/>
            <w:vAlign w:val="center"/>
            <w:hideMark/>
          </w:tcPr>
          <w:p w14:paraId="58E99668"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Frequency</w:t>
            </w:r>
          </w:p>
        </w:tc>
        <w:tc>
          <w:tcPr>
            <w:tcW w:w="2160" w:type="dxa"/>
            <w:tcBorders>
              <w:top w:val="single" w:sz="4" w:space="0" w:color="auto"/>
              <w:bottom w:val="single" w:sz="4" w:space="0" w:color="auto"/>
            </w:tcBorders>
            <w:shd w:val="clear" w:color="auto" w:fill="auto"/>
            <w:vAlign w:val="center"/>
            <w:hideMark/>
          </w:tcPr>
          <w:p w14:paraId="143C0BE0"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Percentage</w:t>
            </w:r>
          </w:p>
        </w:tc>
      </w:tr>
      <w:tr w:rsidR="00573348" w:rsidRPr="002470B1" w14:paraId="2D59F086" w14:textId="77777777" w:rsidTr="000131E3">
        <w:trPr>
          <w:trHeight w:val="495"/>
        </w:trPr>
        <w:tc>
          <w:tcPr>
            <w:tcW w:w="3348" w:type="dxa"/>
            <w:shd w:val="clear" w:color="auto" w:fill="auto"/>
            <w:vAlign w:val="center"/>
          </w:tcPr>
          <w:p w14:paraId="477FBB09" w14:textId="6E044600" w:rsidR="00573348" w:rsidRPr="002470B1" w:rsidRDefault="000131E3" w:rsidP="00F066E7">
            <w:pPr>
              <w:pStyle w:val="NoSpacing"/>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Municipal</w:t>
            </w:r>
          </w:p>
        </w:tc>
        <w:tc>
          <w:tcPr>
            <w:tcW w:w="1710" w:type="dxa"/>
            <w:shd w:val="clear" w:color="auto" w:fill="auto"/>
            <w:noWrap/>
            <w:vAlign w:val="center"/>
          </w:tcPr>
          <w:p w14:paraId="0A37300C" w14:textId="76608BF9" w:rsidR="00573348" w:rsidRPr="002470B1" w:rsidRDefault="000131E3" w:rsidP="00F066E7">
            <w:pPr>
              <w:pStyle w:val="NoSpacing"/>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c>
          <w:tcPr>
            <w:tcW w:w="2160" w:type="dxa"/>
            <w:shd w:val="clear" w:color="auto" w:fill="auto"/>
            <w:noWrap/>
            <w:vAlign w:val="center"/>
          </w:tcPr>
          <w:p w14:paraId="023B05CB" w14:textId="3E041E09" w:rsidR="00573348" w:rsidRPr="002470B1" w:rsidRDefault="000131E3" w:rsidP="00F066E7">
            <w:pPr>
              <w:pStyle w:val="NoSpacing"/>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30.40</w:t>
            </w:r>
          </w:p>
        </w:tc>
      </w:tr>
      <w:tr w:rsidR="00573348" w:rsidRPr="002470B1" w14:paraId="2AFCB625" w14:textId="77777777" w:rsidTr="000131E3">
        <w:trPr>
          <w:trHeight w:val="558"/>
        </w:trPr>
        <w:tc>
          <w:tcPr>
            <w:tcW w:w="3348" w:type="dxa"/>
            <w:shd w:val="clear" w:color="auto" w:fill="auto"/>
            <w:vAlign w:val="center"/>
          </w:tcPr>
          <w:p w14:paraId="6E6D0BDD" w14:textId="0E14781F" w:rsidR="00573348" w:rsidRPr="002470B1" w:rsidRDefault="000131E3" w:rsidP="00F066E7">
            <w:pPr>
              <w:pStyle w:val="NoSpacing"/>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District</w:t>
            </w:r>
          </w:p>
        </w:tc>
        <w:tc>
          <w:tcPr>
            <w:tcW w:w="1710" w:type="dxa"/>
            <w:shd w:val="clear" w:color="auto" w:fill="auto"/>
            <w:noWrap/>
            <w:vAlign w:val="center"/>
          </w:tcPr>
          <w:p w14:paraId="686CFD31" w14:textId="5E88FCDE" w:rsidR="00573348" w:rsidRPr="002470B1" w:rsidRDefault="000131E3" w:rsidP="00F066E7">
            <w:pPr>
              <w:pStyle w:val="NoSpacing"/>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p>
        </w:tc>
        <w:tc>
          <w:tcPr>
            <w:tcW w:w="2160" w:type="dxa"/>
            <w:shd w:val="clear" w:color="auto" w:fill="auto"/>
            <w:noWrap/>
            <w:vAlign w:val="center"/>
          </w:tcPr>
          <w:p w14:paraId="383A2DD2" w14:textId="5CA726AB" w:rsidR="00573348" w:rsidRPr="002470B1" w:rsidRDefault="000131E3" w:rsidP="00F066E7">
            <w:pPr>
              <w:pStyle w:val="NoSpacing"/>
              <w:spacing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69.60</w:t>
            </w:r>
          </w:p>
        </w:tc>
      </w:tr>
      <w:tr w:rsidR="00573348" w:rsidRPr="002470B1" w14:paraId="3C71F6E2" w14:textId="77777777" w:rsidTr="000131E3">
        <w:trPr>
          <w:trHeight w:val="450"/>
        </w:trPr>
        <w:tc>
          <w:tcPr>
            <w:tcW w:w="3348" w:type="dxa"/>
            <w:shd w:val="clear" w:color="auto" w:fill="auto"/>
            <w:vAlign w:val="center"/>
          </w:tcPr>
          <w:p w14:paraId="3BE46FA6" w14:textId="45D142B5" w:rsidR="00573348" w:rsidRPr="005E66E1" w:rsidRDefault="000131E3" w:rsidP="00F066E7">
            <w:pPr>
              <w:pStyle w:val="NoSpacing"/>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710" w:type="dxa"/>
            <w:shd w:val="clear" w:color="auto" w:fill="auto"/>
            <w:noWrap/>
            <w:vAlign w:val="center"/>
          </w:tcPr>
          <w:p w14:paraId="459C14B6" w14:textId="36D6A214" w:rsidR="00573348" w:rsidRPr="005E66E1" w:rsidRDefault="000131E3" w:rsidP="00F066E7">
            <w:pPr>
              <w:pStyle w:val="NoSpacing"/>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46</w:t>
            </w:r>
          </w:p>
        </w:tc>
        <w:tc>
          <w:tcPr>
            <w:tcW w:w="2160" w:type="dxa"/>
            <w:shd w:val="clear" w:color="auto" w:fill="auto"/>
            <w:noWrap/>
            <w:vAlign w:val="center"/>
          </w:tcPr>
          <w:p w14:paraId="0FD3690E" w14:textId="41B6CDE6" w:rsidR="00573348" w:rsidRPr="005E66E1" w:rsidRDefault="000131E3" w:rsidP="00F066E7">
            <w:pPr>
              <w:pStyle w:val="NoSpacing"/>
              <w:spacing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100.00</w:t>
            </w:r>
          </w:p>
        </w:tc>
      </w:tr>
    </w:tbl>
    <w:p w14:paraId="7B1909CD" w14:textId="77777777" w:rsidR="00573348" w:rsidRPr="005E66E1" w:rsidRDefault="00573348" w:rsidP="00F066E7">
      <w:pPr>
        <w:pStyle w:val="NoSpacing"/>
        <w:spacing w:line="480" w:lineRule="auto"/>
        <w:jc w:val="both"/>
        <w:rPr>
          <w:rFonts w:ascii="Times New Roman" w:hAnsi="Times New Roman" w:cs="Times New Roman"/>
          <w:b/>
          <w:sz w:val="24"/>
          <w:szCs w:val="24"/>
        </w:rPr>
      </w:pPr>
      <w:r w:rsidRPr="005E66E1">
        <w:rPr>
          <w:rFonts w:ascii="Times New Roman" w:hAnsi="Times New Roman" w:cs="Times New Roman"/>
          <w:b/>
          <w:sz w:val="24"/>
          <w:szCs w:val="24"/>
        </w:rPr>
        <w:t>Source: Field work, 2019</w:t>
      </w:r>
    </w:p>
    <w:p w14:paraId="0A99E52D"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 xml:space="preserve">Again a question was asked to the respondents about the category of assembly they belongs to </w:t>
      </w:r>
      <w:r w:rsidRPr="002470B1">
        <w:rPr>
          <w:rFonts w:ascii="Times New Roman" w:eastAsia="Times New Roman" w:hAnsi="Times New Roman" w:cs="Times New Roman"/>
          <w:bCs/>
          <w:sz w:val="24"/>
          <w:szCs w:val="24"/>
        </w:rPr>
        <w:t>as indicated in table 4.6</w:t>
      </w:r>
      <w:r w:rsidRPr="002470B1">
        <w:rPr>
          <w:rFonts w:ascii="Times New Roman" w:hAnsi="Times New Roman" w:cs="Times New Roman"/>
          <w:sz w:val="24"/>
          <w:szCs w:val="24"/>
        </w:rPr>
        <w:t xml:space="preserve">. Out of the 46 respondent 14 representing 30.4% indicated that they belong to </w:t>
      </w:r>
      <w:r w:rsidRPr="002470B1">
        <w:rPr>
          <w:rFonts w:ascii="Times New Roman" w:eastAsia="Times New Roman" w:hAnsi="Times New Roman" w:cs="Times New Roman"/>
          <w:sz w:val="24"/>
          <w:szCs w:val="24"/>
        </w:rPr>
        <w:t>Municipal Assembly</w:t>
      </w:r>
      <w:r w:rsidRPr="002470B1">
        <w:rPr>
          <w:rFonts w:ascii="Times New Roman" w:hAnsi="Times New Roman" w:cs="Times New Roman"/>
          <w:sz w:val="24"/>
          <w:szCs w:val="24"/>
        </w:rPr>
        <w:t xml:space="preserve"> whilst 32 representing 69.6% responded that they belong to </w:t>
      </w:r>
      <w:r w:rsidRPr="002470B1">
        <w:rPr>
          <w:rFonts w:ascii="Times New Roman" w:eastAsia="Times New Roman" w:hAnsi="Times New Roman" w:cs="Times New Roman"/>
          <w:sz w:val="24"/>
          <w:szCs w:val="24"/>
        </w:rPr>
        <w:t>District Assembly</w:t>
      </w:r>
      <w:r w:rsidRPr="002470B1">
        <w:rPr>
          <w:rFonts w:ascii="Times New Roman" w:hAnsi="Times New Roman" w:cs="Times New Roman"/>
          <w:sz w:val="24"/>
          <w:szCs w:val="24"/>
        </w:rPr>
        <w:t xml:space="preserve">. This shows clear that majority of the respondents responded that they belong to </w:t>
      </w:r>
      <w:r w:rsidRPr="002470B1">
        <w:rPr>
          <w:rFonts w:ascii="Times New Roman" w:eastAsia="Times New Roman" w:hAnsi="Times New Roman" w:cs="Times New Roman"/>
          <w:sz w:val="24"/>
          <w:szCs w:val="24"/>
        </w:rPr>
        <w:t>District Assembly.</w:t>
      </w:r>
    </w:p>
    <w:p w14:paraId="4CF9B1CF" w14:textId="77777777" w:rsidR="00573348" w:rsidRPr="005E66E1" w:rsidRDefault="00573348" w:rsidP="00F066E7">
      <w:pPr>
        <w:pStyle w:val="Heading6"/>
        <w:rPr>
          <w:rFonts w:eastAsia="Times New Roman"/>
        </w:rPr>
      </w:pPr>
      <w:bookmarkStart w:id="160" w:name="_Toc20378535"/>
      <w:bookmarkStart w:id="161" w:name="_Toc23327555"/>
      <w:r w:rsidRPr="005E66E1">
        <w:rPr>
          <w:rFonts w:eastAsia="Times New Roman"/>
        </w:rPr>
        <w:t>Table 4.7: Type of Procurement Activity Procure Most in the Assembly</w:t>
      </w:r>
      <w:bookmarkEnd w:id="160"/>
      <w:bookmarkEnd w:id="161"/>
    </w:p>
    <w:tbl>
      <w:tblPr>
        <w:tblpPr w:leftFromText="180" w:rightFromText="180" w:vertAnchor="text" w:tblpY="1"/>
        <w:tblOverlap w:val="never"/>
        <w:tblW w:w="7126" w:type="dxa"/>
        <w:tblBorders>
          <w:top w:val="single" w:sz="4" w:space="0" w:color="auto"/>
          <w:bottom w:val="single" w:sz="4" w:space="0" w:color="auto"/>
        </w:tblBorders>
        <w:tblLook w:val="04A0" w:firstRow="1" w:lastRow="0" w:firstColumn="1" w:lastColumn="0" w:noHBand="0" w:noVBand="1"/>
      </w:tblPr>
      <w:tblGrid>
        <w:gridCol w:w="2380"/>
        <w:gridCol w:w="2678"/>
        <w:gridCol w:w="2068"/>
      </w:tblGrid>
      <w:tr w:rsidR="00573348" w:rsidRPr="005E66E1" w14:paraId="222D63C3" w14:textId="77777777" w:rsidTr="00573348">
        <w:trPr>
          <w:trHeight w:val="347"/>
        </w:trPr>
        <w:tc>
          <w:tcPr>
            <w:tcW w:w="2380" w:type="dxa"/>
            <w:tcBorders>
              <w:top w:val="single" w:sz="4" w:space="0" w:color="auto"/>
              <w:bottom w:val="single" w:sz="4" w:space="0" w:color="auto"/>
            </w:tcBorders>
            <w:shd w:val="clear" w:color="auto" w:fill="auto"/>
            <w:vAlign w:val="center"/>
            <w:hideMark/>
          </w:tcPr>
          <w:p w14:paraId="22273076"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   Category</w:t>
            </w:r>
          </w:p>
        </w:tc>
        <w:tc>
          <w:tcPr>
            <w:tcW w:w="2678" w:type="dxa"/>
            <w:tcBorders>
              <w:top w:val="single" w:sz="4" w:space="0" w:color="auto"/>
              <w:bottom w:val="single" w:sz="4" w:space="0" w:color="auto"/>
            </w:tcBorders>
            <w:shd w:val="clear" w:color="auto" w:fill="auto"/>
            <w:vAlign w:val="center"/>
            <w:hideMark/>
          </w:tcPr>
          <w:p w14:paraId="547AE5AC"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Frequency</w:t>
            </w:r>
          </w:p>
        </w:tc>
        <w:tc>
          <w:tcPr>
            <w:tcW w:w="2068" w:type="dxa"/>
            <w:tcBorders>
              <w:top w:val="single" w:sz="4" w:space="0" w:color="auto"/>
              <w:bottom w:val="single" w:sz="4" w:space="0" w:color="auto"/>
            </w:tcBorders>
            <w:shd w:val="clear" w:color="auto" w:fill="auto"/>
            <w:vAlign w:val="center"/>
            <w:hideMark/>
          </w:tcPr>
          <w:p w14:paraId="09C9EA47"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Percentage</w:t>
            </w:r>
          </w:p>
        </w:tc>
      </w:tr>
      <w:tr w:rsidR="00573348" w:rsidRPr="002470B1" w14:paraId="295ABAB1" w14:textId="77777777" w:rsidTr="00573348">
        <w:trPr>
          <w:trHeight w:val="300"/>
        </w:trPr>
        <w:tc>
          <w:tcPr>
            <w:tcW w:w="2380" w:type="dxa"/>
            <w:shd w:val="clear" w:color="auto" w:fill="auto"/>
            <w:vAlign w:val="center"/>
            <w:hideMark/>
          </w:tcPr>
          <w:p w14:paraId="4258EBA2"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Works</w:t>
            </w:r>
          </w:p>
        </w:tc>
        <w:tc>
          <w:tcPr>
            <w:tcW w:w="2678" w:type="dxa"/>
            <w:shd w:val="clear" w:color="auto" w:fill="auto"/>
            <w:noWrap/>
            <w:vAlign w:val="center"/>
            <w:hideMark/>
          </w:tcPr>
          <w:p w14:paraId="68547DB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34</w:t>
            </w:r>
          </w:p>
        </w:tc>
        <w:tc>
          <w:tcPr>
            <w:tcW w:w="2068" w:type="dxa"/>
            <w:shd w:val="clear" w:color="auto" w:fill="auto"/>
            <w:noWrap/>
            <w:vAlign w:val="center"/>
            <w:hideMark/>
          </w:tcPr>
          <w:p w14:paraId="0C68BE57"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73.9</w:t>
            </w:r>
          </w:p>
        </w:tc>
      </w:tr>
      <w:tr w:rsidR="00573348" w:rsidRPr="002470B1" w14:paraId="66ACCC83" w14:textId="77777777" w:rsidTr="00573348">
        <w:trPr>
          <w:trHeight w:val="300"/>
        </w:trPr>
        <w:tc>
          <w:tcPr>
            <w:tcW w:w="2380" w:type="dxa"/>
            <w:shd w:val="clear" w:color="auto" w:fill="auto"/>
            <w:vAlign w:val="center"/>
            <w:hideMark/>
          </w:tcPr>
          <w:p w14:paraId="18B8DCC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Goods</w:t>
            </w:r>
          </w:p>
        </w:tc>
        <w:tc>
          <w:tcPr>
            <w:tcW w:w="2678" w:type="dxa"/>
            <w:shd w:val="clear" w:color="auto" w:fill="auto"/>
            <w:noWrap/>
            <w:vAlign w:val="center"/>
            <w:hideMark/>
          </w:tcPr>
          <w:p w14:paraId="06FAE59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5</w:t>
            </w:r>
          </w:p>
        </w:tc>
        <w:tc>
          <w:tcPr>
            <w:tcW w:w="2068" w:type="dxa"/>
            <w:shd w:val="clear" w:color="auto" w:fill="auto"/>
            <w:noWrap/>
            <w:vAlign w:val="center"/>
            <w:hideMark/>
          </w:tcPr>
          <w:p w14:paraId="62475C4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10.9</w:t>
            </w:r>
          </w:p>
        </w:tc>
      </w:tr>
      <w:tr w:rsidR="00573348" w:rsidRPr="002470B1" w14:paraId="3961A346" w14:textId="77777777" w:rsidTr="00573348">
        <w:trPr>
          <w:trHeight w:val="300"/>
        </w:trPr>
        <w:tc>
          <w:tcPr>
            <w:tcW w:w="2380" w:type="dxa"/>
            <w:shd w:val="clear" w:color="auto" w:fill="auto"/>
            <w:vAlign w:val="center"/>
            <w:hideMark/>
          </w:tcPr>
          <w:p w14:paraId="0E2EB5EE" w14:textId="77777777" w:rsidR="00573348" w:rsidRPr="002470B1" w:rsidRDefault="0012125F"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S</w:t>
            </w:r>
            <w:r w:rsidR="00573348" w:rsidRPr="002470B1">
              <w:rPr>
                <w:rFonts w:ascii="Times New Roman" w:eastAsia="Times New Roman" w:hAnsi="Times New Roman" w:cs="Times New Roman"/>
                <w:color w:val="000000"/>
                <w:sz w:val="24"/>
                <w:szCs w:val="24"/>
              </w:rPr>
              <w:t>ervices</w:t>
            </w:r>
          </w:p>
        </w:tc>
        <w:tc>
          <w:tcPr>
            <w:tcW w:w="2678" w:type="dxa"/>
            <w:shd w:val="clear" w:color="auto" w:fill="auto"/>
            <w:noWrap/>
            <w:vAlign w:val="center"/>
            <w:hideMark/>
          </w:tcPr>
          <w:p w14:paraId="3106140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5</w:t>
            </w:r>
          </w:p>
        </w:tc>
        <w:tc>
          <w:tcPr>
            <w:tcW w:w="2068" w:type="dxa"/>
            <w:shd w:val="clear" w:color="auto" w:fill="auto"/>
            <w:noWrap/>
            <w:vAlign w:val="center"/>
            <w:hideMark/>
          </w:tcPr>
          <w:p w14:paraId="513A01B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10.9</w:t>
            </w:r>
          </w:p>
        </w:tc>
      </w:tr>
      <w:tr w:rsidR="00573348" w:rsidRPr="002470B1" w14:paraId="0F6C5702" w14:textId="77777777" w:rsidTr="00573348">
        <w:trPr>
          <w:trHeight w:val="300"/>
        </w:trPr>
        <w:tc>
          <w:tcPr>
            <w:tcW w:w="2380" w:type="dxa"/>
            <w:shd w:val="clear" w:color="auto" w:fill="auto"/>
            <w:vAlign w:val="center"/>
            <w:hideMark/>
          </w:tcPr>
          <w:p w14:paraId="71C198A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Other specify</w:t>
            </w:r>
          </w:p>
        </w:tc>
        <w:tc>
          <w:tcPr>
            <w:tcW w:w="2678" w:type="dxa"/>
            <w:shd w:val="clear" w:color="auto" w:fill="auto"/>
            <w:noWrap/>
            <w:vAlign w:val="center"/>
            <w:hideMark/>
          </w:tcPr>
          <w:p w14:paraId="2B0B4CC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w:t>
            </w:r>
          </w:p>
        </w:tc>
        <w:tc>
          <w:tcPr>
            <w:tcW w:w="2068" w:type="dxa"/>
            <w:shd w:val="clear" w:color="auto" w:fill="auto"/>
            <w:noWrap/>
            <w:vAlign w:val="center"/>
            <w:hideMark/>
          </w:tcPr>
          <w:p w14:paraId="6B8CB0E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4.3</w:t>
            </w:r>
          </w:p>
        </w:tc>
      </w:tr>
      <w:tr w:rsidR="00573348" w:rsidRPr="002470B1" w14:paraId="23214B49" w14:textId="77777777" w:rsidTr="00573348">
        <w:trPr>
          <w:trHeight w:val="300"/>
        </w:trPr>
        <w:tc>
          <w:tcPr>
            <w:tcW w:w="2380" w:type="dxa"/>
            <w:shd w:val="clear" w:color="auto" w:fill="auto"/>
            <w:vAlign w:val="center"/>
            <w:hideMark/>
          </w:tcPr>
          <w:p w14:paraId="4A529236"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Total</w:t>
            </w:r>
          </w:p>
        </w:tc>
        <w:tc>
          <w:tcPr>
            <w:tcW w:w="2678" w:type="dxa"/>
            <w:shd w:val="clear" w:color="auto" w:fill="auto"/>
            <w:noWrap/>
            <w:vAlign w:val="center"/>
            <w:hideMark/>
          </w:tcPr>
          <w:p w14:paraId="5CBFFB15"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46</w:t>
            </w:r>
          </w:p>
        </w:tc>
        <w:tc>
          <w:tcPr>
            <w:tcW w:w="2068" w:type="dxa"/>
            <w:shd w:val="clear" w:color="auto" w:fill="auto"/>
            <w:noWrap/>
            <w:vAlign w:val="center"/>
            <w:hideMark/>
          </w:tcPr>
          <w:p w14:paraId="4C1029D2" w14:textId="77777777" w:rsidR="00573348" w:rsidRPr="005E66E1" w:rsidRDefault="00573348" w:rsidP="00F066E7">
            <w:pPr>
              <w:pStyle w:val="NoSpacing"/>
              <w:spacing w:line="480" w:lineRule="auto"/>
              <w:jc w:val="both"/>
              <w:rPr>
                <w:rFonts w:ascii="Times New Roman" w:eastAsia="Times New Roman" w:hAnsi="Times New Roman" w:cs="Times New Roman"/>
                <w:b/>
                <w:color w:val="000000"/>
                <w:sz w:val="24"/>
                <w:szCs w:val="24"/>
              </w:rPr>
            </w:pPr>
            <w:r w:rsidRPr="005E66E1">
              <w:rPr>
                <w:rFonts w:ascii="Times New Roman" w:eastAsia="Times New Roman" w:hAnsi="Times New Roman" w:cs="Times New Roman"/>
                <w:b/>
                <w:color w:val="000000"/>
                <w:sz w:val="24"/>
                <w:szCs w:val="24"/>
              </w:rPr>
              <w:t>100.0</w:t>
            </w:r>
          </w:p>
        </w:tc>
      </w:tr>
    </w:tbl>
    <w:p w14:paraId="4F51FBDF" w14:textId="77777777" w:rsidR="00573348" w:rsidRPr="009D39EF" w:rsidRDefault="00573348" w:rsidP="00F066E7">
      <w:pPr>
        <w:pStyle w:val="NoSpacing"/>
        <w:spacing w:line="480" w:lineRule="auto"/>
        <w:jc w:val="both"/>
        <w:rPr>
          <w:rFonts w:ascii="Times New Roman" w:hAnsi="Times New Roman" w:cs="Times New Roman"/>
          <w:b/>
          <w:sz w:val="24"/>
          <w:szCs w:val="24"/>
        </w:rPr>
      </w:pPr>
      <w:r w:rsidRPr="002470B1">
        <w:rPr>
          <w:rFonts w:ascii="Times New Roman" w:hAnsi="Times New Roman" w:cs="Times New Roman"/>
          <w:sz w:val="24"/>
          <w:szCs w:val="24"/>
        </w:rPr>
        <w:br w:type="textWrapping" w:clear="all"/>
      </w:r>
      <w:r w:rsidRPr="009D39EF">
        <w:rPr>
          <w:rFonts w:ascii="Times New Roman" w:hAnsi="Times New Roman" w:cs="Times New Roman"/>
          <w:b/>
          <w:sz w:val="24"/>
          <w:szCs w:val="24"/>
        </w:rPr>
        <w:t>Source: Field work, 2019</w:t>
      </w:r>
    </w:p>
    <w:p w14:paraId="17387760"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 xml:space="preserve">From the table 4.7, there was a question about the type of procurement activity procure most in the assembly. Out of 46 respondents, 34(73.9%) were into work, while 5(10.9%) were into goods </w:t>
      </w:r>
      <w:r w:rsidRPr="002470B1">
        <w:rPr>
          <w:rFonts w:ascii="Times New Roman" w:hAnsi="Times New Roman" w:cs="Times New Roman"/>
          <w:sz w:val="24"/>
          <w:szCs w:val="24"/>
        </w:rPr>
        <w:lastRenderedPageBreak/>
        <w:t>and services</w:t>
      </w:r>
      <w:r w:rsidRPr="002470B1">
        <w:rPr>
          <w:rFonts w:ascii="Times New Roman" w:hAnsi="Times New Roman" w:cs="Times New Roman"/>
          <w:sz w:val="24"/>
          <w:szCs w:val="24"/>
          <w:lang w:val="en-GB"/>
        </w:rPr>
        <w:t xml:space="preserve">. This indicates that </w:t>
      </w:r>
      <w:r w:rsidRPr="002470B1">
        <w:rPr>
          <w:rFonts w:ascii="Times New Roman" w:hAnsi="Times New Roman" w:cs="Times New Roman"/>
          <w:sz w:val="24"/>
          <w:szCs w:val="24"/>
        </w:rPr>
        <w:t>the type of procurement activity procure most in the assemblies</w:t>
      </w:r>
      <w:r w:rsidRPr="002470B1">
        <w:rPr>
          <w:rFonts w:ascii="Times New Roman" w:hAnsi="Times New Roman" w:cs="Times New Roman"/>
          <w:sz w:val="24"/>
          <w:szCs w:val="24"/>
          <w:lang w:val="en-GB"/>
        </w:rPr>
        <w:t xml:space="preserve"> were works.</w:t>
      </w:r>
    </w:p>
    <w:p w14:paraId="6C485DC9" w14:textId="77777777" w:rsidR="00573348" w:rsidRPr="009D39EF" w:rsidRDefault="00573348" w:rsidP="00F066E7">
      <w:pPr>
        <w:pStyle w:val="Heading6"/>
        <w:rPr>
          <w:rFonts w:eastAsia="Times New Roman"/>
        </w:rPr>
      </w:pPr>
      <w:bookmarkStart w:id="162" w:name="_Toc20378536"/>
      <w:bookmarkStart w:id="163" w:name="_Toc23327556"/>
      <w:r w:rsidRPr="009D39EF">
        <w:rPr>
          <w:rFonts w:eastAsia="Times New Roman"/>
        </w:rPr>
        <w:t>Table 4.8:  Services Procure Most In Your Assembly?</w:t>
      </w:r>
      <w:bookmarkEnd w:id="162"/>
      <w:bookmarkEnd w:id="163"/>
    </w:p>
    <w:tbl>
      <w:tblPr>
        <w:tblW w:w="7398" w:type="dxa"/>
        <w:tblBorders>
          <w:top w:val="single" w:sz="4" w:space="0" w:color="auto"/>
          <w:bottom w:val="single" w:sz="4" w:space="0" w:color="auto"/>
        </w:tblBorders>
        <w:tblLook w:val="04A0" w:firstRow="1" w:lastRow="0" w:firstColumn="1" w:lastColumn="0" w:noHBand="0" w:noVBand="1"/>
      </w:tblPr>
      <w:tblGrid>
        <w:gridCol w:w="3348"/>
        <w:gridCol w:w="2048"/>
        <w:gridCol w:w="2002"/>
      </w:tblGrid>
      <w:tr w:rsidR="00573348" w:rsidRPr="009D39EF" w14:paraId="34A5966E" w14:textId="77777777" w:rsidTr="00573348">
        <w:trPr>
          <w:trHeight w:val="323"/>
        </w:trPr>
        <w:tc>
          <w:tcPr>
            <w:tcW w:w="3348" w:type="dxa"/>
            <w:tcBorders>
              <w:top w:val="single" w:sz="4" w:space="0" w:color="auto"/>
              <w:bottom w:val="single" w:sz="4" w:space="0" w:color="auto"/>
            </w:tcBorders>
            <w:shd w:val="clear" w:color="auto" w:fill="auto"/>
            <w:vAlign w:val="center"/>
            <w:hideMark/>
          </w:tcPr>
          <w:p w14:paraId="2F42E5E7"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  Category</w:t>
            </w:r>
          </w:p>
        </w:tc>
        <w:tc>
          <w:tcPr>
            <w:tcW w:w="2048" w:type="dxa"/>
            <w:tcBorders>
              <w:top w:val="single" w:sz="4" w:space="0" w:color="auto"/>
              <w:bottom w:val="single" w:sz="4" w:space="0" w:color="auto"/>
            </w:tcBorders>
            <w:shd w:val="clear" w:color="auto" w:fill="auto"/>
            <w:vAlign w:val="center"/>
            <w:hideMark/>
          </w:tcPr>
          <w:p w14:paraId="347A8864"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Frequency</w:t>
            </w:r>
          </w:p>
        </w:tc>
        <w:tc>
          <w:tcPr>
            <w:tcW w:w="2002" w:type="dxa"/>
            <w:tcBorders>
              <w:top w:val="single" w:sz="4" w:space="0" w:color="auto"/>
              <w:bottom w:val="single" w:sz="4" w:space="0" w:color="auto"/>
            </w:tcBorders>
            <w:shd w:val="clear" w:color="auto" w:fill="auto"/>
            <w:vAlign w:val="center"/>
            <w:hideMark/>
          </w:tcPr>
          <w:p w14:paraId="5BCF2404"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Percentage</w:t>
            </w:r>
          </w:p>
        </w:tc>
      </w:tr>
      <w:tr w:rsidR="00573348" w:rsidRPr="002470B1" w14:paraId="06B0E078" w14:textId="77777777" w:rsidTr="00573348">
        <w:trPr>
          <w:trHeight w:val="300"/>
        </w:trPr>
        <w:tc>
          <w:tcPr>
            <w:tcW w:w="3348" w:type="dxa"/>
            <w:shd w:val="clear" w:color="auto" w:fill="auto"/>
            <w:vAlign w:val="center"/>
            <w:hideMark/>
          </w:tcPr>
          <w:p w14:paraId="4F88BFCB"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Education Facility</w:t>
            </w:r>
          </w:p>
        </w:tc>
        <w:tc>
          <w:tcPr>
            <w:tcW w:w="2048" w:type="dxa"/>
            <w:shd w:val="clear" w:color="auto" w:fill="auto"/>
            <w:noWrap/>
            <w:vAlign w:val="center"/>
            <w:hideMark/>
          </w:tcPr>
          <w:p w14:paraId="4C32B3A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32</w:t>
            </w:r>
          </w:p>
        </w:tc>
        <w:tc>
          <w:tcPr>
            <w:tcW w:w="2002" w:type="dxa"/>
            <w:shd w:val="clear" w:color="auto" w:fill="auto"/>
            <w:noWrap/>
            <w:vAlign w:val="center"/>
            <w:hideMark/>
          </w:tcPr>
          <w:p w14:paraId="5023C106"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69.6</w:t>
            </w:r>
          </w:p>
        </w:tc>
      </w:tr>
      <w:tr w:rsidR="00573348" w:rsidRPr="002470B1" w14:paraId="0BAC75E8" w14:textId="77777777" w:rsidTr="00573348">
        <w:trPr>
          <w:trHeight w:val="300"/>
        </w:trPr>
        <w:tc>
          <w:tcPr>
            <w:tcW w:w="3348" w:type="dxa"/>
            <w:shd w:val="clear" w:color="auto" w:fill="auto"/>
            <w:vAlign w:val="center"/>
            <w:hideMark/>
          </w:tcPr>
          <w:p w14:paraId="4AA0148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Health Facility</w:t>
            </w:r>
          </w:p>
        </w:tc>
        <w:tc>
          <w:tcPr>
            <w:tcW w:w="2048" w:type="dxa"/>
            <w:shd w:val="clear" w:color="auto" w:fill="auto"/>
            <w:noWrap/>
            <w:vAlign w:val="center"/>
            <w:hideMark/>
          </w:tcPr>
          <w:p w14:paraId="7A40CDC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9</w:t>
            </w:r>
          </w:p>
        </w:tc>
        <w:tc>
          <w:tcPr>
            <w:tcW w:w="2002" w:type="dxa"/>
            <w:shd w:val="clear" w:color="auto" w:fill="auto"/>
            <w:noWrap/>
            <w:vAlign w:val="center"/>
            <w:hideMark/>
          </w:tcPr>
          <w:p w14:paraId="2322DE07"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19.6</w:t>
            </w:r>
          </w:p>
        </w:tc>
      </w:tr>
      <w:tr w:rsidR="00573348" w:rsidRPr="002470B1" w14:paraId="3D74D5E1" w14:textId="77777777" w:rsidTr="00573348">
        <w:trPr>
          <w:trHeight w:val="300"/>
        </w:trPr>
        <w:tc>
          <w:tcPr>
            <w:tcW w:w="3348" w:type="dxa"/>
            <w:shd w:val="clear" w:color="auto" w:fill="auto"/>
            <w:vAlign w:val="center"/>
            <w:hideMark/>
          </w:tcPr>
          <w:p w14:paraId="72340412"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Transportation Facilities</w:t>
            </w:r>
          </w:p>
        </w:tc>
        <w:tc>
          <w:tcPr>
            <w:tcW w:w="2048" w:type="dxa"/>
            <w:shd w:val="clear" w:color="auto" w:fill="auto"/>
            <w:noWrap/>
            <w:vAlign w:val="center"/>
            <w:hideMark/>
          </w:tcPr>
          <w:p w14:paraId="508D089F"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w:t>
            </w:r>
          </w:p>
        </w:tc>
        <w:tc>
          <w:tcPr>
            <w:tcW w:w="2002" w:type="dxa"/>
            <w:shd w:val="clear" w:color="auto" w:fill="auto"/>
            <w:noWrap/>
            <w:vAlign w:val="center"/>
            <w:hideMark/>
          </w:tcPr>
          <w:p w14:paraId="4D908CC2"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8.7</w:t>
            </w:r>
          </w:p>
        </w:tc>
      </w:tr>
      <w:tr w:rsidR="00573348" w:rsidRPr="002470B1" w14:paraId="439CB59D" w14:textId="77777777" w:rsidTr="00573348">
        <w:trPr>
          <w:trHeight w:val="300"/>
        </w:trPr>
        <w:tc>
          <w:tcPr>
            <w:tcW w:w="3348" w:type="dxa"/>
            <w:shd w:val="clear" w:color="auto" w:fill="auto"/>
            <w:vAlign w:val="center"/>
            <w:hideMark/>
          </w:tcPr>
          <w:p w14:paraId="463DE5B1"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Electrical Facilities</w:t>
            </w:r>
          </w:p>
        </w:tc>
        <w:tc>
          <w:tcPr>
            <w:tcW w:w="2048" w:type="dxa"/>
            <w:shd w:val="clear" w:color="auto" w:fill="auto"/>
            <w:noWrap/>
            <w:vAlign w:val="center"/>
            <w:hideMark/>
          </w:tcPr>
          <w:p w14:paraId="4FA17FA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w:t>
            </w:r>
          </w:p>
        </w:tc>
        <w:tc>
          <w:tcPr>
            <w:tcW w:w="2002" w:type="dxa"/>
            <w:shd w:val="clear" w:color="auto" w:fill="auto"/>
            <w:noWrap/>
            <w:vAlign w:val="center"/>
            <w:hideMark/>
          </w:tcPr>
          <w:p w14:paraId="01AC21E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2.2</w:t>
            </w:r>
          </w:p>
        </w:tc>
      </w:tr>
      <w:tr w:rsidR="00573348" w:rsidRPr="002470B1" w14:paraId="08CC6D15" w14:textId="77777777" w:rsidTr="00573348">
        <w:trPr>
          <w:trHeight w:val="300"/>
        </w:trPr>
        <w:tc>
          <w:tcPr>
            <w:tcW w:w="3348" w:type="dxa"/>
            <w:shd w:val="clear" w:color="auto" w:fill="auto"/>
            <w:vAlign w:val="center"/>
            <w:hideMark/>
          </w:tcPr>
          <w:p w14:paraId="6DF0320F"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Total</w:t>
            </w:r>
          </w:p>
        </w:tc>
        <w:tc>
          <w:tcPr>
            <w:tcW w:w="2048" w:type="dxa"/>
            <w:shd w:val="clear" w:color="auto" w:fill="auto"/>
            <w:noWrap/>
            <w:vAlign w:val="center"/>
            <w:hideMark/>
          </w:tcPr>
          <w:p w14:paraId="32BD5B1E"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46</w:t>
            </w:r>
          </w:p>
        </w:tc>
        <w:tc>
          <w:tcPr>
            <w:tcW w:w="2002" w:type="dxa"/>
            <w:shd w:val="clear" w:color="auto" w:fill="auto"/>
            <w:noWrap/>
            <w:vAlign w:val="center"/>
            <w:hideMark/>
          </w:tcPr>
          <w:p w14:paraId="255D5682"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100.0</w:t>
            </w:r>
          </w:p>
        </w:tc>
      </w:tr>
    </w:tbl>
    <w:p w14:paraId="2581666B" w14:textId="77777777" w:rsidR="00573348" w:rsidRPr="009D39EF" w:rsidRDefault="00573348" w:rsidP="00F066E7">
      <w:pPr>
        <w:pStyle w:val="NoSpacing"/>
        <w:spacing w:line="480" w:lineRule="auto"/>
        <w:jc w:val="both"/>
        <w:rPr>
          <w:rFonts w:ascii="Times New Roman" w:hAnsi="Times New Roman" w:cs="Times New Roman"/>
          <w:b/>
          <w:sz w:val="24"/>
          <w:szCs w:val="24"/>
        </w:rPr>
      </w:pPr>
      <w:r w:rsidRPr="009D39EF">
        <w:rPr>
          <w:rFonts w:ascii="Times New Roman" w:hAnsi="Times New Roman" w:cs="Times New Roman"/>
          <w:b/>
          <w:sz w:val="24"/>
          <w:szCs w:val="24"/>
        </w:rPr>
        <w:t>Source: Field work, 2019</w:t>
      </w:r>
    </w:p>
    <w:p w14:paraId="7042DBA7"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 xml:space="preserve">In the table 4.8, </w:t>
      </w:r>
      <w:r w:rsidRPr="002470B1">
        <w:rPr>
          <w:rFonts w:ascii="Times New Roman" w:hAnsi="Times New Roman" w:cs="Times New Roman"/>
          <w:color w:val="000000"/>
          <w:sz w:val="24"/>
          <w:szCs w:val="24"/>
        </w:rPr>
        <w:t xml:space="preserve">researcher sought to find out from the respondents </w:t>
      </w:r>
      <w:r w:rsidRPr="002470B1">
        <w:rPr>
          <w:rFonts w:ascii="Times New Roman" w:hAnsi="Times New Roman" w:cs="Times New Roman"/>
          <w:sz w:val="24"/>
          <w:szCs w:val="24"/>
        </w:rPr>
        <w:t xml:space="preserve">about the service procure most in the assembly. Out of 46 respondents, 32(69.6%) were into </w:t>
      </w:r>
      <w:r w:rsidRPr="002470B1">
        <w:rPr>
          <w:rFonts w:ascii="Times New Roman" w:eastAsia="Times New Roman" w:hAnsi="Times New Roman" w:cs="Times New Roman"/>
          <w:color w:val="000000"/>
          <w:sz w:val="24"/>
          <w:szCs w:val="24"/>
        </w:rPr>
        <w:t>Education Facility</w:t>
      </w:r>
      <w:r w:rsidRPr="002470B1">
        <w:rPr>
          <w:rFonts w:ascii="Times New Roman" w:hAnsi="Times New Roman" w:cs="Times New Roman"/>
          <w:sz w:val="24"/>
          <w:szCs w:val="24"/>
        </w:rPr>
        <w:t xml:space="preserve">, 19.6% were into </w:t>
      </w:r>
      <w:r w:rsidRPr="002470B1">
        <w:rPr>
          <w:rFonts w:ascii="Times New Roman" w:eastAsia="Times New Roman" w:hAnsi="Times New Roman" w:cs="Times New Roman"/>
          <w:color w:val="000000"/>
          <w:sz w:val="24"/>
          <w:szCs w:val="24"/>
        </w:rPr>
        <w:t>Health Facility</w:t>
      </w:r>
      <w:r w:rsidRPr="002470B1">
        <w:rPr>
          <w:rFonts w:ascii="Times New Roman" w:hAnsi="Times New Roman" w:cs="Times New Roman"/>
          <w:sz w:val="24"/>
          <w:szCs w:val="24"/>
        </w:rPr>
        <w:t xml:space="preserve">, 26.1% were into </w:t>
      </w:r>
      <w:r w:rsidRPr="002470B1">
        <w:rPr>
          <w:rFonts w:ascii="Times New Roman" w:eastAsia="Times New Roman" w:hAnsi="Times New Roman" w:cs="Times New Roman"/>
          <w:color w:val="000000"/>
          <w:sz w:val="24"/>
          <w:szCs w:val="24"/>
        </w:rPr>
        <w:t>Transportation Facilities</w:t>
      </w:r>
      <w:r w:rsidRPr="002470B1">
        <w:rPr>
          <w:rFonts w:ascii="Times New Roman" w:hAnsi="Times New Roman" w:cs="Times New Roman"/>
          <w:sz w:val="24"/>
          <w:szCs w:val="24"/>
        </w:rPr>
        <w:t xml:space="preserve">, </w:t>
      </w:r>
      <w:r w:rsidRPr="002470B1">
        <w:rPr>
          <w:rFonts w:ascii="Times New Roman" w:hAnsi="Times New Roman" w:cs="Times New Roman"/>
          <w:sz w:val="24"/>
          <w:szCs w:val="24"/>
          <w:lang w:val="en-GB"/>
        </w:rPr>
        <w:t xml:space="preserve">and 15.2% were into </w:t>
      </w:r>
      <w:r w:rsidRPr="002470B1">
        <w:rPr>
          <w:rFonts w:ascii="Times New Roman" w:eastAsia="Times New Roman" w:hAnsi="Times New Roman" w:cs="Times New Roman"/>
          <w:color w:val="000000"/>
          <w:sz w:val="24"/>
          <w:szCs w:val="24"/>
        </w:rPr>
        <w:t>Electrical Facilities</w:t>
      </w:r>
      <w:r w:rsidRPr="002470B1">
        <w:rPr>
          <w:rFonts w:ascii="Times New Roman" w:hAnsi="Times New Roman" w:cs="Times New Roman"/>
          <w:sz w:val="24"/>
          <w:szCs w:val="24"/>
          <w:lang w:val="en-GB"/>
        </w:rPr>
        <w:t xml:space="preserve">. This indicates that majority of the </w:t>
      </w:r>
      <w:r w:rsidRPr="002470B1">
        <w:rPr>
          <w:rFonts w:ascii="Times New Roman" w:hAnsi="Times New Roman" w:cs="Times New Roman"/>
          <w:sz w:val="24"/>
          <w:szCs w:val="24"/>
        </w:rPr>
        <w:t>assembly</w:t>
      </w:r>
    </w:p>
    <w:p w14:paraId="6FA5AD15" w14:textId="77777777" w:rsidR="00573348" w:rsidRPr="009D39EF" w:rsidRDefault="00573348" w:rsidP="00F066E7">
      <w:pPr>
        <w:pStyle w:val="Heading6"/>
        <w:rPr>
          <w:rFonts w:eastAsia="Times New Roman"/>
        </w:rPr>
      </w:pPr>
      <w:bookmarkStart w:id="164" w:name="_Toc20378537"/>
      <w:bookmarkStart w:id="165" w:name="_Toc23327557"/>
      <w:r w:rsidRPr="009D39EF">
        <w:rPr>
          <w:rFonts w:eastAsia="Times New Roman"/>
        </w:rPr>
        <w:t>Table 4.9: How do you fund project in your assembly</w:t>
      </w:r>
      <w:bookmarkEnd w:id="164"/>
      <w:bookmarkEnd w:id="165"/>
    </w:p>
    <w:tbl>
      <w:tblPr>
        <w:tblpPr w:leftFromText="180" w:rightFromText="180" w:vertAnchor="text" w:tblpY="1"/>
        <w:tblOverlap w:val="never"/>
        <w:tblW w:w="7758" w:type="dxa"/>
        <w:tblBorders>
          <w:top w:val="single" w:sz="4" w:space="0" w:color="auto"/>
          <w:bottom w:val="single" w:sz="4" w:space="0" w:color="auto"/>
        </w:tblBorders>
        <w:tblLook w:val="04A0" w:firstRow="1" w:lastRow="0" w:firstColumn="1" w:lastColumn="0" w:noHBand="0" w:noVBand="1"/>
      </w:tblPr>
      <w:tblGrid>
        <w:gridCol w:w="3348"/>
        <w:gridCol w:w="2160"/>
        <w:gridCol w:w="2250"/>
      </w:tblGrid>
      <w:tr w:rsidR="00573348" w:rsidRPr="009D39EF" w14:paraId="4C89F135" w14:textId="77777777" w:rsidTr="00573348">
        <w:trPr>
          <w:trHeight w:val="278"/>
        </w:trPr>
        <w:tc>
          <w:tcPr>
            <w:tcW w:w="3348" w:type="dxa"/>
            <w:tcBorders>
              <w:top w:val="single" w:sz="4" w:space="0" w:color="auto"/>
              <w:bottom w:val="single" w:sz="4" w:space="0" w:color="auto"/>
            </w:tcBorders>
            <w:shd w:val="clear" w:color="auto" w:fill="auto"/>
            <w:vAlign w:val="center"/>
            <w:hideMark/>
          </w:tcPr>
          <w:p w14:paraId="41EE001B"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 Category </w:t>
            </w:r>
          </w:p>
        </w:tc>
        <w:tc>
          <w:tcPr>
            <w:tcW w:w="2160" w:type="dxa"/>
            <w:tcBorders>
              <w:top w:val="single" w:sz="4" w:space="0" w:color="auto"/>
              <w:bottom w:val="single" w:sz="4" w:space="0" w:color="auto"/>
            </w:tcBorders>
            <w:shd w:val="clear" w:color="auto" w:fill="auto"/>
            <w:vAlign w:val="center"/>
            <w:hideMark/>
          </w:tcPr>
          <w:p w14:paraId="6286E0DA"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Frequency</w:t>
            </w:r>
          </w:p>
        </w:tc>
        <w:tc>
          <w:tcPr>
            <w:tcW w:w="2250" w:type="dxa"/>
            <w:tcBorders>
              <w:top w:val="single" w:sz="4" w:space="0" w:color="auto"/>
              <w:bottom w:val="single" w:sz="4" w:space="0" w:color="auto"/>
            </w:tcBorders>
            <w:shd w:val="clear" w:color="auto" w:fill="auto"/>
            <w:vAlign w:val="center"/>
            <w:hideMark/>
          </w:tcPr>
          <w:p w14:paraId="6B6CEB40"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Percentage</w:t>
            </w:r>
          </w:p>
        </w:tc>
      </w:tr>
      <w:tr w:rsidR="00573348" w:rsidRPr="002470B1" w14:paraId="3AF09BC6" w14:textId="77777777" w:rsidTr="00573348">
        <w:trPr>
          <w:trHeight w:val="559"/>
        </w:trPr>
        <w:tc>
          <w:tcPr>
            <w:tcW w:w="3348" w:type="dxa"/>
            <w:tcBorders>
              <w:top w:val="single" w:sz="4" w:space="0" w:color="auto"/>
            </w:tcBorders>
            <w:shd w:val="clear" w:color="auto" w:fill="auto"/>
            <w:vAlign w:val="center"/>
            <w:hideMark/>
          </w:tcPr>
          <w:p w14:paraId="62F75AF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Municipal/District Assembly Common Fund</w:t>
            </w:r>
          </w:p>
        </w:tc>
        <w:tc>
          <w:tcPr>
            <w:tcW w:w="2160" w:type="dxa"/>
            <w:tcBorders>
              <w:top w:val="single" w:sz="4" w:space="0" w:color="auto"/>
            </w:tcBorders>
            <w:shd w:val="clear" w:color="auto" w:fill="auto"/>
            <w:noWrap/>
            <w:vAlign w:val="center"/>
            <w:hideMark/>
          </w:tcPr>
          <w:p w14:paraId="46689D7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32</w:t>
            </w:r>
          </w:p>
        </w:tc>
        <w:tc>
          <w:tcPr>
            <w:tcW w:w="2250" w:type="dxa"/>
            <w:tcBorders>
              <w:top w:val="single" w:sz="4" w:space="0" w:color="auto"/>
            </w:tcBorders>
            <w:shd w:val="clear" w:color="auto" w:fill="auto"/>
            <w:noWrap/>
            <w:vAlign w:val="center"/>
            <w:hideMark/>
          </w:tcPr>
          <w:p w14:paraId="366E279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69.6</w:t>
            </w:r>
          </w:p>
        </w:tc>
      </w:tr>
      <w:tr w:rsidR="00573348" w:rsidRPr="002470B1" w14:paraId="54BD7A74" w14:textId="77777777" w:rsidTr="00573348">
        <w:trPr>
          <w:trHeight w:val="300"/>
        </w:trPr>
        <w:tc>
          <w:tcPr>
            <w:tcW w:w="3348" w:type="dxa"/>
            <w:shd w:val="clear" w:color="auto" w:fill="auto"/>
            <w:vAlign w:val="center"/>
            <w:hideMark/>
          </w:tcPr>
          <w:p w14:paraId="3B94DA5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Internally Generated Fund</w:t>
            </w:r>
          </w:p>
        </w:tc>
        <w:tc>
          <w:tcPr>
            <w:tcW w:w="2160" w:type="dxa"/>
            <w:shd w:val="clear" w:color="auto" w:fill="auto"/>
            <w:noWrap/>
            <w:vAlign w:val="center"/>
            <w:hideMark/>
          </w:tcPr>
          <w:p w14:paraId="588811AB"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w:t>
            </w:r>
          </w:p>
        </w:tc>
        <w:tc>
          <w:tcPr>
            <w:tcW w:w="2250" w:type="dxa"/>
            <w:shd w:val="clear" w:color="auto" w:fill="auto"/>
            <w:noWrap/>
            <w:vAlign w:val="center"/>
            <w:hideMark/>
          </w:tcPr>
          <w:p w14:paraId="771AA87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6.5</w:t>
            </w:r>
          </w:p>
        </w:tc>
      </w:tr>
      <w:tr w:rsidR="00573348" w:rsidRPr="002470B1" w14:paraId="536F0948" w14:textId="77777777" w:rsidTr="00573348">
        <w:trPr>
          <w:trHeight w:val="300"/>
        </w:trPr>
        <w:tc>
          <w:tcPr>
            <w:tcW w:w="3348" w:type="dxa"/>
            <w:shd w:val="clear" w:color="auto" w:fill="auto"/>
            <w:vAlign w:val="center"/>
            <w:hideMark/>
          </w:tcPr>
          <w:p w14:paraId="040F87F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Grant</w:t>
            </w:r>
          </w:p>
        </w:tc>
        <w:tc>
          <w:tcPr>
            <w:tcW w:w="2160" w:type="dxa"/>
            <w:shd w:val="clear" w:color="auto" w:fill="auto"/>
            <w:noWrap/>
            <w:vAlign w:val="center"/>
            <w:hideMark/>
          </w:tcPr>
          <w:p w14:paraId="62E0B23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11</w:t>
            </w:r>
          </w:p>
        </w:tc>
        <w:tc>
          <w:tcPr>
            <w:tcW w:w="2250" w:type="dxa"/>
            <w:shd w:val="clear" w:color="auto" w:fill="auto"/>
            <w:noWrap/>
            <w:vAlign w:val="center"/>
            <w:hideMark/>
          </w:tcPr>
          <w:p w14:paraId="61213EB1"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23.9</w:t>
            </w:r>
          </w:p>
        </w:tc>
      </w:tr>
      <w:tr w:rsidR="00573348" w:rsidRPr="002470B1" w14:paraId="37A13E26" w14:textId="77777777" w:rsidTr="00573348">
        <w:trPr>
          <w:trHeight w:val="300"/>
        </w:trPr>
        <w:tc>
          <w:tcPr>
            <w:tcW w:w="3348" w:type="dxa"/>
            <w:shd w:val="clear" w:color="auto" w:fill="auto"/>
            <w:vAlign w:val="center"/>
            <w:hideMark/>
          </w:tcPr>
          <w:p w14:paraId="65C3E818"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Total</w:t>
            </w:r>
          </w:p>
        </w:tc>
        <w:tc>
          <w:tcPr>
            <w:tcW w:w="2160" w:type="dxa"/>
            <w:shd w:val="clear" w:color="auto" w:fill="auto"/>
            <w:noWrap/>
            <w:vAlign w:val="center"/>
            <w:hideMark/>
          </w:tcPr>
          <w:p w14:paraId="27ABD1DD"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46</w:t>
            </w:r>
          </w:p>
        </w:tc>
        <w:tc>
          <w:tcPr>
            <w:tcW w:w="2250" w:type="dxa"/>
            <w:shd w:val="clear" w:color="auto" w:fill="auto"/>
            <w:noWrap/>
            <w:vAlign w:val="center"/>
            <w:hideMark/>
          </w:tcPr>
          <w:p w14:paraId="059EC968"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100.0</w:t>
            </w:r>
          </w:p>
        </w:tc>
      </w:tr>
    </w:tbl>
    <w:p w14:paraId="3FDA0774" w14:textId="77777777" w:rsidR="00573348" w:rsidRPr="009D39EF" w:rsidRDefault="00573348" w:rsidP="00F066E7">
      <w:pPr>
        <w:pStyle w:val="NoSpacing"/>
        <w:spacing w:line="480" w:lineRule="auto"/>
        <w:jc w:val="both"/>
        <w:rPr>
          <w:rFonts w:ascii="Times New Roman" w:hAnsi="Times New Roman" w:cs="Times New Roman"/>
          <w:b/>
          <w:sz w:val="24"/>
          <w:szCs w:val="24"/>
        </w:rPr>
      </w:pPr>
      <w:r w:rsidRPr="002470B1">
        <w:rPr>
          <w:rFonts w:ascii="Times New Roman" w:hAnsi="Times New Roman" w:cs="Times New Roman"/>
          <w:sz w:val="24"/>
          <w:szCs w:val="24"/>
        </w:rPr>
        <w:br w:type="textWrapping" w:clear="all"/>
      </w:r>
      <w:r w:rsidRPr="009D39EF">
        <w:rPr>
          <w:rFonts w:ascii="Times New Roman" w:hAnsi="Times New Roman" w:cs="Times New Roman"/>
          <w:b/>
          <w:sz w:val="24"/>
          <w:szCs w:val="24"/>
        </w:rPr>
        <w:t>Source: Field work, 2019</w:t>
      </w:r>
    </w:p>
    <w:p w14:paraId="2A5CCA34" w14:textId="77777777" w:rsidR="00573348" w:rsidRDefault="00573348" w:rsidP="00F066E7">
      <w:pPr>
        <w:pStyle w:val="NoSpacing"/>
        <w:spacing w:line="480" w:lineRule="auto"/>
        <w:jc w:val="both"/>
        <w:rPr>
          <w:rFonts w:ascii="Times New Roman" w:eastAsia="Times New Roman" w:hAnsi="Times New Roman" w:cs="Times New Roman"/>
          <w:bCs/>
          <w:color w:val="000000"/>
          <w:sz w:val="24"/>
          <w:szCs w:val="24"/>
        </w:rPr>
      </w:pPr>
      <w:r w:rsidRPr="002470B1">
        <w:rPr>
          <w:rFonts w:ascii="Times New Roman" w:hAnsi="Times New Roman" w:cs="Times New Roman"/>
          <w:sz w:val="24"/>
          <w:szCs w:val="24"/>
        </w:rPr>
        <w:lastRenderedPageBreak/>
        <w:t xml:space="preserve">The respondents were asked about their years been in the assembly. Table 4.2 shows the values obtained from the respondent. Out of 46 respondents, 41.3% have been in the assembly for between 5-10 years, 32.6% have been in the assembly for between 11-15 years of experience. Meanwhile 17.4% have been in the assembly for between 16-20 years while 8.7% have been in 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16years and above. </w:t>
      </w:r>
    </w:p>
    <w:p w14:paraId="44C5F74B" w14:textId="77777777" w:rsidR="00573348" w:rsidRPr="009D39EF" w:rsidRDefault="00573348" w:rsidP="00F066E7">
      <w:pPr>
        <w:pStyle w:val="Heading6"/>
        <w:rPr>
          <w:rFonts w:eastAsia="Times New Roman"/>
        </w:rPr>
      </w:pPr>
      <w:bookmarkStart w:id="166" w:name="_Toc20378538"/>
      <w:bookmarkStart w:id="167" w:name="_Toc23327558"/>
      <w:r w:rsidRPr="009D39EF">
        <w:rPr>
          <w:rFonts w:eastAsia="Times New Roman"/>
        </w:rPr>
        <w:t>Table 4.10: Selection of Procurement Strategies in the Assembly/Department</w:t>
      </w:r>
      <w:bookmarkEnd w:id="166"/>
      <w:bookmarkEnd w:id="167"/>
    </w:p>
    <w:tbl>
      <w:tblPr>
        <w:tblW w:w="7398" w:type="dxa"/>
        <w:tblBorders>
          <w:top w:val="single" w:sz="4" w:space="0" w:color="auto"/>
          <w:bottom w:val="single" w:sz="4" w:space="0" w:color="auto"/>
        </w:tblBorders>
        <w:tblLook w:val="04A0" w:firstRow="1" w:lastRow="0" w:firstColumn="1" w:lastColumn="0" w:noHBand="0" w:noVBand="1"/>
      </w:tblPr>
      <w:tblGrid>
        <w:gridCol w:w="3528"/>
        <w:gridCol w:w="1800"/>
        <w:gridCol w:w="2070"/>
      </w:tblGrid>
      <w:tr w:rsidR="00573348" w:rsidRPr="009D39EF" w14:paraId="5A2A9C4C" w14:textId="77777777" w:rsidTr="00573348">
        <w:trPr>
          <w:trHeight w:val="287"/>
        </w:trPr>
        <w:tc>
          <w:tcPr>
            <w:tcW w:w="3528" w:type="dxa"/>
            <w:tcBorders>
              <w:top w:val="single" w:sz="4" w:space="0" w:color="auto"/>
              <w:bottom w:val="single" w:sz="4" w:space="0" w:color="auto"/>
            </w:tcBorders>
            <w:shd w:val="clear" w:color="auto" w:fill="auto"/>
            <w:vAlign w:val="bottom"/>
            <w:hideMark/>
          </w:tcPr>
          <w:p w14:paraId="79ACE03E"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  Category</w:t>
            </w:r>
          </w:p>
        </w:tc>
        <w:tc>
          <w:tcPr>
            <w:tcW w:w="1800" w:type="dxa"/>
            <w:tcBorders>
              <w:top w:val="single" w:sz="4" w:space="0" w:color="auto"/>
              <w:bottom w:val="single" w:sz="4" w:space="0" w:color="auto"/>
            </w:tcBorders>
            <w:shd w:val="clear" w:color="auto" w:fill="auto"/>
            <w:vAlign w:val="center"/>
            <w:hideMark/>
          </w:tcPr>
          <w:p w14:paraId="7823AF38"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Frequency</w:t>
            </w:r>
          </w:p>
        </w:tc>
        <w:tc>
          <w:tcPr>
            <w:tcW w:w="2070" w:type="dxa"/>
            <w:tcBorders>
              <w:top w:val="single" w:sz="4" w:space="0" w:color="auto"/>
              <w:bottom w:val="single" w:sz="4" w:space="0" w:color="auto"/>
            </w:tcBorders>
            <w:shd w:val="clear" w:color="auto" w:fill="auto"/>
            <w:vAlign w:val="center"/>
            <w:hideMark/>
          </w:tcPr>
          <w:p w14:paraId="0C05EB90"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Percentage</w:t>
            </w:r>
          </w:p>
        </w:tc>
      </w:tr>
      <w:tr w:rsidR="00573348" w:rsidRPr="002470B1" w14:paraId="748BF7F3" w14:textId="77777777" w:rsidTr="00573348">
        <w:trPr>
          <w:trHeight w:val="602"/>
        </w:trPr>
        <w:tc>
          <w:tcPr>
            <w:tcW w:w="3528" w:type="dxa"/>
            <w:tcBorders>
              <w:top w:val="single" w:sz="4" w:space="0" w:color="auto"/>
            </w:tcBorders>
            <w:shd w:val="clear" w:color="auto" w:fill="auto"/>
            <w:hideMark/>
          </w:tcPr>
          <w:p w14:paraId="2FBAF72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Head of Procurement Officer</w:t>
            </w:r>
          </w:p>
        </w:tc>
        <w:tc>
          <w:tcPr>
            <w:tcW w:w="1800" w:type="dxa"/>
            <w:tcBorders>
              <w:top w:val="single" w:sz="4" w:space="0" w:color="auto"/>
            </w:tcBorders>
            <w:shd w:val="clear" w:color="auto" w:fill="auto"/>
            <w:noWrap/>
            <w:vAlign w:val="center"/>
            <w:hideMark/>
          </w:tcPr>
          <w:p w14:paraId="32A8BAC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35</w:t>
            </w:r>
          </w:p>
        </w:tc>
        <w:tc>
          <w:tcPr>
            <w:tcW w:w="2070" w:type="dxa"/>
            <w:tcBorders>
              <w:top w:val="single" w:sz="4" w:space="0" w:color="auto"/>
            </w:tcBorders>
            <w:shd w:val="clear" w:color="auto" w:fill="auto"/>
            <w:noWrap/>
            <w:vAlign w:val="center"/>
            <w:hideMark/>
          </w:tcPr>
          <w:p w14:paraId="0E12712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76.1</w:t>
            </w:r>
          </w:p>
        </w:tc>
      </w:tr>
      <w:tr w:rsidR="00573348" w:rsidRPr="002470B1" w14:paraId="1B9141B3" w14:textId="77777777" w:rsidTr="00573348">
        <w:trPr>
          <w:trHeight w:val="300"/>
        </w:trPr>
        <w:tc>
          <w:tcPr>
            <w:tcW w:w="3528" w:type="dxa"/>
            <w:shd w:val="clear" w:color="auto" w:fill="auto"/>
            <w:hideMark/>
          </w:tcPr>
          <w:p w14:paraId="38B41F1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Head of MMDAs</w:t>
            </w:r>
          </w:p>
        </w:tc>
        <w:tc>
          <w:tcPr>
            <w:tcW w:w="1800" w:type="dxa"/>
            <w:shd w:val="clear" w:color="auto" w:fill="auto"/>
            <w:noWrap/>
            <w:vAlign w:val="center"/>
            <w:hideMark/>
          </w:tcPr>
          <w:p w14:paraId="711A5C7F"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w:t>
            </w:r>
          </w:p>
        </w:tc>
        <w:tc>
          <w:tcPr>
            <w:tcW w:w="2070" w:type="dxa"/>
            <w:shd w:val="clear" w:color="auto" w:fill="auto"/>
            <w:noWrap/>
            <w:vAlign w:val="center"/>
            <w:hideMark/>
          </w:tcPr>
          <w:p w14:paraId="1B5B607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6.5</w:t>
            </w:r>
          </w:p>
        </w:tc>
      </w:tr>
      <w:tr w:rsidR="00573348" w:rsidRPr="002470B1" w14:paraId="1FFEFA15" w14:textId="77777777" w:rsidTr="00573348">
        <w:trPr>
          <w:trHeight w:val="300"/>
        </w:trPr>
        <w:tc>
          <w:tcPr>
            <w:tcW w:w="3528" w:type="dxa"/>
            <w:shd w:val="clear" w:color="auto" w:fill="auto"/>
            <w:hideMark/>
          </w:tcPr>
          <w:p w14:paraId="2E9242E6"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Head of Engineering</w:t>
            </w:r>
          </w:p>
        </w:tc>
        <w:tc>
          <w:tcPr>
            <w:tcW w:w="1800" w:type="dxa"/>
            <w:shd w:val="clear" w:color="auto" w:fill="auto"/>
            <w:noWrap/>
            <w:vAlign w:val="center"/>
            <w:hideMark/>
          </w:tcPr>
          <w:p w14:paraId="3C1D475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8</w:t>
            </w:r>
          </w:p>
        </w:tc>
        <w:tc>
          <w:tcPr>
            <w:tcW w:w="2070" w:type="dxa"/>
            <w:shd w:val="clear" w:color="auto" w:fill="auto"/>
            <w:noWrap/>
            <w:vAlign w:val="center"/>
            <w:hideMark/>
          </w:tcPr>
          <w:p w14:paraId="4A46FA5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17.4</w:t>
            </w:r>
          </w:p>
        </w:tc>
      </w:tr>
      <w:tr w:rsidR="00573348" w:rsidRPr="002470B1" w14:paraId="0909ECC6" w14:textId="77777777" w:rsidTr="00573348">
        <w:trPr>
          <w:trHeight w:val="300"/>
        </w:trPr>
        <w:tc>
          <w:tcPr>
            <w:tcW w:w="3528" w:type="dxa"/>
            <w:shd w:val="clear" w:color="auto" w:fill="auto"/>
            <w:hideMark/>
          </w:tcPr>
          <w:p w14:paraId="13CCB1A0"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Total</w:t>
            </w:r>
          </w:p>
        </w:tc>
        <w:tc>
          <w:tcPr>
            <w:tcW w:w="1800" w:type="dxa"/>
            <w:shd w:val="clear" w:color="auto" w:fill="auto"/>
            <w:noWrap/>
            <w:vAlign w:val="center"/>
            <w:hideMark/>
          </w:tcPr>
          <w:p w14:paraId="2EC7113B"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46</w:t>
            </w:r>
          </w:p>
        </w:tc>
        <w:tc>
          <w:tcPr>
            <w:tcW w:w="2070" w:type="dxa"/>
            <w:shd w:val="clear" w:color="auto" w:fill="auto"/>
            <w:noWrap/>
            <w:vAlign w:val="center"/>
            <w:hideMark/>
          </w:tcPr>
          <w:p w14:paraId="25ECD090"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100.0</w:t>
            </w:r>
          </w:p>
        </w:tc>
      </w:tr>
    </w:tbl>
    <w:p w14:paraId="5CCD0DD8" w14:textId="77777777" w:rsidR="00573348" w:rsidRPr="009D39EF" w:rsidRDefault="00573348" w:rsidP="00F066E7">
      <w:pPr>
        <w:pStyle w:val="NoSpacing"/>
        <w:spacing w:line="480" w:lineRule="auto"/>
        <w:jc w:val="both"/>
        <w:rPr>
          <w:rFonts w:ascii="Times New Roman" w:hAnsi="Times New Roman" w:cs="Times New Roman"/>
          <w:b/>
          <w:sz w:val="24"/>
          <w:szCs w:val="24"/>
        </w:rPr>
      </w:pPr>
      <w:r w:rsidRPr="009D39EF">
        <w:rPr>
          <w:rFonts w:ascii="Times New Roman" w:hAnsi="Times New Roman" w:cs="Times New Roman"/>
          <w:b/>
          <w:sz w:val="24"/>
          <w:szCs w:val="24"/>
        </w:rPr>
        <w:t>Source: Field work, 2019</w:t>
      </w:r>
    </w:p>
    <w:p w14:paraId="4198EDDC" w14:textId="26A3D402" w:rsidR="00573348" w:rsidRDefault="00573348" w:rsidP="00F066E7">
      <w:pPr>
        <w:pStyle w:val="NoSpacing"/>
        <w:spacing w:line="480" w:lineRule="auto"/>
        <w:jc w:val="both"/>
        <w:rPr>
          <w:rFonts w:ascii="Times New Roman" w:eastAsia="Times New Roman" w:hAnsi="Times New Roman" w:cs="Times New Roman"/>
          <w:bCs/>
          <w:color w:val="000000"/>
          <w:sz w:val="24"/>
          <w:szCs w:val="24"/>
        </w:rPr>
      </w:pPr>
      <w:r w:rsidRPr="002470B1">
        <w:rPr>
          <w:rFonts w:ascii="Times New Roman" w:hAnsi="Times New Roman" w:cs="Times New Roman"/>
          <w:sz w:val="24"/>
          <w:szCs w:val="24"/>
        </w:rPr>
        <w:t xml:space="preserve">The respondents were asked about their years been in the assembly. Table 4.2 shows the values obtained from the respondent. Out of 46 respondents, 41.3% have been in the assembly for between 5-10 years, 32.6% have been in the assembly for between 11-15 years of experience. Meanwhile 17.4% have been in the assembly for between 16-20 years while 8.7% have been in 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16years and above. </w:t>
      </w:r>
    </w:p>
    <w:p w14:paraId="760925D8" w14:textId="77777777" w:rsidR="00772DF0" w:rsidRPr="002470B1" w:rsidRDefault="00772DF0" w:rsidP="00F066E7">
      <w:pPr>
        <w:pStyle w:val="NoSpacing"/>
        <w:spacing w:line="480" w:lineRule="auto"/>
        <w:jc w:val="both"/>
        <w:rPr>
          <w:rFonts w:ascii="Times New Roman" w:hAnsi="Times New Roman" w:cs="Times New Roman"/>
          <w:sz w:val="24"/>
          <w:szCs w:val="24"/>
        </w:rPr>
      </w:pPr>
    </w:p>
    <w:p w14:paraId="22E9FB52" w14:textId="2D41CFB9" w:rsidR="00573348" w:rsidRPr="002F783C" w:rsidRDefault="00772DF0" w:rsidP="00F066E7">
      <w:pPr>
        <w:pStyle w:val="Heading2"/>
      </w:pPr>
      <w:bookmarkStart w:id="168" w:name="_Toc20378515"/>
      <w:bookmarkStart w:id="169" w:name="_Toc11493677"/>
      <w:r>
        <w:lastRenderedPageBreak/>
        <w:t xml:space="preserve">4.4 </w:t>
      </w:r>
      <w:r w:rsidR="00573348" w:rsidRPr="002F783C">
        <w:t>CHALLENGES IN PROCUREMENT MANAGEMENT AT THE METROPOLITAN, MUNICIPAL AND DISTRICT ASSEMBLIES</w:t>
      </w:r>
      <w:bookmarkEnd w:id="168"/>
      <w:bookmarkEnd w:id="169"/>
    </w:p>
    <w:p w14:paraId="055B4FEF" w14:textId="77777777" w:rsidR="00573348" w:rsidRPr="009D39EF" w:rsidRDefault="00573348" w:rsidP="00F066E7">
      <w:pPr>
        <w:pStyle w:val="Heading6"/>
        <w:rPr>
          <w:rFonts w:eastAsia="Times New Roman"/>
        </w:rPr>
      </w:pPr>
      <w:bookmarkStart w:id="170" w:name="_Toc20378539"/>
      <w:bookmarkStart w:id="171" w:name="_Toc23327559"/>
      <w:r w:rsidRPr="009D39EF">
        <w:rPr>
          <w:rFonts w:eastAsia="Times New Roman"/>
        </w:rPr>
        <w:t>Table 4.11: Poor planning</w:t>
      </w:r>
      <w:bookmarkEnd w:id="170"/>
      <w:bookmarkEnd w:id="171"/>
      <w:r w:rsidRPr="009D39EF">
        <w:rPr>
          <w:rFonts w:eastAsia="Times New Roman"/>
        </w:rPr>
        <w:t xml:space="preserve"> </w:t>
      </w:r>
    </w:p>
    <w:tbl>
      <w:tblPr>
        <w:tblW w:w="7398" w:type="dxa"/>
        <w:tblBorders>
          <w:top w:val="single" w:sz="4" w:space="0" w:color="auto"/>
          <w:bottom w:val="single" w:sz="4" w:space="0" w:color="auto"/>
        </w:tblBorders>
        <w:tblLook w:val="04A0" w:firstRow="1" w:lastRow="0" w:firstColumn="1" w:lastColumn="0" w:noHBand="0" w:noVBand="1"/>
      </w:tblPr>
      <w:tblGrid>
        <w:gridCol w:w="2988"/>
        <w:gridCol w:w="1958"/>
        <w:gridCol w:w="2452"/>
      </w:tblGrid>
      <w:tr w:rsidR="00573348" w:rsidRPr="009D39EF" w14:paraId="0C2341DC" w14:textId="77777777" w:rsidTr="00573348">
        <w:trPr>
          <w:trHeight w:val="332"/>
        </w:trPr>
        <w:tc>
          <w:tcPr>
            <w:tcW w:w="2988" w:type="dxa"/>
            <w:tcBorders>
              <w:top w:val="single" w:sz="4" w:space="0" w:color="auto"/>
              <w:bottom w:val="single" w:sz="4" w:space="0" w:color="auto"/>
            </w:tcBorders>
            <w:shd w:val="clear" w:color="auto" w:fill="auto"/>
            <w:vAlign w:val="center"/>
            <w:hideMark/>
          </w:tcPr>
          <w:p w14:paraId="1B1640D2"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  Category</w:t>
            </w:r>
          </w:p>
        </w:tc>
        <w:tc>
          <w:tcPr>
            <w:tcW w:w="1958" w:type="dxa"/>
            <w:tcBorders>
              <w:top w:val="single" w:sz="4" w:space="0" w:color="auto"/>
              <w:bottom w:val="single" w:sz="4" w:space="0" w:color="auto"/>
            </w:tcBorders>
            <w:shd w:val="clear" w:color="auto" w:fill="auto"/>
            <w:vAlign w:val="center"/>
            <w:hideMark/>
          </w:tcPr>
          <w:p w14:paraId="3FC16638"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Frequency</w:t>
            </w:r>
          </w:p>
        </w:tc>
        <w:tc>
          <w:tcPr>
            <w:tcW w:w="2452" w:type="dxa"/>
            <w:tcBorders>
              <w:top w:val="single" w:sz="4" w:space="0" w:color="auto"/>
              <w:bottom w:val="single" w:sz="4" w:space="0" w:color="auto"/>
            </w:tcBorders>
            <w:shd w:val="clear" w:color="auto" w:fill="auto"/>
            <w:vAlign w:val="center"/>
            <w:hideMark/>
          </w:tcPr>
          <w:p w14:paraId="797B5971"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Percentage</w:t>
            </w:r>
          </w:p>
        </w:tc>
      </w:tr>
      <w:tr w:rsidR="00573348" w:rsidRPr="002470B1" w14:paraId="29669329" w14:textId="77777777" w:rsidTr="00573348">
        <w:trPr>
          <w:trHeight w:val="300"/>
        </w:trPr>
        <w:tc>
          <w:tcPr>
            <w:tcW w:w="2988" w:type="dxa"/>
            <w:tcBorders>
              <w:top w:val="single" w:sz="4" w:space="0" w:color="auto"/>
            </w:tcBorders>
            <w:shd w:val="clear" w:color="auto" w:fill="auto"/>
            <w:vAlign w:val="center"/>
            <w:hideMark/>
          </w:tcPr>
          <w:p w14:paraId="3FA2478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YES</w:t>
            </w:r>
          </w:p>
        </w:tc>
        <w:tc>
          <w:tcPr>
            <w:tcW w:w="1958" w:type="dxa"/>
            <w:tcBorders>
              <w:top w:val="single" w:sz="4" w:space="0" w:color="auto"/>
            </w:tcBorders>
            <w:shd w:val="clear" w:color="auto" w:fill="auto"/>
            <w:noWrap/>
            <w:vAlign w:val="center"/>
            <w:hideMark/>
          </w:tcPr>
          <w:p w14:paraId="4F9DC447"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30</w:t>
            </w:r>
          </w:p>
        </w:tc>
        <w:tc>
          <w:tcPr>
            <w:tcW w:w="2452" w:type="dxa"/>
            <w:tcBorders>
              <w:top w:val="single" w:sz="4" w:space="0" w:color="auto"/>
            </w:tcBorders>
            <w:shd w:val="clear" w:color="auto" w:fill="auto"/>
            <w:noWrap/>
            <w:vAlign w:val="center"/>
            <w:hideMark/>
          </w:tcPr>
          <w:p w14:paraId="727FBC4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65.2</w:t>
            </w:r>
          </w:p>
        </w:tc>
      </w:tr>
      <w:tr w:rsidR="00573348" w:rsidRPr="002470B1" w14:paraId="2ADB7CB3" w14:textId="77777777" w:rsidTr="00573348">
        <w:trPr>
          <w:trHeight w:val="300"/>
        </w:trPr>
        <w:tc>
          <w:tcPr>
            <w:tcW w:w="2988" w:type="dxa"/>
            <w:shd w:val="clear" w:color="auto" w:fill="auto"/>
            <w:vAlign w:val="center"/>
            <w:hideMark/>
          </w:tcPr>
          <w:p w14:paraId="5F285B8B"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Not Sure</w:t>
            </w:r>
          </w:p>
        </w:tc>
        <w:tc>
          <w:tcPr>
            <w:tcW w:w="1958" w:type="dxa"/>
            <w:shd w:val="clear" w:color="auto" w:fill="auto"/>
            <w:noWrap/>
            <w:vAlign w:val="center"/>
            <w:hideMark/>
          </w:tcPr>
          <w:p w14:paraId="2A4CC08F"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16</w:t>
            </w:r>
          </w:p>
        </w:tc>
        <w:tc>
          <w:tcPr>
            <w:tcW w:w="2452" w:type="dxa"/>
            <w:shd w:val="clear" w:color="auto" w:fill="auto"/>
            <w:noWrap/>
            <w:vAlign w:val="center"/>
            <w:hideMark/>
          </w:tcPr>
          <w:p w14:paraId="5D83F85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34.8</w:t>
            </w:r>
          </w:p>
        </w:tc>
      </w:tr>
      <w:tr w:rsidR="00573348" w:rsidRPr="002470B1" w14:paraId="3951AC49" w14:textId="77777777" w:rsidTr="00573348">
        <w:trPr>
          <w:trHeight w:val="300"/>
        </w:trPr>
        <w:tc>
          <w:tcPr>
            <w:tcW w:w="2988" w:type="dxa"/>
            <w:shd w:val="clear" w:color="auto" w:fill="auto"/>
            <w:vAlign w:val="center"/>
            <w:hideMark/>
          </w:tcPr>
          <w:p w14:paraId="414B9700"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Total</w:t>
            </w:r>
          </w:p>
        </w:tc>
        <w:tc>
          <w:tcPr>
            <w:tcW w:w="1958" w:type="dxa"/>
            <w:shd w:val="clear" w:color="auto" w:fill="auto"/>
            <w:noWrap/>
            <w:vAlign w:val="center"/>
            <w:hideMark/>
          </w:tcPr>
          <w:p w14:paraId="0BECA8C7"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46</w:t>
            </w:r>
          </w:p>
        </w:tc>
        <w:tc>
          <w:tcPr>
            <w:tcW w:w="2452" w:type="dxa"/>
            <w:shd w:val="clear" w:color="auto" w:fill="auto"/>
            <w:noWrap/>
            <w:vAlign w:val="center"/>
            <w:hideMark/>
          </w:tcPr>
          <w:p w14:paraId="1113A29A"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100.0</w:t>
            </w:r>
          </w:p>
        </w:tc>
      </w:tr>
    </w:tbl>
    <w:p w14:paraId="0D4B4B28" w14:textId="77777777" w:rsidR="00573348" w:rsidRPr="009D39EF" w:rsidRDefault="00573348" w:rsidP="00F066E7">
      <w:pPr>
        <w:pStyle w:val="NoSpacing"/>
        <w:spacing w:line="480" w:lineRule="auto"/>
        <w:jc w:val="both"/>
        <w:rPr>
          <w:rFonts w:ascii="Times New Roman" w:hAnsi="Times New Roman" w:cs="Times New Roman"/>
          <w:b/>
          <w:sz w:val="24"/>
          <w:szCs w:val="24"/>
        </w:rPr>
      </w:pPr>
      <w:r w:rsidRPr="009D39EF">
        <w:rPr>
          <w:rFonts w:ascii="Times New Roman" w:hAnsi="Times New Roman" w:cs="Times New Roman"/>
          <w:b/>
          <w:sz w:val="24"/>
          <w:szCs w:val="24"/>
        </w:rPr>
        <w:t>Source: Field work, 2019</w:t>
      </w:r>
    </w:p>
    <w:p w14:paraId="1C8F00D2"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 xml:space="preserve">The respondents were asked about their years been in the assembly. Table 4.2 shows the values obtained from the respondent. Out of 46 respondents, 41.3% have been in the assembly for between 5-10 years, 32.6% have been in the assembly for between 11-15 years of experience. Meanwhile 17.4% have been in the assembly for between 16-20 years while 8.7% have been in 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Pr>
          <w:rFonts w:ascii="Times New Roman" w:hAnsi="Times New Roman" w:cs="Times New Roman"/>
          <w:sz w:val="24"/>
          <w:szCs w:val="24"/>
        </w:rPr>
        <w:t xml:space="preserve"> </w:t>
      </w:r>
      <w:r w:rsidRPr="002470B1">
        <w:rPr>
          <w:rFonts w:ascii="Times New Roman" w:eastAsia="Times New Roman" w:hAnsi="Times New Roman" w:cs="Times New Roman"/>
          <w:bCs/>
          <w:color w:val="000000"/>
          <w:sz w:val="24"/>
          <w:szCs w:val="24"/>
        </w:rPr>
        <w:t xml:space="preserve">16years and above. </w:t>
      </w:r>
    </w:p>
    <w:p w14:paraId="59BE9208" w14:textId="77777777" w:rsidR="00573348" w:rsidRPr="009D39EF" w:rsidRDefault="00573348" w:rsidP="00F066E7">
      <w:pPr>
        <w:pStyle w:val="Heading6"/>
        <w:rPr>
          <w:rFonts w:eastAsia="Times New Roman"/>
        </w:rPr>
      </w:pPr>
      <w:bookmarkStart w:id="172" w:name="_Toc20378540"/>
      <w:bookmarkStart w:id="173" w:name="_Toc23327560"/>
      <w:r w:rsidRPr="009D39EF">
        <w:rPr>
          <w:rFonts w:eastAsia="Times New Roman"/>
        </w:rPr>
        <w:t>Table 4.12: Corruption</w:t>
      </w:r>
      <w:bookmarkEnd w:id="172"/>
      <w:bookmarkEnd w:id="173"/>
      <w:r w:rsidRPr="009D39EF">
        <w:rPr>
          <w:rFonts w:eastAsia="Times New Roman"/>
        </w:rPr>
        <w:t xml:space="preserve"> </w:t>
      </w:r>
    </w:p>
    <w:tbl>
      <w:tblPr>
        <w:tblW w:w="6498" w:type="dxa"/>
        <w:tblBorders>
          <w:top w:val="single" w:sz="4" w:space="0" w:color="auto"/>
          <w:bottom w:val="single" w:sz="4" w:space="0" w:color="auto"/>
        </w:tblBorders>
        <w:tblLook w:val="04A0" w:firstRow="1" w:lastRow="0" w:firstColumn="1" w:lastColumn="0" w:noHBand="0" w:noVBand="1"/>
      </w:tblPr>
      <w:tblGrid>
        <w:gridCol w:w="2380"/>
        <w:gridCol w:w="2048"/>
        <w:gridCol w:w="2070"/>
      </w:tblGrid>
      <w:tr w:rsidR="00573348" w:rsidRPr="009D39EF" w14:paraId="189126B2" w14:textId="77777777" w:rsidTr="00573348">
        <w:trPr>
          <w:trHeight w:val="323"/>
        </w:trPr>
        <w:tc>
          <w:tcPr>
            <w:tcW w:w="2380" w:type="dxa"/>
            <w:tcBorders>
              <w:top w:val="single" w:sz="4" w:space="0" w:color="auto"/>
              <w:bottom w:val="single" w:sz="4" w:space="0" w:color="auto"/>
            </w:tcBorders>
            <w:shd w:val="clear" w:color="auto" w:fill="auto"/>
            <w:vAlign w:val="center"/>
            <w:hideMark/>
          </w:tcPr>
          <w:p w14:paraId="7EF51757"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  Category</w:t>
            </w:r>
          </w:p>
        </w:tc>
        <w:tc>
          <w:tcPr>
            <w:tcW w:w="2048" w:type="dxa"/>
            <w:tcBorders>
              <w:top w:val="single" w:sz="4" w:space="0" w:color="auto"/>
              <w:bottom w:val="single" w:sz="4" w:space="0" w:color="auto"/>
            </w:tcBorders>
            <w:shd w:val="clear" w:color="auto" w:fill="auto"/>
            <w:vAlign w:val="center"/>
            <w:hideMark/>
          </w:tcPr>
          <w:p w14:paraId="1B8D6E07"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Frequency</w:t>
            </w:r>
          </w:p>
        </w:tc>
        <w:tc>
          <w:tcPr>
            <w:tcW w:w="2070" w:type="dxa"/>
            <w:tcBorders>
              <w:top w:val="single" w:sz="4" w:space="0" w:color="auto"/>
              <w:bottom w:val="single" w:sz="4" w:space="0" w:color="auto"/>
            </w:tcBorders>
            <w:shd w:val="clear" w:color="auto" w:fill="auto"/>
            <w:vAlign w:val="center"/>
            <w:hideMark/>
          </w:tcPr>
          <w:p w14:paraId="1BC2BB1E"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Percentage</w:t>
            </w:r>
          </w:p>
        </w:tc>
      </w:tr>
      <w:tr w:rsidR="00573348" w:rsidRPr="002470B1" w14:paraId="45D9E945" w14:textId="77777777" w:rsidTr="00573348">
        <w:trPr>
          <w:trHeight w:val="300"/>
        </w:trPr>
        <w:tc>
          <w:tcPr>
            <w:tcW w:w="2380" w:type="dxa"/>
            <w:tcBorders>
              <w:top w:val="single" w:sz="4" w:space="0" w:color="auto"/>
            </w:tcBorders>
            <w:shd w:val="clear" w:color="auto" w:fill="auto"/>
            <w:vAlign w:val="center"/>
            <w:hideMark/>
          </w:tcPr>
          <w:p w14:paraId="1386485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YES</w:t>
            </w:r>
          </w:p>
        </w:tc>
        <w:tc>
          <w:tcPr>
            <w:tcW w:w="2048" w:type="dxa"/>
            <w:tcBorders>
              <w:top w:val="single" w:sz="4" w:space="0" w:color="auto"/>
            </w:tcBorders>
            <w:shd w:val="clear" w:color="auto" w:fill="auto"/>
            <w:noWrap/>
            <w:vAlign w:val="center"/>
            <w:hideMark/>
          </w:tcPr>
          <w:p w14:paraId="2192FF7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25</w:t>
            </w:r>
          </w:p>
        </w:tc>
        <w:tc>
          <w:tcPr>
            <w:tcW w:w="2070" w:type="dxa"/>
            <w:tcBorders>
              <w:top w:val="single" w:sz="4" w:space="0" w:color="auto"/>
            </w:tcBorders>
            <w:shd w:val="clear" w:color="auto" w:fill="auto"/>
            <w:noWrap/>
            <w:vAlign w:val="center"/>
            <w:hideMark/>
          </w:tcPr>
          <w:p w14:paraId="1F6020E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54.3</w:t>
            </w:r>
          </w:p>
        </w:tc>
      </w:tr>
      <w:tr w:rsidR="00573348" w:rsidRPr="002470B1" w14:paraId="519D7D85" w14:textId="77777777" w:rsidTr="00573348">
        <w:trPr>
          <w:trHeight w:val="300"/>
        </w:trPr>
        <w:tc>
          <w:tcPr>
            <w:tcW w:w="2380" w:type="dxa"/>
            <w:shd w:val="clear" w:color="auto" w:fill="auto"/>
            <w:vAlign w:val="center"/>
            <w:hideMark/>
          </w:tcPr>
          <w:p w14:paraId="53D6E93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NO</w:t>
            </w:r>
          </w:p>
        </w:tc>
        <w:tc>
          <w:tcPr>
            <w:tcW w:w="2048" w:type="dxa"/>
            <w:shd w:val="clear" w:color="auto" w:fill="auto"/>
            <w:noWrap/>
            <w:vAlign w:val="center"/>
            <w:hideMark/>
          </w:tcPr>
          <w:p w14:paraId="76BE9596"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5</w:t>
            </w:r>
          </w:p>
        </w:tc>
        <w:tc>
          <w:tcPr>
            <w:tcW w:w="2070" w:type="dxa"/>
            <w:shd w:val="clear" w:color="auto" w:fill="auto"/>
            <w:noWrap/>
            <w:vAlign w:val="center"/>
            <w:hideMark/>
          </w:tcPr>
          <w:p w14:paraId="087D7FD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10.9</w:t>
            </w:r>
          </w:p>
        </w:tc>
      </w:tr>
      <w:tr w:rsidR="00573348" w:rsidRPr="002470B1" w14:paraId="4EFF6EF7" w14:textId="77777777" w:rsidTr="00573348">
        <w:trPr>
          <w:trHeight w:val="300"/>
        </w:trPr>
        <w:tc>
          <w:tcPr>
            <w:tcW w:w="2380" w:type="dxa"/>
            <w:shd w:val="clear" w:color="auto" w:fill="auto"/>
            <w:vAlign w:val="center"/>
            <w:hideMark/>
          </w:tcPr>
          <w:p w14:paraId="21E5362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Not Sure</w:t>
            </w:r>
          </w:p>
        </w:tc>
        <w:tc>
          <w:tcPr>
            <w:tcW w:w="2048" w:type="dxa"/>
            <w:shd w:val="clear" w:color="auto" w:fill="auto"/>
            <w:noWrap/>
            <w:vAlign w:val="center"/>
            <w:hideMark/>
          </w:tcPr>
          <w:p w14:paraId="715C348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16</w:t>
            </w:r>
          </w:p>
        </w:tc>
        <w:tc>
          <w:tcPr>
            <w:tcW w:w="2070" w:type="dxa"/>
            <w:shd w:val="clear" w:color="auto" w:fill="auto"/>
            <w:noWrap/>
            <w:vAlign w:val="center"/>
            <w:hideMark/>
          </w:tcPr>
          <w:p w14:paraId="795863F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34.8</w:t>
            </w:r>
          </w:p>
        </w:tc>
      </w:tr>
      <w:tr w:rsidR="00573348" w:rsidRPr="002470B1" w14:paraId="004F1FBE" w14:textId="77777777" w:rsidTr="00573348">
        <w:trPr>
          <w:trHeight w:val="300"/>
        </w:trPr>
        <w:tc>
          <w:tcPr>
            <w:tcW w:w="2380" w:type="dxa"/>
            <w:shd w:val="clear" w:color="auto" w:fill="auto"/>
            <w:vAlign w:val="center"/>
            <w:hideMark/>
          </w:tcPr>
          <w:p w14:paraId="3850E627" w14:textId="77777777" w:rsidR="00573348" w:rsidRPr="004858CE" w:rsidRDefault="00573348" w:rsidP="00F066E7">
            <w:pPr>
              <w:pStyle w:val="NoSpacing"/>
              <w:spacing w:line="480" w:lineRule="auto"/>
              <w:jc w:val="both"/>
              <w:rPr>
                <w:rFonts w:ascii="Times New Roman" w:eastAsia="Times New Roman" w:hAnsi="Times New Roman" w:cs="Times New Roman"/>
                <w:b/>
                <w:color w:val="000000"/>
                <w:sz w:val="24"/>
                <w:szCs w:val="24"/>
              </w:rPr>
            </w:pPr>
            <w:r w:rsidRPr="004858CE">
              <w:rPr>
                <w:rFonts w:ascii="Times New Roman" w:eastAsia="Times New Roman" w:hAnsi="Times New Roman" w:cs="Times New Roman"/>
                <w:b/>
                <w:color w:val="000000"/>
                <w:sz w:val="24"/>
                <w:szCs w:val="24"/>
              </w:rPr>
              <w:t>Total</w:t>
            </w:r>
          </w:p>
        </w:tc>
        <w:tc>
          <w:tcPr>
            <w:tcW w:w="2048" w:type="dxa"/>
            <w:shd w:val="clear" w:color="auto" w:fill="auto"/>
            <w:noWrap/>
            <w:vAlign w:val="center"/>
            <w:hideMark/>
          </w:tcPr>
          <w:p w14:paraId="129A39A4" w14:textId="77777777" w:rsidR="00573348" w:rsidRPr="004858CE" w:rsidRDefault="00573348" w:rsidP="00F066E7">
            <w:pPr>
              <w:pStyle w:val="NoSpacing"/>
              <w:spacing w:line="480" w:lineRule="auto"/>
              <w:jc w:val="both"/>
              <w:rPr>
                <w:rFonts w:ascii="Times New Roman" w:eastAsia="Times New Roman" w:hAnsi="Times New Roman" w:cs="Times New Roman"/>
                <w:b/>
                <w:color w:val="000000"/>
                <w:sz w:val="24"/>
                <w:szCs w:val="24"/>
              </w:rPr>
            </w:pPr>
            <w:r w:rsidRPr="004858CE">
              <w:rPr>
                <w:rFonts w:ascii="Times New Roman" w:eastAsia="Times New Roman" w:hAnsi="Times New Roman" w:cs="Times New Roman"/>
                <w:b/>
                <w:color w:val="000000"/>
                <w:sz w:val="24"/>
                <w:szCs w:val="24"/>
              </w:rPr>
              <w:t>46</w:t>
            </w:r>
          </w:p>
        </w:tc>
        <w:tc>
          <w:tcPr>
            <w:tcW w:w="2070" w:type="dxa"/>
            <w:shd w:val="clear" w:color="auto" w:fill="auto"/>
            <w:noWrap/>
            <w:vAlign w:val="center"/>
            <w:hideMark/>
          </w:tcPr>
          <w:p w14:paraId="41A20964" w14:textId="77777777" w:rsidR="00573348" w:rsidRPr="004858CE" w:rsidRDefault="00573348" w:rsidP="00F066E7">
            <w:pPr>
              <w:pStyle w:val="NoSpacing"/>
              <w:spacing w:line="480" w:lineRule="auto"/>
              <w:jc w:val="both"/>
              <w:rPr>
                <w:rFonts w:ascii="Times New Roman" w:eastAsia="Times New Roman" w:hAnsi="Times New Roman" w:cs="Times New Roman"/>
                <w:b/>
                <w:color w:val="000000"/>
                <w:sz w:val="24"/>
                <w:szCs w:val="24"/>
              </w:rPr>
            </w:pPr>
            <w:r w:rsidRPr="004858CE">
              <w:rPr>
                <w:rFonts w:ascii="Times New Roman" w:eastAsia="Times New Roman" w:hAnsi="Times New Roman" w:cs="Times New Roman"/>
                <w:b/>
                <w:color w:val="000000"/>
                <w:sz w:val="24"/>
                <w:szCs w:val="24"/>
              </w:rPr>
              <w:t>100.0</w:t>
            </w:r>
          </w:p>
        </w:tc>
      </w:tr>
    </w:tbl>
    <w:p w14:paraId="76816A67" w14:textId="77777777" w:rsidR="00573348" w:rsidRPr="009D39EF" w:rsidRDefault="00573348" w:rsidP="00F066E7">
      <w:pPr>
        <w:pStyle w:val="NoSpacing"/>
        <w:spacing w:line="480" w:lineRule="auto"/>
        <w:jc w:val="both"/>
        <w:rPr>
          <w:rFonts w:ascii="Times New Roman" w:hAnsi="Times New Roman" w:cs="Times New Roman"/>
          <w:b/>
          <w:sz w:val="24"/>
          <w:szCs w:val="24"/>
        </w:rPr>
      </w:pPr>
      <w:r w:rsidRPr="009D39EF">
        <w:rPr>
          <w:rFonts w:ascii="Times New Roman" w:hAnsi="Times New Roman" w:cs="Times New Roman"/>
          <w:b/>
          <w:sz w:val="24"/>
          <w:szCs w:val="24"/>
        </w:rPr>
        <w:t>Source: Field work, 2019</w:t>
      </w:r>
    </w:p>
    <w:p w14:paraId="5DDBDBF7"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 xml:space="preserve">The respondents were asked about their years been in the assembly. Table 4.2 shows the values obtained from the respondent. Out of 46 respondents, 41.3% have been in the assembly for </w:t>
      </w:r>
      <w:r w:rsidRPr="002470B1">
        <w:rPr>
          <w:rFonts w:ascii="Times New Roman" w:hAnsi="Times New Roman" w:cs="Times New Roman"/>
          <w:sz w:val="24"/>
          <w:szCs w:val="24"/>
        </w:rPr>
        <w:lastRenderedPageBreak/>
        <w:t xml:space="preserve">between 5-10 years, 32.6% have been in the assembly for between 11-15 years of experience. Meanwhile 17.4% have been in the assembly for between 16-20 years while 8.7% have been in 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16years and above. </w:t>
      </w:r>
    </w:p>
    <w:p w14:paraId="56928632" w14:textId="77777777" w:rsidR="00573348" w:rsidRPr="009D39EF" w:rsidRDefault="00573348" w:rsidP="00F066E7">
      <w:pPr>
        <w:pStyle w:val="Heading6"/>
        <w:rPr>
          <w:rFonts w:eastAsia="Times New Roman"/>
        </w:rPr>
      </w:pPr>
      <w:bookmarkStart w:id="174" w:name="_Toc20378541"/>
      <w:bookmarkStart w:id="175" w:name="_Toc23327561"/>
      <w:r w:rsidRPr="009D39EF">
        <w:rPr>
          <w:rFonts w:eastAsia="Times New Roman"/>
        </w:rPr>
        <w:t>Table 4.13: The Challenges Facing Public Procurement Department in Assemblies</w:t>
      </w:r>
      <w:bookmarkEnd w:id="174"/>
      <w:bookmarkEnd w:id="175"/>
    </w:p>
    <w:tbl>
      <w:tblPr>
        <w:tblW w:w="7398" w:type="dxa"/>
        <w:tblBorders>
          <w:top w:val="single" w:sz="4" w:space="0" w:color="auto"/>
          <w:bottom w:val="single" w:sz="4" w:space="0" w:color="auto"/>
        </w:tblBorders>
        <w:tblLook w:val="04A0" w:firstRow="1" w:lastRow="0" w:firstColumn="1" w:lastColumn="0" w:noHBand="0" w:noVBand="1"/>
      </w:tblPr>
      <w:tblGrid>
        <w:gridCol w:w="3348"/>
        <w:gridCol w:w="2160"/>
        <w:gridCol w:w="1890"/>
      </w:tblGrid>
      <w:tr w:rsidR="00573348" w:rsidRPr="009D39EF" w14:paraId="1DAD6818" w14:textId="77777777" w:rsidTr="00573348">
        <w:trPr>
          <w:trHeight w:val="278"/>
        </w:trPr>
        <w:tc>
          <w:tcPr>
            <w:tcW w:w="3348" w:type="dxa"/>
            <w:tcBorders>
              <w:top w:val="single" w:sz="4" w:space="0" w:color="auto"/>
              <w:bottom w:val="single" w:sz="4" w:space="0" w:color="auto"/>
            </w:tcBorders>
            <w:shd w:val="clear" w:color="auto" w:fill="auto"/>
            <w:vAlign w:val="center"/>
            <w:hideMark/>
          </w:tcPr>
          <w:p w14:paraId="4E33027B"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  Category</w:t>
            </w:r>
          </w:p>
        </w:tc>
        <w:tc>
          <w:tcPr>
            <w:tcW w:w="2160" w:type="dxa"/>
            <w:tcBorders>
              <w:top w:val="single" w:sz="4" w:space="0" w:color="auto"/>
              <w:bottom w:val="single" w:sz="4" w:space="0" w:color="auto"/>
            </w:tcBorders>
            <w:shd w:val="clear" w:color="auto" w:fill="auto"/>
            <w:vAlign w:val="center"/>
            <w:hideMark/>
          </w:tcPr>
          <w:p w14:paraId="15F30C1E"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Frequency</w:t>
            </w:r>
          </w:p>
        </w:tc>
        <w:tc>
          <w:tcPr>
            <w:tcW w:w="1890" w:type="dxa"/>
            <w:tcBorders>
              <w:top w:val="single" w:sz="4" w:space="0" w:color="auto"/>
              <w:bottom w:val="single" w:sz="4" w:space="0" w:color="auto"/>
            </w:tcBorders>
            <w:shd w:val="clear" w:color="auto" w:fill="auto"/>
            <w:vAlign w:val="center"/>
            <w:hideMark/>
          </w:tcPr>
          <w:p w14:paraId="28248FCD"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Percentage</w:t>
            </w:r>
          </w:p>
        </w:tc>
      </w:tr>
      <w:tr w:rsidR="00573348" w:rsidRPr="002470B1" w14:paraId="64993B1A" w14:textId="77777777" w:rsidTr="00573348">
        <w:trPr>
          <w:trHeight w:val="559"/>
        </w:trPr>
        <w:tc>
          <w:tcPr>
            <w:tcW w:w="3348" w:type="dxa"/>
            <w:tcBorders>
              <w:top w:val="single" w:sz="4" w:space="0" w:color="auto"/>
            </w:tcBorders>
            <w:shd w:val="clear" w:color="auto" w:fill="auto"/>
            <w:vAlign w:val="center"/>
            <w:hideMark/>
          </w:tcPr>
          <w:p w14:paraId="207F122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Inadequate resource allocation</w:t>
            </w:r>
          </w:p>
        </w:tc>
        <w:tc>
          <w:tcPr>
            <w:tcW w:w="2160" w:type="dxa"/>
            <w:tcBorders>
              <w:top w:val="single" w:sz="4" w:space="0" w:color="auto"/>
            </w:tcBorders>
            <w:shd w:val="clear" w:color="auto" w:fill="auto"/>
            <w:noWrap/>
            <w:vAlign w:val="center"/>
            <w:hideMark/>
          </w:tcPr>
          <w:p w14:paraId="45E8F75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26</w:t>
            </w:r>
          </w:p>
        </w:tc>
        <w:tc>
          <w:tcPr>
            <w:tcW w:w="1890" w:type="dxa"/>
            <w:tcBorders>
              <w:top w:val="single" w:sz="4" w:space="0" w:color="auto"/>
            </w:tcBorders>
            <w:shd w:val="clear" w:color="auto" w:fill="auto"/>
            <w:noWrap/>
            <w:vAlign w:val="center"/>
            <w:hideMark/>
          </w:tcPr>
          <w:p w14:paraId="15652716"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56.5</w:t>
            </w:r>
          </w:p>
        </w:tc>
      </w:tr>
      <w:tr w:rsidR="00573348" w:rsidRPr="002470B1" w14:paraId="6BF10695" w14:textId="77777777" w:rsidTr="00573348">
        <w:trPr>
          <w:trHeight w:val="559"/>
        </w:trPr>
        <w:tc>
          <w:tcPr>
            <w:tcW w:w="3348" w:type="dxa"/>
            <w:shd w:val="clear" w:color="auto" w:fill="auto"/>
            <w:vAlign w:val="center"/>
            <w:hideMark/>
          </w:tcPr>
          <w:p w14:paraId="657D328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poor records your department</w:t>
            </w:r>
          </w:p>
        </w:tc>
        <w:tc>
          <w:tcPr>
            <w:tcW w:w="2160" w:type="dxa"/>
            <w:shd w:val="clear" w:color="auto" w:fill="auto"/>
            <w:noWrap/>
            <w:vAlign w:val="center"/>
            <w:hideMark/>
          </w:tcPr>
          <w:p w14:paraId="0F0950D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11</w:t>
            </w:r>
          </w:p>
        </w:tc>
        <w:tc>
          <w:tcPr>
            <w:tcW w:w="1890" w:type="dxa"/>
            <w:shd w:val="clear" w:color="auto" w:fill="auto"/>
            <w:noWrap/>
            <w:vAlign w:val="center"/>
            <w:hideMark/>
          </w:tcPr>
          <w:p w14:paraId="736E5CF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23.9</w:t>
            </w:r>
          </w:p>
        </w:tc>
      </w:tr>
      <w:tr w:rsidR="00573348" w:rsidRPr="002470B1" w14:paraId="4C0DBB1B" w14:textId="77777777" w:rsidTr="00573348">
        <w:trPr>
          <w:trHeight w:val="300"/>
        </w:trPr>
        <w:tc>
          <w:tcPr>
            <w:tcW w:w="3348" w:type="dxa"/>
            <w:shd w:val="clear" w:color="auto" w:fill="auto"/>
            <w:vAlign w:val="center"/>
            <w:hideMark/>
          </w:tcPr>
          <w:p w14:paraId="18966B68"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Lack of transparency</w:t>
            </w:r>
          </w:p>
        </w:tc>
        <w:tc>
          <w:tcPr>
            <w:tcW w:w="2160" w:type="dxa"/>
            <w:shd w:val="clear" w:color="auto" w:fill="auto"/>
            <w:noWrap/>
            <w:vAlign w:val="center"/>
            <w:hideMark/>
          </w:tcPr>
          <w:p w14:paraId="5DA3303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9</w:t>
            </w:r>
          </w:p>
        </w:tc>
        <w:tc>
          <w:tcPr>
            <w:tcW w:w="1890" w:type="dxa"/>
            <w:shd w:val="clear" w:color="auto" w:fill="auto"/>
            <w:noWrap/>
            <w:vAlign w:val="center"/>
            <w:hideMark/>
          </w:tcPr>
          <w:p w14:paraId="587CEFF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19.6</w:t>
            </w:r>
          </w:p>
        </w:tc>
      </w:tr>
      <w:tr w:rsidR="00573348" w:rsidRPr="002470B1" w14:paraId="5A592710" w14:textId="77777777" w:rsidTr="00573348">
        <w:trPr>
          <w:trHeight w:val="300"/>
        </w:trPr>
        <w:tc>
          <w:tcPr>
            <w:tcW w:w="3348" w:type="dxa"/>
            <w:shd w:val="clear" w:color="auto" w:fill="auto"/>
            <w:vAlign w:val="center"/>
            <w:hideMark/>
          </w:tcPr>
          <w:p w14:paraId="45CFCA62" w14:textId="77777777" w:rsidR="00573348" w:rsidRPr="004858CE" w:rsidRDefault="00573348" w:rsidP="00F066E7">
            <w:pPr>
              <w:pStyle w:val="NoSpacing"/>
              <w:spacing w:line="480" w:lineRule="auto"/>
              <w:jc w:val="both"/>
              <w:rPr>
                <w:rFonts w:ascii="Times New Roman" w:eastAsia="Times New Roman" w:hAnsi="Times New Roman" w:cs="Times New Roman"/>
                <w:b/>
                <w:color w:val="000000"/>
                <w:sz w:val="24"/>
                <w:szCs w:val="24"/>
              </w:rPr>
            </w:pPr>
            <w:r w:rsidRPr="004858CE">
              <w:rPr>
                <w:rFonts w:ascii="Times New Roman" w:eastAsia="Times New Roman" w:hAnsi="Times New Roman" w:cs="Times New Roman"/>
                <w:b/>
                <w:color w:val="000000"/>
                <w:sz w:val="24"/>
                <w:szCs w:val="24"/>
              </w:rPr>
              <w:t>Total</w:t>
            </w:r>
          </w:p>
        </w:tc>
        <w:tc>
          <w:tcPr>
            <w:tcW w:w="2160" w:type="dxa"/>
            <w:shd w:val="clear" w:color="auto" w:fill="auto"/>
            <w:noWrap/>
            <w:vAlign w:val="center"/>
            <w:hideMark/>
          </w:tcPr>
          <w:p w14:paraId="4F93E7B2" w14:textId="77777777" w:rsidR="00573348" w:rsidRPr="004858CE" w:rsidRDefault="00573348" w:rsidP="00F066E7">
            <w:pPr>
              <w:pStyle w:val="NoSpacing"/>
              <w:spacing w:line="480" w:lineRule="auto"/>
              <w:jc w:val="both"/>
              <w:rPr>
                <w:rFonts w:ascii="Times New Roman" w:eastAsia="Times New Roman" w:hAnsi="Times New Roman" w:cs="Times New Roman"/>
                <w:b/>
                <w:color w:val="000000"/>
                <w:sz w:val="24"/>
                <w:szCs w:val="24"/>
              </w:rPr>
            </w:pPr>
            <w:r w:rsidRPr="004858CE">
              <w:rPr>
                <w:rFonts w:ascii="Times New Roman" w:eastAsia="Times New Roman" w:hAnsi="Times New Roman" w:cs="Times New Roman"/>
                <w:b/>
                <w:color w:val="000000"/>
                <w:sz w:val="24"/>
                <w:szCs w:val="24"/>
              </w:rPr>
              <w:t>46</w:t>
            </w:r>
          </w:p>
        </w:tc>
        <w:tc>
          <w:tcPr>
            <w:tcW w:w="1890" w:type="dxa"/>
            <w:shd w:val="clear" w:color="auto" w:fill="auto"/>
            <w:noWrap/>
            <w:vAlign w:val="center"/>
            <w:hideMark/>
          </w:tcPr>
          <w:p w14:paraId="782C6630" w14:textId="77777777" w:rsidR="00573348" w:rsidRPr="004858CE" w:rsidRDefault="00573348" w:rsidP="00F066E7">
            <w:pPr>
              <w:pStyle w:val="NoSpacing"/>
              <w:spacing w:line="480" w:lineRule="auto"/>
              <w:jc w:val="both"/>
              <w:rPr>
                <w:rFonts w:ascii="Times New Roman" w:eastAsia="Times New Roman" w:hAnsi="Times New Roman" w:cs="Times New Roman"/>
                <w:b/>
                <w:color w:val="000000"/>
                <w:sz w:val="24"/>
                <w:szCs w:val="24"/>
              </w:rPr>
            </w:pPr>
            <w:r w:rsidRPr="004858CE">
              <w:rPr>
                <w:rFonts w:ascii="Times New Roman" w:eastAsia="Times New Roman" w:hAnsi="Times New Roman" w:cs="Times New Roman"/>
                <w:b/>
                <w:color w:val="000000"/>
                <w:sz w:val="24"/>
                <w:szCs w:val="24"/>
              </w:rPr>
              <w:t>100.0</w:t>
            </w:r>
          </w:p>
        </w:tc>
      </w:tr>
    </w:tbl>
    <w:p w14:paraId="293C72BF" w14:textId="77777777" w:rsidR="00573348" w:rsidRPr="009D39EF" w:rsidRDefault="00573348" w:rsidP="00F066E7">
      <w:pPr>
        <w:pStyle w:val="NoSpacing"/>
        <w:spacing w:line="480" w:lineRule="auto"/>
        <w:jc w:val="both"/>
        <w:rPr>
          <w:rFonts w:ascii="Times New Roman" w:hAnsi="Times New Roman" w:cs="Times New Roman"/>
          <w:b/>
          <w:sz w:val="24"/>
          <w:szCs w:val="24"/>
        </w:rPr>
      </w:pPr>
      <w:r w:rsidRPr="009D39EF">
        <w:rPr>
          <w:rFonts w:ascii="Times New Roman" w:hAnsi="Times New Roman" w:cs="Times New Roman"/>
          <w:b/>
          <w:sz w:val="24"/>
          <w:szCs w:val="24"/>
        </w:rPr>
        <w:t>Source: Field work, 2019</w:t>
      </w:r>
    </w:p>
    <w:p w14:paraId="0F0ACC60" w14:textId="77777777" w:rsidR="00573348" w:rsidRDefault="00573348" w:rsidP="00F066E7">
      <w:pPr>
        <w:pStyle w:val="NoSpacing"/>
        <w:spacing w:line="480" w:lineRule="auto"/>
        <w:jc w:val="both"/>
        <w:rPr>
          <w:rFonts w:ascii="Times New Roman" w:eastAsia="Times New Roman" w:hAnsi="Times New Roman" w:cs="Times New Roman"/>
          <w:bCs/>
          <w:color w:val="000000"/>
          <w:sz w:val="24"/>
          <w:szCs w:val="24"/>
        </w:rPr>
      </w:pPr>
      <w:r w:rsidRPr="002470B1">
        <w:rPr>
          <w:rFonts w:ascii="Times New Roman" w:hAnsi="Times New Roman" w:cs="Times New Roman"/>
          <w:sz w:val="24"/>
          <w:szCs w:val="24"/>
        </w:rPr>
        <w:t xml:space="preserve">The respondents were asked about their years been in the assembly. Table 4.2 shows the values obtained from the respondent. Out of 46 respondents, 41.3% have been in the assembly for between 5-10 years, 32.6% have been in the assembly for between 11-15 years of experience. Meanwhile 17.4% have been in the assembly for between 16-20 years while 8.7% have been in 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16years and above. </w:t>
      </w:r>
    </w:p>
    <w:p w14:paraId="3A498EF2"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32FD9C00"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46568DC8"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018A0D13"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28243618"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77849EC2" w14:textId="77777777" w:rsidR="00573348" w:rsidRPr="009D39EF" w:rsidRDefault="00573348" w:rsidP="00F066E7">
      <w:pPr>
        <w:pStyle w:val="Heading6"/>
        <w:rPr>
          <w:rFonts w:eastAsia="Times New Roman"/>
        </w:rPr>
      </w:pPr>
      <w:bookmarkStart w:id="176" w:name="_Toc20378542"/>
      <w:bookmarkStart w:id="177" w:name="_Toc23327562"/>
      <w:r w:rsidRPr="009D39EF">
        <w:rPr>
          <w:rFonts w:eastAsia="Times New Roman"/>
        </w:rPr>
        <w:lastRenderedPageBreak/>
        <w:t>Table 4.14: The Major Challenging in the Assemblies</w:t>
      </w:r>
      <w:bookmarkEnd w:id="176"/>
      <w:bookmarkEnd w:id="177"/>
    </w:p>
    <w:tbl>
      <w:tblPr>
        <w:tblW w:w="7848" w:type="dxa"/>
        <w:tblBorders>
          <w:top w:val="single" w:sz="4" w:space="0" w:color="auto"/>
          <w:bottom w:val="single" w:sz="4" w:space="0" w:color="auto"/>
        </w:tblBorders>
        <w:tblLook w:val="04A0" w:firstRow="1" w:lastRow="0" w:firstColumn="1" w:lastColumn="0" w:noHBand="0" w:noVBand="1"/>
      </w:tblPr>
      <w:tblGrid>
        <w:gridCol w:w="4299"/>
        <w:gridCol w:w="1839"/>
        <w:gridCol w:w="1710"/>
      </w:tblGrid>
      <w:tr w:rsidR="00573348" w:rsidRPr="009D39EF" w14:paraId="0C31D3B2" w14:textId="77777777" w:rsidTr="00573348">
        <w:trPr>
          <w:trHeight w:val="287"/>
        </w:trPr>
        <w:tc>
          <w:tcPr>
            <w:tcW w:w="4299" w:type="dxa"/>
            <w:tcBorders>
              <w:top w:val="single" w:sz="4" w:space="0" w:color="auto"/>
              <w:bottom w:val="single" w:sz="4" w:space="0" w:color="auto"/>
            </w:tcBorders>
            <w:shd w:val="clear" w:color="auto" w:fill="auto"/>
            <w:vAlign w:val="center"/>
            <w:hideMark/>
          </w:tcPr>
          <w:p w14:paraId="35CB6DE4"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  Category</w:t>
            </w:r>
          </w:p>
        </w:tc>
        <w:tc>
          <w:tcPr>
            <w:tcW w:w="1839" w:type="dxa"/>
            <w:tcBorders>
              <w:top w:val="single" w:sz="4" w:space="0" w:color="auto"/>
              <w:bottom w:val="single" w:sz="4" w:space="0" w:color="auto"/>
            </w:tcBorders>
            <w:shd w:val="clear" w:color="auto" w:fill="auto"/>
            <w:vAlign w:val="center"/>
            <w:hideMark/>
          </w:tcPr>
          <w:p w14:paraId="58438F94"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Frequency</w:t>
            </w:r>
          </w:p>
        </w:tc>
        <w:tc>
          <w:tcPr>
            <w:tcW w:w="1710" w:type="dxa"/>
            <w:tcBorders>
              <w:top w:val="single" w:sz="4" w:space="0" w:color="auto"/>
              <w:bottom w:val="single" w:sz="4" w:space="0" w:color="auto"/>
            </w:tcBorders>
            <w:shd w:val="clear" w:color="auto" w:fill="auto"/>
            <w:vAlign w:val="center"/>
            <w:hideMark/>
          </w:tcPr>
          <w:p w14:paraId="32E8131B"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Percentage</w:t>
            </w:r>
          </w:p>
        </w:tc>
      </w:tr>
      <w:tr w:rsidR="00573348" w:rsidRPr="002470B1" w14:paraId="052520C8" w14:textId="77777777" w:rsidTr="00573348">
        <w:trPr>
          <w:trHeight w:val="559"/>
        </w:trPr>
        <w:tc>
          <w:tcPr>
            <w:tcW w:w="4299" w:type="dxa"/>
            <w:tcBorders>
              <w:top w:val="single" w:sz="4" w:space="0" w:color="auto"/>
            </w:tcBorders>
            <w:shd w:val="clear" w:color="auto" w:fill="auto"/>
            <w:vAlign w:val="center"/>
            <w:hideMark/>
          </w:tcPr>
          <w:p w14:paraId="6E9301D1"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Delays in implementation of procurement decision</w:t>
            </w:r>
          </w:p>
        </w:tc>
        <w:tc>
          <w:tcPr>
            <w:tcW w:w="1839" w:type="dxa"/>
            <w:tcBorders>
              <w:top w:val="single" w:sz="4" w:space="0" w:color="auto"/>
            </w:tcBorders>
            <w:shd w:val="clear" w:color="auto" w:fill="auto"/>
            <w:noWrap/>
            <w:vAlign w:val="center"/>
            <w:hideMark/>
          </w:tcPr>
          <w:p w14:paraId="18B9AAEF"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20</w:t>
            </w:r>
          </w:p>
        </w:tc>
        <w:tc>
          <w:tcPr>
            <w:tcW w:w="1710" w:type="dxa"/>
            <w:tcBorders>
              <w:top w:val="single" w:sz="4" w:space="0" w:color="auto"/>
            </w:tcBorders>
            <w:shd w:val="clear" w:color="auto" w:fill="auto"/>
            <w:noWrap/>
            <w:vAlign w:val="center"/>
            <w:hideMark/>
          </w:tcPr>
          <w:p w14:paraId="25DF5DFB"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43.5</w:t>
            </w:r>
          </w:p>
        </w:tc>
      </w:tr>
      <w:tr w:rsidR="00573348" w:rsidRPr="002470B1" w14:paraId="18412CBA" w14:textId="77777777" w:rsidTr="00573348">
        <w:trPr>
          <w:trHeight w:val="559"/>
        </w:trPr>
        <w:tc>
          <w:tcPr>
            <w:tcW w:w="4299" w:type="dxa"/>
            <w:shd w:val="clear" w:color="auto" w:fill="auto"/>
            <w:vAlign w:val="center"/>
            <w:hideMark/>
          </w:tcPr>
          <w:p w14:paraId="7C674DC7"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Reduced management performance</w:t>
            </w:r>
          </w:p>
        </w:tc>
        <w:tc>
          <w:tcPr>
            <w:tcW w:w="1839" w:type="dxa"/>
            <w:shd w:val="clear" w:color="auto" w:fill="auto"/>
            <w:noWrap/>
            <w:vAlign w:val="center"/>
            <w:hideMark/>
          </w:tcPr>
          <w:p w14:paraId="221FC32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25</w:t>
            </w:r>
          </w:p>
        </w:tc>
        <w:tc>
          <w:tcPr>
            <w:tcW w:w="1710" w:type="dxa"/>
            <w:shd w:val="clear" w:color="auto" w:fill="auto"/>
            <w:noWrap/>
            <w:vAlign w:val="center"/>
            <w:hideMark/>
          </w:tcPr>
          <w:p w14:paraId="378F872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54.3</w:t>
            </w:r>
          </w:p>
        </w:tc>
      </w:tr>
      <w:tr w:rsidR="00573348" w:rsidRPr="002470B1" w14:paraId="6540C693" w14:textId="77777777" w:rsidTr="00573348">
        <w:trPr>
          <w:trHeight w:val="559"/>
        </w:trPr>
        <w:tc>
          <w:tcPr>
            <w:tcW w:w="4299" w:type="dxa"/>
            <w:shd w:val="clear" w:color="auto" w:fill="auto"/>
            <w:vAlign w:val="center"/>
            <w:hideMark/>
          </w:tcPr>
          <w:p w14:paraId="175DA69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Reduction in focus and accountability</w:t>
            </w:r>
          </w:p>
        </w:tc>
        <w:tc>
          <w:tcPr>
            <w:tcW w:w="1839" w:type="dxa"/>
            <w:shd w:val="clear" w:color="auto" w:fill="auto"/>
            <w:noWrap/>
            <w:vAlign w:val="center"/>
            <w:hideMark/>
          </w:tcPr>
          <w:p w14:paraId="7ECC286B"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w:t>
            </w:r>
          </w:p>
        </w:tc>
        <w:tc>
          <w:tcPr>
            <w:tcW w:w="1710" w:type="dxa"/>
            <w:shd w:val="clear" w:color="auto" w:fill="auto"/>
            <w:noWrap/>
            <w:vAlign w:val="center"/>
            <w:hideMark/>
          </w:tcPr>
          <w:p w14:paraId="79379AF6"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2.2</w:t>
            </w:r>
          </w:p>
        </w:tc>
      </w:tr>
      <w:tr w:rsidR="00573348" w:rsidRPr="002470B1" w14:paraId="30E8EA48" w14:textId="77777777" w:rsidTr="00573348">
        <w:trPr>
          <w:trHeight w:val="300"/>
        </w:trPr>
        <w:tc>
          <w:tcPr>
            <w:tcW w:w="4299" w:type="dxa"/>
            <w:shd w:val="clear" w:color="auto" w:fill="auto"/>
            <w:vAlign w:val="center"/>
            <w:hideMark/>
          </w:tcPr>
          <w:p w14:paraId="010EF54F"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Total</w:t>
            </w:r>
          </w:p>
        </w:tc>
        <w:tc>
          <w:tcPr>
            <w:tcW w:w="1839" w:type="dxa"/>
            <w:shd w:val="clear" w:color="auto" w:fill="auto"/>
            <w:noWrap/>
            <w:vAlign w:val="center"/>
            <w:hideMark/>
          </w:tcPr>
          <w:p w14:paraId="35E58D80"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46</w:t>
            </w:r>
          </w:p>
        </w:tc>
        <w:tc>
          <w:tcPr>
            <w:tcW w:w="1710" w:type="dxa"/>
            <w:shd w:val="clear" w:color="auto" w:fill="auto"/>
            <w:noWrap/>
            <w:vAlign w:val="center"/>
            <w:hideMark/>
          </w:tcPr>
          <w:p w14:paraId="42722B03"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100.0</w:t>
            </w:r>
          </w:p>
        </w:tc>
      </w:tr>
    </w:tbl>
    <w:p w14:paraId="72709DFA" w14:textId="77777777" w:rsidR="00573348" w:rsidRPr="009D39EF" w:rsidRDefault="00573348" w:rsidP="00F066E7">
      <w:pPr>
        <w:pStyle w:val="NoSpacing"/>
        <w:spacing w:line="480" w:lineRule="auto"/>
        <w:jc w:val="both"/>
        <w:rPr>
          <w:rFonts w:ascii="Times New Roman" w:hAnsi="Times New Roman" w:cs="Times New Roman"/>
          <w:b/>
          <w:sz w:val="24"/>
          <w:szCs w:val="24"/>
        </w:rPr>
      </w:pPr>
      <w:r w:rsidRPr="009D39EF">
        <w:rPr>
          <w:rFonts w:ascii="Times New Roman" w:hAnsi="Times New Roman" w:cs="Times New Roman"/>
          <w:b/>
          <w:sz w:val="24"/>
          <w:szCs w:val="24"/>
        </w:rPr>
        <w:t>Source: Field work, 2019</w:t>
      </w:r>
    </w:p>
    <w:p w14:paraId="65696725" w14:textId="77777777" w:rsidR="00573348" w:rsidRPr="002F783C"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 xml:space="preserve">The respondents were asked about their years been in the assembly. Table 4.2 shows the values obtained from the respondent. Out of 46 respondents, 41.3% have been in the assembly for between 5-10 years, 32.6% have been in the assembly for between 11-15 years of experience. Meanwhile 17.4% have been in the assembly for between 16-20 years while 8.7% have been in 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Pr>
          <w:rFonts w:ascii="Times New Roman" w:eastAsia="Times New Roman" w:hAnsi="Times New Roman" w:cs="Times New Roman"/>
          <w:bCs/>
          <w:color w:val="000000"/>
          <w:sz w:val="24"/>
          <w:szCs w:val="24"/>
        </w:rPr>
        <w:t>16years and above.</w:t>
      </w:r>
    </w:p>
    <w:p w14:paraId="2E06E25A" w14:textId="77777777" w:rsidR="00573348" w:rsidRPr="009D39EF" w:rsidRDefault="00573348" w:rsidP="00F066E7">
      <w:pPr>
        <w:pStyle w:val="Heading6"/>
        <w:rPr>
          <w:rFonts w:eastAsia="Times New Roman"/>
        </w:rPr>
      </w:pPr>
      <w:bookmarkStart w:id="178" w:name="_Toc20378543"/>
      <w:bookmarkStart w:id="179" w:name="_Toc23327563"/>
      <w:r w:rsidRPr="009D39EF">
        <w:rPr>
          <w:rFonts w:eastAsia="Times New Roman"/>
        </w:rPr>
        <w:t>Table 4.15: Identify the challenges that could be a major factor in the assembly</w:t>
      </w:r>
      <w:bookmarkEnd w:id="178"/>
      <w:bookmarkEnd w:id="179"/>
    </w:p>
    <w:tbl>
      <w:tblPr>
        <w:tblW w:w="8208" w:type="dxa"/>
        <w:tblBorders>
          <w:top w:val="single" w:sz="4" w:space="0" w:color="auto"/>
          <w:bottom w:val="single" w:sz="4" w:space="0" w:color="auto"/>
        </w:tblBorders>
        <w:tblLook w:val="04A0" w:firstRow="1" w:lastRow="0" w:firstColumn="1" w:lastColumn="0" w:noHBand="0" w:noVBand="1"/>
      </w:tblPr>
      <w:tblGrid>
        <w:gridCol w:w="4068"/>
        <w:gridCol w:w="2160"/>
        <w:gridCol w:w="1980"/>
      </w:tblGrid>
      <w:tr w:rsidR="00573348" w:rsidRPr="009D39EF" w14:paraId="2F579DE4" w14:textId="77777777" w:rsidTr="00573348">
        <w:trPr>
          <w:trHeight w:val="403"/>
        </w:trPr>
        <w:tc>
          <w:tcPr>
            <w:tcW w:w="4068" w:type="dxa"/>
            <w:tcBorders>
              <w:top w:val="single" w:sz="4" w:space="0" w:color="auto"/>
              <w:bottom w:val="single" w:sz="4" w:space="0" w:color="auto"/>
            </w:tcBorders>
            <w:shd w:val="clear" w:color="auto" w:fill="auto"/>
            <w:vAlign w:val="center"/>
            <w:hideMark/>
          </w:tcPr>
          <w:p w14:paraId="592655C9"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  Category</w:t>
            </w:r>
          </w:p>
        </w:tc>
        <w:tc>
          <w:tcPr>
            <w:tcW w:w="2160" w:type="dxa"/>
            <w:tcBorders>
              <w:top w:val="single" w:sz="4" w:space="0" w:color="auto"/>
              <w:bottom w:val="single" w:sz="4" w:space="0" w:color="auto"/>
            </w:tcBorders>
            <w:shd w:val="clear" w:color="auto" w:fill="auto"/>
            <w:vAlign w:val="center"/>
            <w:hideMark/>
          </w:tcPr>
          <w:p w14:paraId="2EB5D79D"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Frequency</w:t>
            </w:r>
          </w:p>
        </w:tc>
        <w:tc>
          <w:tcPr>
            <w:tcW w:w="1980" w:type="dxa"/>
            <w:tcBorders>
              <w:top w:val="single" w:sz="4" w:space="0" w:color="auto"/>
              <w:bottom w:val="single" w:sz="4" w:space="0" w:color="auto"/>
            </w:tcBorders>
            <w:shd w:val="clear" w:color="auto" w:fill="auto"/>
            <w:vAlign w:val="center"/>
            <w:hideMark/>
          </w:tcPr>
          <w:p w14:paraId="111D627A"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Percentage</w:t>
            </w:r>
          </w:p>
        </w:tc>
      </w:tr>
      <w:tr w:rsidR="00573348" w:rsidRPr="002470B1" w14:paraId="0F758A19" w14:textId="77777777" w:rsidTr="00573348">
        <w:trPr>
          <w:trHeight w:val="738"/>
        </w:trPr>
        <w:tc>
          <w:tcPr>
            <w:tcW w:w="4068" w:type="dxa"/>
            <w:tcBorders>
              <w:top w:val="single" w:sz="4" w:space="0" w:color="auto"/>
            </w:tcBorders>
            <w:shd w:val="clear" w:color="auto" w:fill="auto"/>
            <w:vAlign w:val="center"/>
            <w:hideMark/>
          </w:tcPr>
          <w:p w14:paraId="4F50F6D0"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Poor procurement planning</w:t>
            </w:r>
          </w:p>
        </w:tc>
        <w:tc>
          <w:tcPr>
            <w:tcW w:w="2160" w:type="dxa"/>
            <w:tcBorders>
              <w:top w:val="single" w:sz="4" w:space="0" w:color="auto"/>
            </w:tcBorders>
            <w:shd w:val="clear" w:color="auto" w:fill="auto"/>
            <w:noWrap/>
            <w:vAlign w:val="center"/>
            <w:hideMark/>
          </w:tcPr>
          <w:p w14:paraId="7019723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22</w:t>
            </w:r>
          </w:p>
        </w:tc>
        <w:tc>
          <w:tcPr>
            <w:tcW w:w="1980" w:type="dxa"/>
            <w:tcBorders>
              <w:top w:val="single" w:sz="4" w:space="0" w:color="auto"/>
            </w:tcBorders>
            <w:shd w:val="clear" w:color="auto" w:fill="auto"/>
            <w:noWrap/>
            <w:vAlign w:val="center"/>
            <w:hideMark/>
          </w:tcPr>
          <w:p w14:paraId="1B405E7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47.8</w:t>
            </w:r>
          </w:p>
        </w:tc>
      </w:tr>
      <w:tr w:rsidR="00573348" w:rsidRPr="002470B1" w14:paraId="29A10BE3" w14:textId="77777777" w:rsidTr="00573348">
        <w:trPr>
          <w:trHeight w:val="738"/>
        </w:trPr>
        <w:tc>
          <w:tcPr>
            <w:tcW w:w="4068" w:type="dxa"/>
            <w:shd w:val="clear" w:color="auto" w:fill="auto"/>
            <w:vAlign w:val="center"/>
            <w:hideMark/>
          </w:tcPr>
          <w:p w14:paraId="2B3FACC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Inefficient and ineffective procurement</w:t>
            </w:r>
          </w:p>
        </w:tc>
        <w:tc>
          <w:tcPr>
            <w:tcW w:w="2160" w:type="dxa"/>
            <w:shd w:val="clear" w:color="auto" w:fill="auto"/>
            <w:noWrap/>
            <w:vAlign w:val="center"/>
            <w:hideMark/>
          </w:tcPr>
          <w:p w14:paraId="44D379D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12</w:t>
            </w:r>
          </w:p>
        </w:tc>
        <w:tc>
          <w:tcPr>
            <w:tcW w:w="1980" w:type="dxa"/>
            <w:shd w:val="clear" w:color="auto" w:fill="auto"/>
            <w:noWrap/>
            <w:vAlign w:val="center"/>
            <w:hideMark/>
          </w:tcPr>
          <w:p w14:paraId="7FF65ED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26.1</w:t>
            </w:r>
          </w:p>
        </w:tc>
      </w:tr>
      <w:tr w:rsidR="00573348" w:rsidRPr="002470B1" w14:paraId="6B92FC80" w14:textId="77777777" w:rsidTr="00573348">
        <w:trPr>
          <w:trHeight w:val="738"/>
        </w:trPr>
        <w:tc>
          <w:tcPr>
            <w:tcW w:w="4068" w:type="dxa"/>
            <w:shd w:val="clear" w:color="auto" w:fill="auto"/>
            <w:vAlign w:val="center"/>
            <w:hideMark/>
          </w:tcPr>
          <w:p w14:paraId="2251DCB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Late publishing of procurement activities</w:t>
            </w:r>
          </w:p>
        </w:tc>
        <w:tc>
          <w:tcPr>
            <w:tcW w:w="2160" w:type="dxa"/>
            <w:shd w:val="clear" w:color="auto" w:fill="auto"/>
            <w:noWrap/>
            <w:vAlign w:val="center"/>
            <w:hideMark/>
          </w:tcPr>
          <w:p w14:paraId="398CCC0B"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12</w:t>
            </w:r>
          </w:p>
        </w:tc>
        <w:tc>
          <w:tcPr>
            <w:tcW w:w="1980" w:type="dxa"/>
            <w:shd w:val="clear" w:color="auto" w:fill="auto"/>
            <w:noWrap/>
            <w:vAlign w:val="center"/>
            <w:hideMark/>
          </w:tcPr>
          <w:p w14:paraId="697C95F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26.1</w:t>
            </w:r>
          </w:p>
        </w:tc>
      </w:tr>
      <w:tr w:rsidR="00573348" w:rsidRPr="002470B1" w14:paraId="28BB74C7" w14:textId="77777777" w:rsidTr="00573348">
        <w:trPr>
          <w:trHeight w:val="396"/>
        </w:trPr>
        <w:tc>
          <w:tcPr>
            <w:tcW w:w="4068" w:type="dxa"/>
            <w:shd w:val="clear" w:color="auto" w:fill="auto"/>
            <w:vAlign w:val="center"/>
            <w:hideMark/>
          </w:tcPr>
          <w:p w14:paraId="00EDA26E"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Total</w:t>
            </w:r>
          </w:p>
        </w:tc>
        <w:tc>
          <w:tcPr>
            <w:tcW w:w="2160" w:type="dxa"/>
            <w:shd w:val="clear" w:color="auto" w:fill="auto"/>
            <w:noWrap/>
            <w:vAlign w:val="center"/>
            <w:hideMark/>
          </w:tcPr>
          <w:p w14:paraId="377D070A"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46</w:t>
            </w:r>
          </w:p>
        </w:tc>
        <w:tc>
          <w:tcPr>
            <w:tcW w:w="1980" w:type="dxa"/>
            <w:shd w:val="clear" w:color="auto" w:fill="auto"/>
            <w:noWrap/>
            <w:vAlign w:val="center"/>
            <w:hideMark/>
          </w:tcPr>
          <w:p w14:paraId="5283E380" w14:textId="77777777" w:rsidR="00573348" w:rsidRPr="009D39EF" w:rsidRDefault="00573348" w:rsidP="00F066E7">
            <w:pPr>
              <w:pStyle w:val="NoSpacing"/>
              <w:spacing w:line="480" w:lineRule="auto"/>
              <w:jc w:val="both"/>
              <w:rPr>
                <w:rFonts w:ascii="Times New Roman" w:eastAsia="Times New Roman" w:hAnsi="Times New Roman" w:cs="Times New Roman"/>
                <w:b/>
                <w:color w:val="000000"/>
                <w:sz w:val="24"/>
                <w:szCs w:val="24"/>
              </w:rPr>
            </w:pPr>
            <w:r w:rsidRPr="009D39EF">
              <w:rPr>
                <w:rFonts w:ascii="Times New Roman" w:eastAsia="Times New Roman" w:hAnsi="Times New Roman" w:cs="Times New Roman"/>
                <w:b/>
                <w:color w:val="000000"/>
                <w:sz w:val="24"/>
                <w:szCs w:val="24"/>
              </w:rPr>
              <w:t>100.0</w:t>
            </w:r>
          </w:p>
        </w:tc>
      </w:tr>
    </w:tbl>
    <w:p w14:paraId="3A7BB083" w14:textId="77777777" w:rsidR="00573348" w:rsidRPr="009D39EF" w:rsidRDefault="00573348" w:rsidP="00F066E7">
      <w:pPr>
        <w:pStyle w:val="NoSpacing"/>
        <w:spacing w:line="480" w:lineRule="auto"/>
        <w:jc w:val="both"/>
        <w:rPr>
          <w:rFonts w:ascii="Times New Roman" w:hAnsi="Times New Roman" w:cs="Times New Roman"/>
          <w:b/>
          <w:sz w:val="24"/>
          <w:szCs w:val="24"/>
        </w:rPr>
      </w:pPr>
      <w:r w:rsidRPr="009D39EF">
        <w:rPr>
          <w:rFonts w:ascii="Times New Roman" w:hAnsi="Times New Roman" w:cs="Times New Roman"/>
          <w:b/>
          <w:sz w:val="24"/>
          <w:szCs w:val="24"/>
        </w:rPr>
        <w:t>Source: Field work, 2019</w:t>
      </w:r>
    </w:p>
    <w:p w14:paraId="362F709A"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lastRenderedPageBreak/>
        <w:t xml:space="preserve">The respondents were asked about their years been in the assembly. Table 4.2 shows the values obtained from the respondent. Out of 46 respondents, 41.3% have been in the assembly for between 5-10 years, 32.6% have been in the assembly for between 11-15 years of experience. Meanwhile 17.4% have been in the assembly for between 16-20 years while 8.7% have been in 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16years and above. </w:t>
      </w:r>
    </w:p>
    <w:p w14:paraId="54FF83B5" w14:textId="77777777" w:rsidR="00A9658C" w:rsidRDefault="00A9658C" w:rsidP="00F066E7">
      <w:pPr>
        <w:pStyle w:val="NoSpacing"/>
        <w:spacing w:line="480" w:lineRule="auto"/>
        <w:jc w:val="both"/>
        <w:rPr>
          <w:rFonts w:ascii="Times New Roman" w:eastAsia="Times New Roman" w:hAnsi="Times New Roman" w:cs="Times New Roman"/>
          <w:b/>
          <w:bCs/>
          <w:color w:val="000000"/>
          <w:sz w:val="24"/>
          <w:szCs w:val="24"/>
        </w:rPr>
      </w:pPr>
    </w:p>
    <w:p w14:paraId="696CA6B2" w14:textId="77777777" w:rsidR="00A9658C" w:rsidRDefault="00A9658C" w:rsidP="00F066E7">
      <w:pPr>
        <w:pStyle w:val="NoSpacing"/>
        <w:spacing w:line="480" w:lineRule="auto"/>
        <w:jc w:val="both"/>
        <w:rPr>
          <w:rFonts w:ascii="Times New Roman" w:eastAsia="Times New Roman" w:hAnsi="Times New Roman" w:cs="Times New Roman"/>
          <w:b/>
          <w:bCs/>
          <w:color w:val="000000"/>
          <w:sz w:val="24"/>
          <w:szCs w:val="24"/>
        </w:rPr>
      </w:pPr>
    </w:p>
    <w:p w14:paraId="23873631" w14:textId="77777777" w:rsidR="00573348" w:rsidRPr="00FE3380" w:rsidRDefault="00573348" w:rsidP="00F066E7">
      <w:pPr>
        <w:pStyle w:val="Heading6"/>
        <w:rPr>
          <w:rFonts w:eastAsia="Times New Roman"/>
        </w:rPr>
      </w:pPr>
      <w:bookmarkStart w:id="180" w:name="_Toc20378544"/>
      <w:bookmarkStart w:id="181" w:name="_Toc23327564"/>
      <w:r w:rsidRPr="00FE3380">
        <w:rPr>
          <w:rFonts w:eastAsia="Times New Roman"/>
        </w:rPr>
        <w:t>Table 4.16: With your experience in your organization what is your challenges in procurement</w:t>
      </w:r>
      <w:bookmarkEnd w:id="180"/>
      <w:bookmarkEnd w:id="181"/>
    </w:p>
    <w:tbl>
      <w:tblPr>
        <w:tblW w:w="7723" w:type="dxa"/>
        <w:tblBorders>
          <w:top w:val="single" w:sz="4" w:space="0" w:color="auto"/>
          <w:bottom w:val="single" w:sz="4" w:space="0" w:color="auto"/>
        </w:tblBorders>
        <w:tblLook w:val="04A0" w:firstRow="1" w:lastRow="0" w:firstColumn="1" w:lastColumn="0" w:noHBand="0" w:noVBand="1"/>
      </w:tblPr>
      <w:tblGrid>
        <w:gridCol w:w="3649"/>
        <w:gridCol w:w="2119"/>
        <w:gridCol w:w="1955"/>
      </w:tblGrid>
      <w:tr w:rsidR="00573348" w:rsidRPr="00FE3380" w14:paraId="1EDFF5EA" w14:textId="77777777" w:rsidTr="00573348">
        <w:trPr>
          <w:trHeight w:val="443"/>
        </w:trPr>
        <w:tc>
          <w:tcPr>
            <w:tcW w:w="3649" w:type="dxa"/>
            <w:tcBorders>
              <w:top w:val="single" w:sz="4" w:space="0" w:color="auto"/>
              <w:bottom w:val="single" w:sz="4" w:space="0" w:color="auto"/>
            </w:tcBorders>
            <w:shd w:val="clear" w:color="auto" w:fill="auto"/>
            <w:vAlign w:val="center"/>
            <w:hideMark/>
          </w:tcPr>
          <w:p w14:paraId="1536C261"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  Category</w:t>
            </w:r>
          </w:p>
        </w:tc>
        <w:tc>
          <w:tcPr>
            <w:tcW w:w="2119" w:type="dxa"/>
            <w:tcBorders>
              <w:top w:val="single" w:sz="4" w:space="0" w:color="auto"/>
              <w:bottom w:val="single" w:sz="4" w:space="0" w:color="auto"/>
            </w:tcBorders>
            <w:shd w:val="clear" w:color="auto" w:fill="auto"/>
            <w:vAlign w:val="center"/>
            <w:hideMark/>
          </w:tcPr>
          <w:p w14:paraId="70CBCF23"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Frequency</w:t>
            </w:r>
          </w:p>
        </w:tc>
        <w:tc>
          <w:tcPr>
            <w:tcW w:w="1955" w:type="dxa"/>
            <w:tcBorders>
              <w:top w:val="single" w:sz="4" w:space="0" w:color="auto"/>
              <w:bottom w:val="single" w:sz="4" w:space="0" w:color="auto"/>
            </w:tcBorders>
            <w:shd w:val="clear" w:color="auto" w:fill="auto"/>
            <w:vAlign w:val="center"/>
            <w:hideMark/>
          </w:tcPr>
          <w:p w14:paraId="55D671FE"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Percentage</w:t>
            </w:r>
          </w:p>
        </w:tc>
      </w:tr>
      <w:tr w:rsidR="00573348" w:rsidRPr="002470B1" w14:paraId="31AC4279" w14:textId="77777777" w:rsidTr="00573348">
        <w:trPr>
          <w:trHeight w:val="767"/>
        </w:trPr>
        <w:tc>
          <w:tcPr>
            <w:tcW w:w="3649" w:type="dxa"/>
            <w:tcBorders>
              <w:top w:val="single" w:sz="4" w:space="0" w:color="auto"/>
            </w:tcBorders>
            <w:shd w:val="clear" w:color="auto" w:fill="auto"/>
            <w:vAlign w:val="center"/>
            <w:hideMark/>
          </w:tcPr>
          <w:p w14:paraId="10E9E748"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Lack of training avenue for practitioners</w:t>
            </w:r>
          </w:p>
        </w:tc>
        <w:tc>
          <w:tcPr>
            <w:tcW w:w="2119" w:type="dxa"/>
            <w:tcBorders>
              <w:top w:val="single" w:sz="4" w:space="0" w:color="auto"/>
            </w:tcBorders>
            <w:shd w:val="clear" w:color="auto" w:fill="auto"/>
            <w:noWrap/>
            <w:vAlign w:val="center"/>
            <w:hideMark/>
          </w:tcPr>
          <w:p w14:paraId="785A5D6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9</w:t>
            </w:r>
          </w:p>
        </w:tc>
        <w:tc>
          <w:tcPr>
            <w:tcW w:w="1955" w:type="dxa"/>
            <w:tcBorders>
              <w:top w:val="single" w:sz="4" w:space="0" w:color="auto"/>
            </w:tcBorders>
            <w:shd w:val="clear" w:color="auto" w:fill="auto"/>
            <w:noWrap/>
            <w:vAlign w:val="center"/>
            <w:hideMark/>
          </w:tcPr>
          <w:p w14:paraId="3DBDB3E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19.6</w:t>
            </w:r>
          </w:p>
        </w:tc>
      </w:tr>
      <w:tr w:rsidR="00573348" w:rsidRPr="002470B1" w14:paraId="37AC48E6" w14:textId="77777777" w:rsidTr="00573348">
        <w:trPr>
          <w:trHeight w:val="767"/>
        </w:trPr>
        <w:tc>
          <w:tcPr>
            <w:tcW w:w="3649" w:type="dxa"/>
            <w:shd w:val="clear" w:color="auto" w:fill="auto"/>
            <w:vAlign w:val="center"/>
            <w:hideMark/>
          </w:tcPr>
          <w:p w14:paraId="387ED85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Lack of qualified procurement personnel</w:t>
            </w:r>
          </w:p>
        </w:tc>
        <w:tc>
          <w:tcPr>
            <w:tcW w:w="2119" w:type="dxa"/>
            <w:shd w:val="clear" w:color="auto" w:fill="auto"/>
            <w:noWrap/>
            <w:vAlign w:val="center"/>
            <w:hideMark/>
          </w:tcPr>
          <w:p w14:paraId="753EB79A"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15</w:t>
            </w:r>
          </w:p>
        </w:tc>
        <w:tc>
          <w:tcPr>
            <w:tcW w:w="1955" w:type="dxa"/>
            <w:shd w:val="clear" w:color="auto" w:fill="auto"/>
            <w:noWrap/>
            <w:vAlign w:val="center"/>
            <w:hideMark/>
          </w:tcPr>
          <w:p w14:paraId="0216970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32.6</w:t>
            </w:r>
          </w:p>
        </w:tc>
      </w:tr>
      <w:tr w:rsidR="00573348" w:rsidRPr="002470B1" w14:paraId="3F94D0CB" w14:textId="77777777" w:rsidTr="00573348">
        <w:trPr>
          <w:trHeight w:val="411"/>
        </w:trPr>
        <w:tc>
          <w:tcPr>
            <w:tcW w:w="3649" w:type="dxa"/>
            <w:shd w:val="clear" w:color="auto" w:fill="auto"/>
            <w:vAlign w:val="center"/>
            <w:hideMark/>
          </w:tcPr>
          <w:p w14:paraId="67756E3B"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Political Interference</w:t>
            </w:r>
          </w:p>
        </w:tc>
        <w:tc>
          <w:tcPr>
            <w:tcW w:w="2119" w:type="dxa"/>
            <w:shd w:val="clear" w:color="auto" w:fill="auto"/>
            <w:noWrap/>
            <w:vAlign w:val="center"/>
            <w:hideMark/>
          </w:tcPr>
          <w:p w14:paraId="1F12B3A3"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22</w:t>
            </w:r>
          </w:p>
        </w:tc>
        <w:tc>
          <w:tcPr>
            <w:tcW w:w="1955" w:type="dxa"/>
            <w:shd w:val="clear" w:color="auto" w:fill="auto"/>
            <w:noWrap/>
            <w:vAlign w:val="center"/>
            <w:hideMark/>
          </w:tcPr>
          <w:p w14:paraId="2B8244C4"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47.8</w:t>
            </w:r>
          </w:p>
        </w:tc>
      </w:tr>
      <w:tr w:rsidR="00573348" w:rsidRPr="00FE3380" w14:paraId="604C1791" w14:textId="77777777" w:rsidTr="00573348">
        <w:trPr>
          <w:trHeight w:val="411"/>
        </w:trPr>
        <w:tc>
          <w:tcPr>
            <w:tcW w:w="3649" w:type="dxa"/>
            <w:shd w:val="clear" w:color="auto" w:fill="auto"/>
            <w:vAlign w:val="center"/>
            <w:hideMark/>
          </w:tcPr>
          <w:p w14:paraId="4B1AE16C"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Total</w:t>
            </w:r>
          </w:p>
        </w:tc>
        <w:tc>
          <w:tcPr>
            <w:tcW w:w="2119" w:type="dxa"/>
            <w:shd w:val="clear" w:color="auto" w:fill="auto"/>
            <w:noWrap/>
            <w:vAlign w:val="center"/>
            <w:hideMark/>
          </w:tcPr>
          <w:p w14:paraId="6146D8BB"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46</w:t>
            </w:r>
          </w:p>
        </w:tc>
        <w:tc>
          <w:tcPr>
            <w:tcW w:w="1955" w:type="dxa"/>
            <w:shd w:val="clear" w:color="auto" w:fill="auto"/>
            <w:noWrap/>
            <w:vAlign w:val="center"/>
            <w:hideMark/>
          </w:tcPr>
          <w:p w14:paraId="75F5585E"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100.0</w:t>
            </w:r>
          </w:p>
        </w:tc>
      </w:tr>
    </w:tbl>
    <w:p w14:paraId="6230F49C" w14:textId="77777777" w:rsidR="00573348" w:rsidRPr="00FE3380" w:rsidRDefault="00573348" w:rsidP="00F066E7">
      <w:pPr>
        <w:pStyle w:val="NoSpacing"/>
        <w:spacing w:line="480" w:lineRule="auto"/>
        <w:jc w:val="both"/>
        <w:rPr>
          <w:rFonts w:ascii="Times New Roman" w:hAnsi="Times New Roman" w:cs="Times New Roman"/>
          <w:b/>
          <w:sz w:val="24"/>
          <w:szCs w:val="24"/>
        </w:rPr>
      </w:pPr>
      <w:r w:rsidRPr="00FE3380">
        <w:rPr>
          <w:rFonts w:ascii="Times New Roman" w:hAnsi="Times New Roman" w:cs="Times New Roman"/>
          <w:b/>
          <w:sz w:val="24"/>
          <w:szCs w:val="24"/>
        </w:rPr>
        <w:t>Source: Field work, 2019</w:t>
      </w:r>
    </w:p>
    <w:p w14:paraId="0B24E3D6" w14:textId="77777777" w:rsidR="00573348" w:rsidRPr="002470B1" w:rsidRDefault="00573348" w:rsidP="00F066E7">
      <w:pPr>
        <w:pStyle w:val="NoSpacing"/>
        <w:spacing w:line="480" w:lineRule="auto"/>
        <w:jc w:val="both"/>
        <w:rPr>
          <w:rFonts w:ascii="Times New Roman" w:hAnsi="Times New Roman" w:cs="Times New Roman"/>
          <w:sz w:val="24"/>
          <w:szCs w:val="24"/>
        </w:rPr>
      </w:pPr>
      <w:r w:rsidRPr="002470B1">
        <w:rPr>
          <w:rFonts w:ascii="Times New Roman" w:hAnsi="Times New Roman" w:cs="Times New Roman"/>
          <w:sz w:val="24"/>
          <w:szCs w:val="24"/>
        </w:rPr>
        <w:t xml:space="preserve">The respondents were asked about their years been in the assembly. Table 4.2 shows the values obtained from the respondent. Out of 46 respondents, 41.3% have been in the assembly for between 5-10 years, 32.6% have been in the assembly for between 11-15 years of experience. Meanwhile 17.4% have been in the assembly for between 16-20 years while 8.7% have been in </w:t>
      </w:r>
      <w:r w:rsidRPr="002470B1">
        <w:rPr>
          <w:rFonts w:ascii="Times New Roman" w:hAnsi="Times New Roman" w:cs="Times New Roman"/>
          <w:sz w:val="24"/>
          <w:szCs w:val="24"/>
        </w:rPr>
        <w:lastRenderedPageBreak/>
        <w:t xml:space="preserve">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16years and above. </w:t>
      </w:r>
    </w:p>
    <w:p w14:paraId="0CE8CFD4" w14:textId="77777777" w:rsidR="00573348" w:rsidRPr="00FE3380" w:rsidRDefault="00573348" w:rsidP="00F066E7">
      <w:pPr>
        <w:pStyle w:val="Heading6"/>
        <w:rPr>
          <w:rFonts w:eastAsia="Times New Roman"/>
        </w:rPr>
      </w:pPr>
      <w:bookmarkStart w:id="182" w:name="_Toc20378545"/>
      <w:bookmarkStart w:id="183" w:name="_Toc23327565"/>
      <w:r w:rsidRPr="00FE3380">
        <w:rPr>
          <w:rFonts w:eastAsia="Times New Roman"/>
        </w:rPr>
        <w:t xml:space="preserve">Table 4.17: What are the factors contributes the challenges in the procurement </w:t>
      </w:r>
      <w:r w:rsidRPr="008B3C46">
        <w:rPr>
          <w:rFonts w:eastAsia="Times New Roman"/>
          <w:vertAlign w:val="superscript"/>
        </w:rPr>
        <w:t>departments</w:t>
      </w:r>
      <w:bookmarkEnd w:id="182"/>
      <w:bookmarkEnd w:id="183"/>
    </w:p>
    <w:tbl>
      <w:tblPr>
        <w:tblW w:w="6678" w:type="dxa"/>
        <w:tblBorders>
          <w:top w:val="single" w:sz="4" w:space="0" w:color="auto"/>
          <w:bottom w:val="single" w:sz="4" w:space="0" w:color="auto"/>
        </w:tblBorders>
        <w:tblLook w:val="04A0" w:firstRow="1" w:lastRow="0" w:firstColumn="1" w:lastColumn="0" w:noHBand="0" w:noVBand="1"/>
      </w:tblPr>
      <w:tblGrid>
        <w:gridCol w:w="2988"/>
        <w:gridCol w:w="1980"/>
        <w:gridCol w:w="1710"/>
      </w:tblGrid>
      <w:tr w:rsidR="00573348" w:rsidRPr="00FE3380" w14:paraId="21481FD9" w14:textId="77777777" w:rsidTr="00573348">
        <w:trPr>
          <w:trHeight w:val="474"/>
        </w:trPr>
        <w:tc>
          <w:tcPr>
            <w:tcW w:w="2988" w:type="dxa"/>
            <w:tcBorders>
              <w:top w:val="single" w:sz="4" w:space="0" w:color="auto"/>
              <w:bottom w:val="single" w:sz="4" w:space="0" w:color="auto"/>
            </w:tcBorders>
            <w:shd w:val="clear" w:color="auto" w:fill="auto"/>
            <w:vAlign w:val="center"/>
            <w:hideMark/>
          </w:tcPr>
          <w:p w14:paraId="5A79BB4D"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 xml:space="preserve"> Category </w:t>
            </w:r>
          </w:p>
        </w:tc>
        <w:tc>
          <w:tcPr>
            <w:tcW w:w="1980" w:type="dxa"/>
            <w:tcBorders>
              <w:top w:val="single" w:sz="4" w:space="0" w:color="auto"/>
              <w:bottom w:val="single" w:sz="4" w:space="0" w:color="auto"/>
            </w:tcBorders>
            <w:shd w:val="clear" w:color="auto" w:fill="auto"/>
            <w:vAlign w:val="center"/>
            <w:hideMark/>
          </w:tcPr>
          <w:p w14:paraId="0B135729"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Frequency</w:t>
            </w:r>
          </w:p>
        </w:tc>
        <w:tc>
          <w:tcPr>
            <w:tcW w:w="1710" w:type="dxa"/>
            <w:tcBorders>
              <w:top w:val="single" w:sz="4" w:space="0" w:color="auto"/>
              <w:bottom w:val="single" w:sz="4" w:space="0" w:color="auto"/>
            </w:tcBorders>
            <w:shd w:val="clear" w:color="auto" w:fill="auto"/>
            <w:vAlign w:val="center"/>
            <w:hideMark/>
          </w:tcPr>
          <w:p w14:paraId="00037FBD"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Percentage</w:t>
            </w:r>
          </w:p>
        </w:tc>
      </w:tr>
      <w:tr w:rsidR="00573348" w:rsidRPr="002470B1" w14:paraId="16808869" w14:textId="77777777" w:rsidTr="00573348">
        <w:trPr>
          <w:trHeight w:val="496"/>
        </w:trPr>
        <w:tc>
          <w:tcPr>
            <w:tcW w:w="2988" w:type="dxa"/>
            <w:tcBorders>
              <w:top w:val="single" w:sz="4" w:space="0" w:color="auto"/>
            </w:tcBorders>
            <w:shd w:val="clear" w:color="auto" w:fill="auto"/>
            <w:vAlign w:val="center"/>
            <w:hideMark/>
          </w:tcPr>
          <w:p w14:paraId="66FA856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Cultural perceptions</w:t>
            </w:r>
          </w:p>
        </w:tc>
        <w:tc>
          <w:tcPr>
            <w:tcW w:w="1980" w:type="dxa"/>
            <w:tcBorders>
              <w:top w:val="single" w:sz="4" w:space="0" w:color="auto"/>
            </w:tcBorders>
            <w:shd w:val="clear" w:color="auto" w:fill="auto"/>
            <w:noWrap/>
            <w:vAlign w:val="center"/>
            <w:hideMark/>
          </w:tcPr>
          <w:p w14:paraId="33DD73B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13</w:t>
            </w:r>
          </w:p>
        </w:tc>
        <w:tc>
          <w:tcPr>
            <w:tcW w:w="1710" w:type="dxa"/>
            <w:tcBorders>
              <w:top w:val="single" w:sz="4" w:space="0" w:color="auto"/>
            </w:tcBorders>
            <w:shd w:val="clear" w:color="auto" w:fill="auto"/>
            <w:noWrap/>
            <w:vAlign w:val="center"/>
            <w:hideMark/>
          </w:tcPr>
          <w:p w14:paraId="51ADE03E"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28.3</w:t>
            </w:r>
          </w:p>
        </w:tc>
      </w:tr>
      <w:tr w:rsidR="00573348" w:rsidRPr="002470B1" w14:paraId="0C8F378E" w14:textId="77777777" w:rsidTr="00573348">
        <w:trPr>
          <w:trHeight w:val="496"/>
        </w:trPr>
        <w:tc>
          <w:tcPr>
            <w:tcW w:w="2988" w:type="dxa"/>
            <w:shd w:val="clear" w:color="auto" w:fill="auto"/>
            <w:vAlign w:val="center"/>
            <w:hideMark/>
          </w:tcPr>
          <w:p w14:paraId="5BFDEE79"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Legal Environment</w:t>
            </w:r>
          </w:p>
        </w:tc>
        <w:tc>
          <w:tcPr>
            <w:tcW w:w="1980" w:type="dxa"/>
            <w:shd w:val="clear" w:color="auto" w:fill="auto"/>
            <w:noWrap/>
            <w:vAlign w:val="center"/>
            <w:hideMark/>
          </w:tcPr>
          <w:p w14:paraId="37B278F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14</w:t>
            </w:r>
          </w:p>
        </w:tc>
        <w:tc>
          <w:tcPr>
            <w:tcW w:w="1710" w:type="dxa"/>
            <w:shd w:val="clear" w:color="auto" w:fill="auto"/>
            <w:noWrap/>
            <w:vAlign w:val="center"/>
            <w:hideMark/>
          </w:tcPr>
          <w:p w14:paraId="54D8645D"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30.4</w:t>
            </w:r>
          </w:p>
        </w:tc>
      </w:tr>
      <w:tr w:rsidR="00573348" w:rsidRPr="002470B1" w14:paraId="6F7CD3DD" w14:textId="77777777" w:rsidTr="00573348">
        <w:trPr>
          <w:trHeight w:val="496"/>
        </w:trPr>
        <w:tc>
          <w:tcPr>
            <w:tcW w:w="2988" w:type="dxa"/>
            <w:shd w:val="clear" w:color="auto" w:fill="auto"/>
            <w:vAlign w:val="center"/>
            <w:hideMark/>
          </w:tcPr>
          <w:p w14:paraId="6D52E80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Lack of transparency</w:t>
            </w:r>
          </w:p>
        </w:tc>
        <w:tc>
          <w:tcPr>
            <w:tcW w:w="1980" w:type="dxa"/>
            <w:shd w:val="clear" w:color="auto" w:fill="auto"/>
            <w:noWrap/>
            <w:vAlign w:val="center"/>
            <w:hideMark/>
          </w:tcPr>
          <w:p w14:paraId="209D0DAC"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19</w:t>
            </w:r>
          </w:p>
        </w:tc>
        <w:tc>
          <w:tcPr>
            <w:tcW w:w="1710" w:type="dxa"/>
            <w:shd w:val="clear" w:color="auto" w:fill="auto"/>
            <w:noWrap/>
            <w:vAlign w:val="center"/>
            <w:hideMark/>
          </w:tcPr>
          <w:p w14:paraId="442235F5" w14:textId="77777777" w:rsidR="00573348" w:rsidRPr="002470B1" w:rsidRDefault="00573348" w:rsidP="00F066E7">
            <w:pPr>
              <w:pStyle w:val="NoSpacing"/>
              <w:spacing w:line="480" w:lineRule="auto"/>
              <w:jc w:val="both"/>
              <w:rPr>
                <w:rFonts w:ascii="Times New Roman" w:eastAsia="Times New Roman" w:hAnsi="Times New Roman" w:cs="Times New Roman"/>
                <w:color w:val="000000"/>
                <w:sz w:val="24"/>
                <w:szCs w:val="24"/>
              </w:rPr>
            </w:pPr>
            <w:r w:rsidRPr="002470B1">
              <w:rPr>
                <w:rFonts w:ascii="Times New Roman" w:eastAsia="Times New Roman" w:hAnsi="Times New Roman" w:cs="Times New Roman"/>
                <w:color w:val="000000"/>
                <w:sz w:val="24"/>
                <w:szCs w:val="24"/>
              </w:rPr>
              <w:t>41.3</w:t>
            </w:r>
          </w:p>
        </w:tc>
      </w:tr>
      <w:tr w:rsidR="00573348" w:rsidRPr="00FE3380" w14:paraId="65E6A8E5" w14:textId="77777777" w:rsidTr="00573348">
        <w:trPr>
          <w:trHeight w:val="496"/>
        </w:trPr>
        <w:tc>
          <w:tcPr>
            <w:tcW w:w="2988" w:type="dxa"/>
            <w:shd w:val="clear" w:color="auto" w:fill="auto"/>
            <w:vAlign w:val="center"/>
            <w:hideMark/>
          </w:tcPr>
          <w:p w14:paraId="22D8B9A7"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Total</w:t>
            </w:r>
          </w:p>
        </w:tc>
        <w:tc>
          <w:tcPr>
            <w:tcW w:w="1980" w:type="dxa"/>
            <w:shd w:val="clear" w:color="auto" w:fill="auto"/>
            <w:noWrap/>
            <w:vAlign w:val="center"/>
            <w:hideMark/>
          </w:tcPr>
          <w:p w14:paraId="6F56F296"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46</w:t>
            </w:r>
          </w:p>
        </w:tc>
        <w:tc>
          <w:tcPr>
            <w:tcW w:w="1710" w:type="dxa"/>
            <w:shd w:val="clear" w:color="auto" w:fill="auto"/>
            <w:noWrap/>
            <w:vAlign w:val="center"/>
            <w:hideMark/>
          </w:tcPr>
          <w:p w14:paraId="75A56A29" w14:textId="77777777" w:rsidR="00573348" w:rsidRPr="00FE3380" w:rsidRDefault="00573348" w:rsidP="00F066E7">
            <w:pPr>
              <w:pStyle w:val="NoSpacing"/>
              <w:spacing w:line="480" w:lineRule="auto"/>
              <w:jc w:val="both"/>
              <w:rPr>
                <w:rFonts w:ascii="Times New Roman" w:eastAsia="Times New Roman" w:hAnsi="Times New Roman" w:cs="Times New Roman"/>
                <w:b/>
                <w:color w:val="000000"/>
                <w:sz w:val="24"/>
                <w:szCs w:val="24"/>
              </w:rPr>
            </w:pPr>
            <w:r w:rsidRPr="00FE3380">
              <w:rPr>
                <w:rFonts w:ascii="Times New Roman" w:eastAsia="Times New Roman" w:hAnsi="Times New Roman" w:cs="Times New Roman"/>
                <w:b/>
                <w:color w:val="000000"/>
                <w:sz w:val="24"/>
                <w:szCs w:val="24"/>
              </w:rPr>
              <w:t>100.0</w:t>
            </w:r>
          </w:p>
        </w:tc>
      </w:tr>
    </w:tbl>
    <w:p w14:paraId="5CEA38B9" w14:textId="77777777" w:rsidR="00573348" w:rsidRPr="00FE3380" w:rsidRDefault="00573348" w:rsidP="00F066E7">
      <w:pPr>
        <w:pStyle w:val="NoSpacing"/>
        <w:spacing w:line="480" w:lineRule="auto"/>
        <w:jc w:val="both"/>
        <w:rPr>
          <w:rFonts w:ascii="Times New Roman" w:hAnsi="Times New Roman" w:cs="Times New Roman"/>
          <w:b/>
          <w:sz w:val="24"/>
          <w:szCs w:val="24"/>
        </w:rPr>
      </w:pPr>
      <w:r w:rsidRPr="00FE3380">
        <w:rPr>
          <w:rFonts w:ascii="Times New Roman" w:hAnsi="Times New Roman" w:cs="Times New Roman"/>
          <w:b/>
          <w:sz w:val="24"/>
          <w:szCs w:val="24"/>
        </w:rPr>
        <w:t>Source: Field work, 2019</w:t>
      </w:r>
    </w:p>
    <w:p w14:paraId="103C064C" w14:textId="77777777" w:rsidR="00835610" w:rsidRDefault="00573348" w:rsidP="00F066E7">
      <w:pPr>
        <w:pStyle w:val="NoSpacing"/>
        <w:spacing w:line="480" w:lineRule="auto"/>
        <w:jc w:val="both"/>
        <w:rPr>
          <w:rFonts w:ascii="Times New Roman" w:eastAsia="Times New Roman" w:hAnsi="Times New Roman" w:cs="Times New Roman"/>
          <w:bCs/>
          <w:color w:val="000000"/>
          <w:sz w:val="24"/>
          <w:szCs w:val="24"/>
        </w:rPr>
      </w:pPr>
      <w:r w:rsidRPr="002470B1">
        <w:rPr>
          <w:rFonts w:ascii="Times New Roman" w:hAnsi="Times New Roman" w:cs="Times New Roman"/>
          <w:sz w:val="24"/>
          <w:szCs w:val="24"/>
        </w:rPr>
        <w:t xml:space="preserve">The respondents were asked about their years been in the assembly. Table 4.2 shows the values obtained from the respondent. Out of 46 respondents, 41.3% have been in the assembly for between 5-10 years, 32.6% have been in the assembly for between 11-15 years of experience. Meanwhile 17.4% have been in the assembly for between 16-20 years while 8.7% have been in the assembly for above 20 years. This implies that </w:t>
      </w:r>
      <w:r w:rsidRPr="002470B1">
        <w:rPr>
          <w:rFonts w:ascii="Times New Roman" w:eastAsia="Times New Roman" w:hAnsi="Times New Roman" w:cs="Times New Roman"/>
          <w:bCs/>
          <w:color w:val="000000"/>
          <w:sz w:val="24"/>
          <w:szCs w:val="24"/>
        </w:rPr>
        <w:t xml:space="preserve">74% of the respondents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 xml:space="preserve"> less than 16 years whilst 26% </w:t>
      </w:r>
      <w:r w:rsidRPr="002470B1">
        <w:rPr>
          <w:rFonts w:ascii="Times New Roman" w:hAnsi="Times New Roman" w:cs="Times New Roman"/>
          <w:sz w:val="24"/>
          <w:szCs w:val="24"/>
        </w:rPr>
        <w:t>have been in the assembly for</w:t>
      </w:r>
      <w:r w:rsidRPr="002470B1">
        <w:rPr>
          <w:rFonts w:ascii="Times New Roman" w:eastAsia="Times New Roman" w:hAnsi="Times New Roman" w:cs="Times New Roman"/>
          <w:bCs/>
          <w:color w:val="000000"/>
          <w:sz w:val="24"/>
          <w:szCs w:val="24"/>
        </w:rPr>
        <w:t>16years and above.</w:t>
      </w:r>
    </w:p>
    <w:p w14:paraId="10F2B148"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4987D8CB"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7B94C214"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14E66D68"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66FFF73C"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04BCAB71" w14:textId="77777777" w:rsidR="00835610" w:rsidRDefault="00835610" w:rsidP="00F066E7">
      <w:pPr>
        <w:pStyle w:val="NoSpacing"/>
        <w:spacing w:line="480" w:lineRule="auto"/>
        <w:jc w:val="both"/>
        <w:rPr>
          <w:rFonts w:ascii="Times New Roman" w:eastAsia="Times New Roman" w:hAnsi="Times New Roman" w:cs="Times New Roman"/>
          <w:bCs/>
          <w:color w:val="000000"/>
          <w:sz w:val="24"/>
          <w:szCs w:val="24"/>
        </w:rPr>
      </w:pPr>
    </w:p>
    <w:p w14:paraId="4C164F4E" w14:textId="69CA4CD7" w:rsidR="00772DF0" w:rsidRDefault="00573348" w:rsidP="00F066E7">
      <w:pPr>
        <w:pStyle w:val="NoSpacing"/>
        <w:spacing w:line="480" w:lineRule="auto"/>
        <w:jc w:val="both"/>
        <w:rPr>
          <w:rFonts w:ascii="Times New Roman" w:eastAsia="Times New Roman" w:hAnsi="Times New Roman" w:cs="Times New Roman"/>
          <w:bCs/>
          <w:color w:val="000000"/>
          <w:sz w:val="24"/>
          <w:szCs w:val="24"/>
        </w:rPr>
      </w:pPr>
      <w:r w:rsidRPr="002470B1">
        <w:rPr>
          <w:rFonts w:ascii="Times New Roman" w:eastAsia="Times New Roman" w:hAnsi="Times New Roman" w:cs="Times New Roman"/>
          <w:bCs/>
          <w:color w:val="000000"/>
          <w:sz w:val="24"/>
          <w:szCs w:val="24"/>
        </w:rPr>
        <w:t xml:space="preserve"> </w:t>
      </w:r>
    </w:p>
    <w:p w14:paraId="208F01C0" w14:textId="3C0A074C" w:rsidR="00573348" w:rsidRPr="008642BB" w:rsidRDefault="00573348" w:rsidP="00F066E7">
      <w:pPr>
        <w:pStyle w:val="Heading6"/>
      </w:pPr>
      <w:bookmarkStart w:id="184" w:name="_Toc20378546"/>
      <w:bookmarkStart w:id="185" w:name="_Toc23327566"/>
      <w:r w:rsidRPr="00FE3380">
        <w:rPr>
          <w:rFonts w:eastAsia="Times New Roman"/>
          <w:bCs/>
          <w:color w:val="000000"/>
        </w:rPr>
        <w:lastRenderedPageBreak/>
        <w:t xml:space="preserve">Table 4.18: </w:t>
      </w:r>
      <w:r w:rsidRPr="00FE3380">
        <w:t>Procurement Challenges</w:t>
      </w:r>
      <w:bookmarkEnd w:id="184"/>
      <w:bookmarkEnd w:id="185"/>
    </w:p>
    <w:tbl>
      <w:tblPr>
        <w:tblW w:w="889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470"/>
        <w:gridCol w:w="709"/>
        <w:gridCol w:w="731"/>
        <w:gridCol w:w="1170"/>
        <w:gridCol w:w="810"/>
      </w:tblGrid>
      <w:tr w:rsidR="00573348" w:rsidRPr="00FE3380" w14:paraId="538D2B38" w14:textId="77777777" w:rsidTr="00573348">
        <w:trPr>
          <w:cantSplit/>
        </w:trPr>
        <w:tc>
          <w:tcPr>
            <w:tcW w:w="5470" w:type="dxa"/>
            <w:tcBorders>
              <w:top w:val="single" w:sz="4" w:space="0" w:color="auto"/>
              <w:bottom w:val="single" w:sz="4" w:space="0" w:color="auto"/>
            </w:tcBorders>
            <w:shd w:val="clear" w:color="auto" w:fill="FFFFFF"/>
            <w:vAlign w:val="center"/>
          </w:tcPr>
          <w:p w14:paraId="2942F5D9" w14:textId="77777777" w:rsidR="00573348" w:rsidRPr="00FE3380" w:rsidRDefault="00573348" w:rsidP="005D058E">
            <w:pPr>
              <w:pStyle w:val="NoSpacing"/>
              <w:spacing w:line="276" w:lineRule="auto"/>
              <w:jc w:val="both"/>
              <w:rPr>
                <w:rFonts w:ascii="Times New Roman" w:hAnsi="Times New Roman" w:cs="Times New Roman"/>
                <w:b/>
                <w:sz w:val="24"/>
                <w:szCs w:val="24"/>
                <w:lang w:val="en-GB"/>
              </w:rPr>
            </w:pPr>
          </w:p>
        </w:tc>
        <w:tc>
          <w:tcPr>
            <w:tcW w:w="709" w:type="dxa"/>
            <w:tcBorders>
              <w:top w:val="single" w:sz="4" w:space="0" w:color="auto"/>
              <w:bottom w:val="single" w:sz="4" w:space="0" w:color="auto"/>
            </w:tcBorders>
            <w:shd w:val="clear" w:color="auto" w:fill="FFFFFF"/>
            <w:vAlign w:val="center"/>
          </w:tcPr>
          <w:p w14:paraId="08DE4A2C"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N</w:t>
            </w:r>
          </w:p>
        </w:tc>
        <w:tc>
          <w:tcPr>
            <w:tcW w:w="731" w:type="dxa"/>
            <w:tcBorders>
              <w:top w:val="single" w:sz="4" w:space="0" w:color="auto"/>
              <w:bottom w:val="single" w:sz="4" w:space="0" w:color="auto"/>
            </w:tcBorders>
            <w:shd w:val="clear" w:color="auto" w:fill="FFFFFF"/>
            <w:vAlign w:val="center"/>
          </w:tcPr>
          <w:p w14:paraId="52D02046"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Mean</w:t>
            </w:r>
          </w:p>
        </w:tc>
        <w:tc>
          <w:tcPr>
            <w:tcW w:w="1170" w:type="dxa"/>
            <w:tcBorders>
              <w:top w:val="single" w:sz="4" w:space="0" w:color="auto"/>
              <w:bottom w:val="single" w:sz="4" w:space="0" w:color="auto"/>
            </w:tcBorders>
            <w:shd w:val="clear" w:color="auto" w:fill="FFFFFF"/>
            <w:vAlign w:val="center"/>
          </w:tcPr>
          <w:p w14:paraId="1572F04E"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Std. Dev.</w:t>
            </w:r>
          </w:p>
        </w:tc>
        <w:tc>
          <w:tcPr>
            <w:tcW w:w="810" w:type="dxa"/>
            <w:tcBorders>
              <w:top w:val="single" w:sz="4" w:space="0" w:color="auto"/>
              <w:bottom w:val="single" w:sz="4" w:space="0" w:color="auto"/>
            </w:tcBorders>
            <w:shd w:val="clear" w:color="auto" w:fill="FFFFFF"/>
          </w:tcPr>
          <w:p w14:paraId="75798FC3"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 xml:space="preserve">Ranked </w:t>
            </w:r>
          </w:p>
        </w:tc>
      </w:tr>
      <w:tr w:rsidR="00573348" w:rsidRPr="002470B1" w14:paraId="52814D62" w14:textId="77777777" w:rsidTr="00573348">
        <w:trPr>
          <w:cantSplit/>
        </w:trPr>
        <w:tc>
          <w:tcPr>
            <w:tcW w:w="5470" w:type="dxa"/>
            <w:tcBorders>
              <w:top w:val="single" w:sz="4" w:space="0" w:color="auto"/>
            </w:tcBorders>
            <w:shd w:val="clear" w:color="auto" w:fill="FFFFFF"/>
            <w:vAlign w:val="center"/>
          </w:tcPr>
          <w:p w14:paraId="69BFD517"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People in power force for awards of procurement contracts to their favourites</w:t>
            </w:r>
          </w:p>
        </w:tc>
        <w:tc>
          <w:tcPr>
            <w:tcW w:w="709" w:type="dxa"/>
            <w:tcBorders>
              <w:top w:val="single" w:sz="4" w:space="0" w:color="auto"/>
            </w:tcBorders>
            <w:shd w:val="clear" w:color="auto" w:fill="FFFFFF"/>
            <w:vAlign w:val="center"/>
          </w:tcPr>
          <w:p w14:paraId="7F5EB3B6"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tcBorders>
              <w:top w:val="single" w:sz="4" w:space="0" w:color="auto"/>
            </w:tcBorders>
            <w:shd w:val="clear" w:color="auto" w:fill="FFFFFF"/>
            <w:vAlign w:val="center"/>
          </w:tcPr>
          <w:p w14:paraId="6F213D95"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4.00</w:t>
            </w:r>
          </w:p>
        </w:tc>
        <w:tc>
          <w:tcPr>
            <w:tcW w:w="1170" w:type="dxa"/>
            <w:tcBorders>
              <w:top w:val="single" w:sz="4" w:space="0" w:color="auto"/>
            </w:tcBorders>
            <w:shd w:val="clear" w:color="auto" w:fill="FFFFFF"/>
            <w:vAlign w:val="center"/>
          </w:tcPr>
          <w:p w14:paraId="69446FB1"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.000</w:t>
            </w:r>
          </w:p>
        </w:tc>
        <w:tc>
          <w:tcPr>
            <w:tcW w:w="810" w:type="dxa"/>
            <w:tcBorders>
              <w:top w:val="single" w:sz="4" w:space="0" w:color="auto"/>
            </w:tcBorders>
            <w:shd w:val="clear" w:color="auto" w:fill="FFFFFF"/>
            <w:vAlign w:val="center"/>
          </w:tcPr>
          <w:p w14:paraId="017DCF2B"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10</w:t>
            </w:r>
          </w:p>
        </w:tc>
      </w:tr>
      <w:tr w:rsidR="00573348" w:rsidRPr="002470B1" w14:paraId="389233ED" w14:textId="77777777" w:rsidTr="00573348">
        <w:trPr>
          <w:cantSplit/>
        </w:trPr>
        <w:tc>
          <w:tcPr>
            <w:tcW w:w="5470" w:type="dxa"/>
            <w:shd w:val="clear" w:color="auto" w:fill="FFFFFF"/>
            <w:vAlign w:val="center"/>
          </w:tcPr>
          <w:p w14:paraId="45827B40"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Local politicians influence our procurement of goods and services.</w:t>
            </w:r>
          </w:p>
        </w:tc>
        <w:tc>
          <w:tcPr>
            <w:tcW w:w="709" w:type="dxa"/>
            <w:shd w:val="clear" w:color="auto" w:fill="FFFFFF"/>
            <w:vAlign w:val="center"/>
          </w:tcPr>
          <w:p w14:paraId="39BF129A"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72397B4E"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4.28</w:t>
            </w:r>
          </w:p>
        </w:tc>
        <w:tc>
          <w:tcPr>
            <w:tcW w:w="1170" w:type="dxa"/>
            <w:shd w:val="clear" w:color="auto" w:fill="FFFFFF"/>
            <w:vAlign w:val="center"/>
          </w:tcPr>
          <w:p w14:paraId="223C459D"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.455</w:t>
            </w:r>
          </w:p>
        </w:tc>
        <w:tc>
          <w:tcPr>
            <w:tcW w:w="810" w:type="dxa"/>
            <w:shd w:val="clear" w:color="auto" w:fill="FFFFFF"/>
            <w:vAlign w:val="center"/>
          </w:tcPr>
          <w:p w14:paraId="7D476F9F"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5</w:t>
            </w:r>
          </w:p>
        </w:tc>
      </w:tr>
      <w:tr w:rsidR="00573348" w:rsidRPr="002470B1" w14:paraId="311A6117" w14:textId="77777777" w:rsidTr="00573348">
        <w:trPr>
          <w:cantSplit/>
        </w:trPr>
        <w:tc>
          <w:tcPr>
            <w:tcW w:w="5470" w:type="dxa"/>
            <w:shd w:val="clear" w:color="auto" w:fill="FFFFFF"/>
            <w:vAlign w:val="center"/>
          </w:tcPr>
          <w:p w14:paraId="5BDEED07"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The procurement methods used in my department creates delays is supplies</w:t>
            </w:r>
          </w:p>
        </w:tc>
        <w:tc>
          <w:tcPr>
            <w:tcW w:w="709" w:type="dxa"/>
            <w:shd w:val="clear" w:color="auto" w:fill="FFFFFF"/>
            <w:vAlign w:val="center"/>
          </w:tcPr>
          <w:p w14:paraId="12380EE5"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0BA02982"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3.65</w:t>
            </w:r>
          </w:p>
        </w:tc>
        <w:tc>
          <w:tcPr>
            <w:tcW w:w="1170" w:type="dxa"/>
            <w:shd w:val="clear" w:color="auto" w:fill="FFFFFF"/>
            <w:vAlign w:val="center"/>
          </w:tcPr>
          <w:p w14:paraId="1A650A30"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.822</w:t>
            </w:r>
          </w:p>
        </w:tc>
        <w:tc>
          <w:tcPr>
            <w:tcW w:w="810" w:type="dxa"/>
            <w:shd w:val="clear" w:color="auto" w:fill="FFFFFF"/>
            <w:vAlign w:val="center"/>
          </w:tcPr>
          <w:p w14:paraId="3144A27D"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11</w:t>
            </w:r>
          </w:p>
        </w:tc>
      </w:tr>
      <w:tr w:rsidR="00573348" w:rsidRPr="002470B1" w14:paraId="5FBA0860" w14:textId="77777777" w:rsidTr="00573348">
        <w:trPr>
          <w:cantSplit/>
        </w:trPr>
        <w:tc>
          <w:tcPr>
            <w:tcW w:w="5470" w:type="dxa"/>
            <w:shd w:val="clear" w:color="auto" w:fill="FFFFFF"/>
            <w:vAlign w:val="center"/>
          </w:tcPr>
          <w:p w14:paraId="5C0B745D"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The procurement methods used by my department do not allows fairness</w:t>
            </w:r>
          </w:p>
        </w:tc>
        <w:tc>
          <w:tcPr>
            <w:tcW w:w="709" w:type="dxa"/>
            <w:shd w:val="clear" w:color="auto" w:fill="FFFFFF"/>
            <w:vAlign w:val="center"/>
          </w:tcPr>
          <w:p w14:paraId="3E7BF8CA"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35043187"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3.61</w:t>
            </w:r>
          </w:p>
        </w:tc>
        <w:tc>
          <w:tcPr>
            <w:tcW w:w="1170" w:type="dxa"/>
            <w:shd w:val="clear" w:color="auto" w:fill="FFFFFF"/>
            <w:vAlign w:val="center"/>
          </w:tcPr>
          <w:p w14:paraId="7CECE134"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.802</w:t>
            </w:r>
          </w:p>
        </w:tc>
        <w:tc>
          <w:tcPr>
            <w:tcW w:w="810" w:type="dxa"/>
            <w:shd w:val="clear" w:color="auto" w:fill="FFFFFF"/>
            <w:vAlign w:val="center"/>
          </w:tcPr>
          <w:p w14:paraId="26888DF0"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12</w:t>
            </w:r>
          </w:p>
        </w:tc>
      </w:tr>
      <w:tr w:rsidR="00573348" w:rsidRPr="002470B1" w14:paraId="5490E9C6" w14:textId="77777777" w:rsidTr="00573348">
        <w:trPr>
          <w:cantSplit/>
        </w:trPr>
        <w:tc>
          <w:tcPr>
            <w:tcW w:w="5470" w:type="dxa"/>
            <w:shd w:val="clear" w:color="auto" w:fill="FFFFFF"/>
            <w:vAlign w:val="center"/>
          </w:tcPr>
          <w:p w14:paraId="7EE0430E"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The procurement method used by my department does not create value for money</w:t>
            </w:r>
          </w:p>
        </w:tc>
        <w:tc>
          <w:tcPr>
            <w:tcW w:w="709" w:type="dxa"/>
            <w:shd w:val="clear" w:color="auto" w:fill="FFFFFF"/>
            <w:vAlign w:val="center"/>
          </w:tcPr>
          <w:p w14:paraId="7C797DC6"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5BDB0159"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4.15</w:t>
            </w:r>
          </w:p>
        </w:tc>
        <w:tc>
          <w:tcPr>
            <w:tcW w:w="1170" w:type="dxa"/>
            <w:shd w:val="clear" w:color="auto" w:fill="FFFFFF"/>
            <w:vAlign w:val="center"/>
          </w:tcPr>
          <w:p w14:paraId="7BCFAD3D"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.363</w:t>
            </w:r>
          </w:p>
        </w:tc>
        <w:tc>
          <w:tcPr>
            <w:tcW w:w="810" w:type="dxa"/>
            <w:shd w:val="clear" w:color="auto" w:fill="FFFFFF"/>
            <w:vAlign w:val="center"/>
          </w:tcPr>
          <w:p w14:paraId="6935EB4D"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8</w:t>
            </w:r>
          </w:p>
        </w:tc>
      </w:tr>
      <w:tr w:rsidR="00573348" w:rsidRPr="002470B1" w14:paraId="04755EE1" w14:textId="77777777" w:rsidTr="00573348">
        <w:trPr>
          <w:cantSplit/>
        </w:trPr>
        <w:tc>
          <w:tcPr>
            <w:tcW w:w="5470" w:type="dxa"/>
            <w:shd w:val="clear" w:color="auto" w:fill="FFFFFF"/>
            <w:vAlign w:val="center"/>
          </w:tcPr>
          <w:p w14:paraId="566533FC"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The market structure accessed by my college favours the tendering processed</w:t>
            </w:r>
          </w:p>
        </w:tc>
        <w:tc>
          <w:tcPr>
            <w:tcW w:w="709" w:type="dxa"/>
            <w:shd w:val="clear" w:color="auto" w:fill="FFFFFF"/>
            <w:vAlign w:val="center"/>
          </w:tcPr>
          <w:p w14:paraId="03882956"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19A6731B"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4.76</w:t>
            </w:r>
          </w:p>
        </w:tc>
        <w:tc>
          <w:tcPr>
            <w:tcW w:w="1170" w:type="dxa"/>
            <w:shd w:val="clear" w:color="auto" w:fill="FFFFFF"/>
            <w:vAlign w:val="center"/>
          </w:tcPr>
          <w:p w14:paraId="219A8264"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.431</w:t>
            </w:r>
          </w:p>
        </w:tc>
        <w:tc>
          <w:tcPr>
            <w:tcW w:w="810" w:type="dxa"/>
            <w:shd w:val="clear" w:color="auto" w:fill="FFFFFF"/>
            <w:vAlign w:val="center"/>
          </w:tcPr>
          <w:p w14:paraId="3F88F6EB"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1</w:t>
            </w:r>
          </w:p>
        </w:tc>
      </w:tr>
      <w:tr w:rsidR="00573348" w:rsidRPr="002470B1" w14:paraId="050922DA" w14:textId="77777777" w:rsidTr="00573348">
        <w:trPr>
          <w:cantSplit/>
        </w:trPr>
        <w:tc>
          <w:tcPr>
            <w:tcW w:w="5470" w:type="dxa"/>
            <w:shd w:val="clear" w:color="auto" w:fill="FFFFFF"/>
            <w:vAlign w:val="center"/>
          </w:tcPr>
          <w:p w14:paraId="25C5987C"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Deficiencies in the professional skill and knowledge of the procurement workforce</w:t>
            </w:r>
          </w:p>
        </w:tc>
        <w:tc>
          <w:tcPr>
            <w:tcW w:w="709" w:type="dxa"/>
            <w:shd w:val="clear" w:color="auto" w:fill="FFFFFF"/>
            <w:vAlign w:val="center"/>
          </w:tcPr>
          <w:p w14:paraId="2877901C"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0DE04B75"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4.26</w:t>
            </w:r>
          </w:p>
        </w:tc>
        <w:tc>
          <w:tcPr>
            <w:tcW w:w="1170" w:type="dxa"/>
            <w:shd w:val="clear" w:color="auto" w:fill="FFFFFF"/>
            <w:vAlign w:val="center"/>
          </w:tcPr>
          <w:p w14:paraId="70BB6D57"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.491</w:t>
            </w:r>
          </w:p>
        </w:tc>
        <w:tc>
          <w:tcPr>
            <w:tcW w:w="810" w:type="dxa"/>
            <w:shd w:val="clear" w:color="auto" w:fill="FFFFFF"/>
            <w:vAlign w:val="center"/>
          </w:tcPr>
          <w:p w14:paraId="615E9864"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6</w:t>
            </w:r>
          </w:p>
        </w:tc>
      </w:tr>
      <w:tr w:rsidR="00573348" w:rsidRPr="002470B1" w14:paraId="57EE8513" w14:textId="77777777" w:rsidTr="00573348">
        <w:trPr>
          <w:cantSplit/>
        </w:trPr>
        <w:tc>
          <w:tcPr>
            <w:tcW w:w="5470" w:type="dxa"/>
            <w:shd w:val="clear" w:color="auto" w:fill="FFFFFF"/>
            <w:vAlign w:val="center"/>
          </w:tcPr>
          <w:p w14:paraId="4A8AB599"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Inadequate allocation of the budgetary</w:t>
            </w:r>
          </w:p>
        </w:tc>
        <w:tc>
          <w:tcPr>
            <w:tcW w:w="709" w:type="dxa"/>
            <w:shd w:val="clear" w:color="auto" w:fill="FFFFFF"/>
            <w:vAlign w:val="center"/>
          </w:tcPr>
          <w:p w14:paraId="46659575"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42239267"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4.15</w:t>
            </w:r>
          </w:p>
        </w:tc>
        <w:tc>
          <w:tcPr>
            <w:tcW w:w="1170" w:type="dxa"/>
            <w:shd w:val="clear" w:color="auto" w:fill="FFFFFF"/>
            <w:vAlign w:val="center"/>
          </w:tcPr>
          <w:p w14:paraId="69B45EA5"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.420</w:t>
            </w:r>
          </w:p>
        </w:tc>
        <w:tc>
          <w:tcPr>
            <w:tcW w:w="810" w:type="dxa"/>
            <w:shd w:val="clear" w:color="auto" w:fill="FFFFFF"/>
            <w:vAlign w:val="center"/>
          </w:tcPr>
          <w:p w14:paraId="479FC8FE"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8</w:t>
            </w:r>
          </w:p>
        </w:tc>
      </w:tr>
      <w:tr w:rsidR="00573348" w:rsidRPr="002470B1" w14:paraId="791F5238" w14:textId="77777777" w:rsidTr="00573348">
        <w:trPr>
          <w:cantSplit/>
        </w:trPr>
        <w:tc>
          <w:tcPr>
            <w:tcW w:w="5470" w:type="dxa"/>
            <w:shd w:val="clear" w:color="auto" w:fill="FFFFFF"/>
            <w:vAlign w:val="center"/>
          </w:tcPr>
          <w:p w14:paraId="74740AB5" w14:textId="708D30F1" w:rsidR="00573348" w:rsidRPr="002470B1" w:rsidRDefault="000131E3" w:rsidP="005D058E">
            <w:pPr>
              <w:pStyle w:val="NoSpacing"/>
              <w:spacing w:line="276" w:lineRule="auto"/>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Inadequate qualified personnel</w:t>
            </w:r>
          </w:p>
        </w:tc>
        <w:tc>
          <w:tcPr>
            <w:tcW w:w="709" w:type="dxa"/>
            <w:shd w:val="clear" w:color="auto" w:fill="FFFFFF"/>
            <w:vAlign w:val="center"/>
          </w:tcPr>
          <w:p w14:paraId="22CBB5AC"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7C053AF5"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4.76</w:t>
            </w:r>
          </w:p>
        </w:tc>
        <w:tc>
          <w:tcPr>
            <w:tcW w:w="1170" w:type="dxa"/>
            <w:shd w:val="clear" w:color="auto" w:fill="FFFFFF"/>
            <w:vAlign w:val="center"/>
          </w:tcPr>
          <w:p w14:paraId="6FB3C109"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.431</w:t>
            </w:r>
          </w:p>
        </w:tc>
        <w:tc>
          <w:tcPr>
            <w:tcW w:w="810" w:type="dxa"/>
            <w:shd w:val="clear" w:color="auto" w:fill="FFFFFF"/>
            <w:vAlign w:val="center"/>
          </w:tcPr>
          <w:p w14:paraId="5E01762C"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1</w:t>
            </w:r>
          </w:p>
        </w:tc>
      </w:tr>
      <w:tr w:rsidR="00573348" w:rsidRPr="002470B1" w14:paraId="7D35F787" w14:textId="77777777" w:rsidTr="00573348">
        <w:trPr>
          <w:cantSplit/>
        </w:trPr>
        <w:tc>
          <w:tcPr>
            <w:tcW w:w="5470" w:type="dxa"/>
            <w:shd w:val="clear" w:color="auto" w:fill="FFFFFF"/>
            <w:vAlign w:val="center"/>
          </w:tcPr>
          <w:p w14:paraId="41A21F30" w14:textId="1C1A8A56" w:rsidR="00573348" w:rsidRPr="002470B1" w:rsidRDefault="000131E3" w:rsidP="005D058E">
            <w:pPr>
              <w:pStyle w:val="NoSpacing"/>
              <w:spacing w:line="276" w:lineRule="auto"/>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Excessive political interference</w:t>
            </w:r>
          </w:p>
        </w:tc>
        <w:tc>
          <w:tcPr>
            <w:tcW w:w="709" w:type="dxa"/>
            <w:shd w:val="clear" w:color="auto" w:fill="FFFFFF"/>
            <w:vAlign w:val="center"/>
          </w:tcPr>
          <w:p w14:paraId="03933D32"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429F68F4"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4.17</w:t>
            </w:r>
          </w:p>
        </w:tc>
        <w:tc>
          <w:tcPr>
            <w:tcW w:w="1170" w:type="dxa"/>
            <w:shd w:val="clear" w:color="auto" w:fill="FFFFFF"/>
            <w:vAlign w:val="center"/>
          </w:tcPr>
          <w:p w14:paraId="788A1E8C"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.486</w:t>
            </w:r>
          </w:p>
        </w:tc>
        <w:tc>
          <w:tcPr>
            <w:tcW w:w="810" w:type="dxa"/>
            <w:shd w:val="clear" w:color="auto" w:fill="FFFFFF"/>
            <w:vAlign w:val="center"/>
          </w:tcPr>
          <w:p w14:paraId="65C2CCC1"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7</w:t>
            </w:r>
          </w:p>
        </w:tc>
      </w:tr>
      <w:tr w:rsidR="00573348" w:rsidRPr="002470B1" w14:paraId="060A344D" w14:textId="77777777" w:rsidTr="00573348">
        <w:trPr>
          <w:cantSplit/>
        </w:trPr>
        <w:tc>
          <w:tcPr>
            <w:tcW w:w="5470" w:type="dxa"/>
            <w:shd w:val="clear" w:color="auto" w:fill="FFFFFF"/>
            <w:vAlign w:val="center"/>
          </w:tcPr>
          <w:p w14:paraId="1A65FA12" w14:textId="7DEB5CDE" w:rsidR="00573348" w:rsidRPr="002470B1" w:rsidRDefault="000131E3" w:rsidP="005D058E">
            <w:pPr>
              <w:pStyle w:val="NoSpacing"/>
              <w:spacing w:line="276" w:lineRule="auto"/>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Poor procurement policies</w:t>
            </w:r>
          </w:p>
        </w:tc>
        <w:tc>
          <w:tcPr>
            <w:tcW w:w="709" w:type="dxa"/>
            <w:shd w:val="clear" w:color="auto" w:fill="FFFFFF"/>
            <w:vAlign w:val="center"/>
          </w:tcPr>
          <w:p w14:paraId="55373A1D"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42BD3F81"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3.37</w:t>
            </w:r>
          </w:p>
        </w:tc>
        <w:tc>
          <w:tcPr>
            <w:tcW w:w="1170" w:type="dxa"/>
            <w:shd w:val="clear" w:color="auto" w:fill="FFFFFF"/>
            <w:vAlign w:val="center"/>
          </w:tcPr>
          <w:p w14:paraId="713A10F3"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.903</w:t>
            </w:r>
          </w:p>
        </w:tc>
        <w:tc>
          <w:tcPr>
            <w:tcW w:w="810" w:type="dxa"/>
            <w:shd w:val="clear" w:color="auto" w:fill="FFFFFF"/>
            <w:vAlign w:val="center"/>
          </w:tcPr>
          <w:p w14:paraId="5BA9395B"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13</w:t>
            </w:r>
          </w:p>
        </w:tc>
      </w:tr>
      <w:tr w:rsidR="00573348" w:rsidRPr="002470B1" w14:paraId="2272CCA7" w14:textId="77777777" w:rsidTr="00573348">
        <w:trPr>
          <w:cantSplit/>
        </w:trPr>
        <w:tc>
          <w:tcPr>
            <w:tcW w:w="5470" w:type="dxa"/>
            <w:shd w:val="clear" w:color="auto" w:fill="FFFFFF"/>
            <w:vAlign w:val="center"/>
          </w:tcPr>
          <w:p w14:paraId="50851216"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Lack of training avenues for procurement practitioners</w:t>
            </w:r>
          </w:p>
        </w:tc>
        <w:tc>
          <w:tcPr>
            <w:tcW w:w="709" w:type="dxa"/>
            <w:shd w:val="clear" w:color="auto" w:fill="FFFFFF"/>
            <w:vAlign w:val="center"/>
          </w:tcPr>
          <w:p w14:paraId="1C13C4F7"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3D77EB95"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4.37</w:t>
            </w:r>
          </w:p>
        </w:tc>
        <w:tc>
          <w:tcPr>
            <w:tcW w:w="1170" w:type="dxa"/>
            <w:shd w:val="clear" w:color="auto" w:fill="FFFFFF"/>
            <w:vAlign w:val="center"/>
          </w:tcPr>
          <w:p w14:paraId="3C958148"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.610</w:t>
            </w:r>
          </w:p>
        </w:tc>
        <w:tc>
          <w:tcPr>
            <w:tcW w:w="810" w:type="dxa"/>
            <w:shd w:val="clear" w:color="auto" w:fill="FFFFFF"/>
            <w:vAlign w:val="center"/>
          </w:tcPr>
          <w:p w14:paraId="4E8D6BF1"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4</w:t>
            </w:r>
          </w:p>
        </w:tc>
      </w:tr>
      <w:tr w:rsidR="00573348" w:rsidRPr="002470B1" w14:paraId="68A883E0" w14:textId="77777777" w:rsidTr="00573348">
        <w:trPr>
          <w:cantSplit/>
        </w:trPr>
        <w:tc>
          <w:tcPr>
            <w:tcW w:w="5470" w:type="dxa"/>
            <w:shd w:val="clear" w:color="auto" w:fill="FFFFFF"/>
            <w:vAlign w:val="center"/>
          </w:tcPr>
          <w:p w14:paraId="2921DCD0"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Incorrect interpretation of procurement act</w:t>
            </w:r>
          </w:p>
        </w:tc>
        <w:tc>
          <w:tcPr>
            <w:tcW w:w="709" w:type="dxa"/>
            <w:shd w:val="clear" w:color="auto" w:fill="FFFFFF"/>
            <w:vAlign w:val="center"/>
          </w:tcPr>
          <w:p w14:paraId="1320EF9B"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46</w:t>
            </w:r>
          </w:p>
        </w:tc>
        <w:tc>
          <w:tcPr>
            <w:tcW w:w="731" w:type="dxa"/>
            <w:shd w:val="clear" w:color="auto" w:fill="FFFFFF"/>
            <w:vAlign w:val="center"/>
          </w:tcPr>
          <w:p w14:paraId="7194D131"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4.74</w:t>
            </w:r>
          </w:p>
        </w:tc>
        <w:tc>
          <w:tcPr>
            <w:tcW w:w="1170" w:type="dxa"/>
            <w:shd w:val="clear" w:color="auto" w:fill="FFFFFF"/>
            <w:vAlign w:val="center"/>
          </w:tcPr>
          <w:p w14:paraId="752A345E" w14:textId="77777777" w:rsidR="00573348" w:rsidRPr="002470B1" w:rsidRDefault="00573348" w:rsidP="005D058E">
            <w:pPr>
              <w:pStyle w:val="NoSpacing"/>
              <w:spacing w:line="276" w:lineRule="auto"/>
              <w:jc w:val="both"/>
              <w:rPr>
                <w:rFonts w:ascii="Times New Roman" w:hAnsi="Times New Roman" w:cs="Times New Roman"/>
                <w:color w:val="000000"/>
                <w:sz w:val="24"/>
                <w:szCs w:val="24"/>
                <w:lang w:val="en-GB"/>
              </w:rPr>
            </w:pPr>
            <w:r w:rsidRPr="002470B1">
              <w:rPr>
                <w:rFonts w:ascii="Times New Roman" w:hAnsi="Times New Roman" w:cs="Times New Roman"/>
                <w:color w:val="000000"/>
                <w:sz w:val="24"/>
                <w:szCs w:val="24"/>
                <w:lang w:val="en-GB"/>
              </w:rPr>
              <w:t>.444</w:t>
            </w:r>
          </w:p>
        </w:tc>
        <w:tc>
          <w:tcPr>
            <w:tcW w:w="810" w:type="dxa"/>
            <w:shd w:val="clear" w:color="auto" w:fill="FFFFFF"/>
            <w:vAlign w:val="center"/>
          </w:tcPr>
          <w:p w14:paraId="6F27E5D1" w14:textId="77777777" w:rsidR="00573348" w:rsidRPr="00FE3380" w:rsidRDefault="00573348" w:rsidP="005D058E">
            <w:pPr>
              <w:pStyle w:val="NoSpacing"/>
              <w:spacing w:line="276" w:lineRule="auto"/>
              <w:jc w:val="both"/>
              <w:rPr>
                <w:rFonts w:ascii="Times New Roman" w:hAnsi="Times New Roman" w:cs="Times New Roman"/>
                <w:b/>
                <w:color w:val="000000"/>
                <w:sz w:val="24"/>
                <w:szCs w:val="24"/>
                <w:lang w:val="en-GB"/>
              </w:rPr>
            </w:pPr>
            <w:r w:rsidRPr="00FE3380">
              <w:rPr>
                <w:rFonts w:ascii="Times New Roman" w:hAnsi="Times New Roman" w:cs="Times New Roman"/>
                <w:b/>
                <w:color w:val="000000"/>
                <w:sz w:val="24"/>
                <w:szCs w:val="24"/>
                <w:lang w:val="en-GB"/>
              </w:rPr>
              <w:t>3</w:t>
            </w:r>
          </w:p>
        </w:tc>
      </w:tr>
    </w:tbl>
    <w:p w14:paraId="23D81972" w14:textId="20B968E3" w:rsidR="00573348" w:rsidRDefault="00573348" w:rsidP="00F066E7">
      <w:pPr>
        <w:pStyle w:val="NoSpacing"/>
        <w:spacing w:line="480" w:lineRule="auto"/>
        <w:jc w:val="both"/>
        <w:rPr>
          <w:rFonts w:ascii="Times New Roman" w:hAnsi="Times New Roman" w:cs="Times New Roman"/>
          <w:b/>
          <w:sz w:val="24"/>
          <w:szCs w:val="24"/>
        </w:rPr>
      </w:pPr>
      <w:r w:rsidRPr="00FE3380">
        <w:rPr>
          <w:rFonts w:ascii="Times New Roman" w:hAnsi="Times New Roman" w:cs="Times New Roman"/>
          <w:b/>
          <w:sz w:val="24"/>
          <w:szCs w:val="24"/>
        </w:rPr>
        <w:t>Source: Field work, 2019</w:t>
      </w:r>
    </w:p>
    <w:p w14:paraId="03F99C91" w14:textId="19F820D3" w:rsidR="00772DF0" w:rsidRDefault="00772DF0" w:rsidP="00F066E7">
      <w:pPr>
        <w:pStyle w:val="NoSpacing"/>
        <w:spacing w:line="480" w:lineRule="auto"/>
        <w:jc w:val="both"/>
        <w:rPr>
          <w:rFonts w:ascii="Times New Roman" w:hAnsi="Times New Roman" w:cs="Times New Roman"/>
          <w:b/>
          <w:sz w:val="24"/>
          <w:szCs w:val="24"/>
        </w:rPr>
      </w:pPr>
    </w:p>
    <w:p w14:paraId="5F0FF054" w14:textId="0183B0C5" w:rsidR="00772DF0" w:rsidRDefault="00772DF0" w:rsidP="00F066E7">
      <w:pPr>
        <w:pStyle w:val="NoSpacing"/>
        <w:spacing w:line="480" w:lineRule="auto"/>
        <w:jc w:val="both"/>
        <w:rPr>
          <w:rFonts w:ascii="Times New Roman" w:hAnsi="Times New Roman" w:cs="Times New Roman"/>
          <w:b/>
          <w:sz w:val="24"/>
          <w:szCs w:val="24"/>
        </w:rPr>
      </w:pPr>
    </w:p>
    <w:p w14:paraId="3454E190" w14:textId="5D8CB7E3" w:rsidR="00CE0B4C" w:rsidRDefault="00CE0B4C" w:rsidP="005D058E">
      <w:pPr>
        <w:pStyle w:val="Heading2"/>
      </w:pPr>
      <w:bookmarkStart w:id="186" w:name="_Toc20378516"/>
      <w:bookmarkStart w:id="187" w:name="_Toc11493678"/>
      <w:r>
        <w:t>4.</w:t>
      </w:r>
      <w:r w:rsidR="00772DF0">
        <w:t>5</w:t>
      </w:r>
      <w:r>
        <w:t xml:space="preserve"> </w:t>
      </w:r>
      <w:r w:rsidRPr="00CE0B4C">
        <w:t>CAUSES OF CHALLENGES IN PROCUREMENT DEPARTMENT</w:t>
      </w:r>
      <w:r>
        <w:t xml:space="preserve"> </w:t>
      </w:r>
      <w:r w:rsidRPr="00CE0B4C">
        <w:t>IN THE</w:t>
      </w:r>
      <w:r>
        <w:t xml:space="preserve"> </w:t>
      </w:r>
      <w:r w:rsidRPr="00CE0B4C">
        <w:t>ASSEMBLLY</w:t>
      </w:r>
      <w:bookmarkEnd w:id="186"/>
      <w:bookmarkEnd w:id="187"/>
    </w:p>
    <w:p w14:paraId="375E1F2A" w14:textId="77777777" w:rsidR="00CE0B4C" w:rsidRPr="00CE0B4C" w:rsidRDefault="00CE0B4C" w:rsidP="00F066E7">
      <w:pPr>
        <w:pStyle w:val="NoSpacing"/>
        <w:spacing w:line="480" w:lineRule="auto"/>
        <w:jc w:val="both"/>
        <w:rPr>
          <w:rFonts w:ascii="Times New Roman" w:hAnsi="Times New Roman"/>
          <w:sz w:val="24"/>
          <w:szCs w:val="24"/>
        </w:rPr>
      </w:pPr>
      <w:r>
        <w:rPr>
          <w:rFonts w:ascii="Times New Roman" w:hAnsi="Times New Roman"/>
          <w:sz w:val="24"/>
          <w:szCs w:val="24"/>
        </w:rPr>
        <w:t xml:space="preserve">Here the </w:t>
      </w:r>
      <w:r w:rsidR="0012125F">
        <w:rPr>
          <w:rFonts w:ascii="Times New Roman" w:hAnsi="Times New Roman"/>
          <w:sz w:val="24"/>
          <w:szCs w:val="24"/>
        </w:rPr>
        <w:t>researcher asks</w:t>
      </w:r>
      <w:r>
        <w:rPr>
          <w:rFonts w:ascii="Times New Roman" w:hAnsi="Times New Roman"/>
          <w:sz w:val="24"/>
          <w:szCs w:val="24"/>
        </w:rPr>
        <w:t xml:space="preserve"> the respondent</w:t>
      </w:r>
      <w:r w:rsidR="0012125F">
        <w:rPr>
          <w:rFonts w:ascii="Times New Roman" w:hAnsi="Times New Roman"/>
          <w:sz w:val="24"/>
          <w:szCs w:val="24"/>
        </w:rPr>
        <w:t>s</w:t>
      </w:r>
      <w:r>
        <w:rPr>
          <w:rFonts w:ascii="Times New Roman" w:hAnsi="Times New Roman"/>
          <w:sz w:val="24"/>
          <w:szCs w:val="24"/>
        </w:rPr>
        <w:t xml:space="preserve"> </w:t>
      </w:r>
      <w:r w:rsidR="0012125F">
        <w:rPr>
          <w:rFonts w:ascii="Times New Roman" w:hAnsi="Times New Roman"/>
          <w:sz w:val="24"/>
          <w:szCs w:val="24"/>
        </w:rPr>
        <w:t xml:space="preserve">in seven selected Municipal and District Assemblies what are the causes of procurement management challenges in your various Assemblies below are the answers from the respondents.  </w:t>
      </w:r>
      <w:r>
        <w:rPr>
          <w:rFonts w:ascii="Times New Roman" w:hAnsi="Times New Roman"/>
          <w:sz w:val="24"/>
          <w:szCs w:val="24"/>
        </w:rPr>
        <w:t xml:space="preserve">  </w:t>
      </w:r>
    </w:p>
    <w:p w14:paraId="30DE5D88" w14:textId="77777777" w:rsidR="00CE0B4C" w:rsidRDefault="00CE0B4C" w:rsidP="00F066E7">
      <w:pPr>
        <w:pStyle w:val="NoSpacing"/>
        <w:numPr>
          <w:ilvl w:val="0"/>
          <w:numId w:val="16"/>
        </w:numPr>
        <w:spacing w:line="480" w:lineRule="auto"/>
        <w:jc w:val="both"/>
        <w:rPr>
          <w:rFonts w:ascii="Times New Roman" w:hAnsi="Times New Roman"/>
          <w:sz w:val="24"/>
          <w:szCs w:val="24"/>
        </w:rPr>
      </w:pPr>
      <w:r>
        <w:rPr>
          <w:rFonts w:ascii="Times New Roman" w:hAnsi="Times New Roman"/>
          <w:sz w:val="24"/>
          <w:szCs w:val="24"/>
        </w:rPr>
        <w:t>Delays in the implementation of the procurement decisions</w:t>
      </w:r>
    </w:p>
    <w:p w14:paraId="5DB70AFD" w14:textId="77777777" w:rsidR="00CE0B4C" w:rsidRDefault="00CE0B4C" w:rsidP="00F066E7">
      <w:pPr>
        <w:pStyle w:val="NoSpacing"/>
        <w:numPr>
          <w:ilvl w:val="0"/>
          <w:numId w:val="16"/>
        </w:numPr>
        <w:spacing w:line="480" w:lineRule="auto"/>
        <w:jc w:val="both"/>
        <w:rPr>
          <w:rFonts w:ascii="Times New Roman" w:hAnsi="Times New Roman"/>
          <w:sz w:val="24"/>
          <w:szCs w:val="24"/>
        </w:rPr>
      </w:pPr>
      <w:r>
        <w:rPr>
          <w:rFonts w:ascii="Times New Roman" w:hAnsi="Times New Roman"/>
          <w:sz w:val="24"/>
          <w:szCs w:val="24"/>
        </w:rPr>
        <w:t>Unavailability of funds in the procurement departments</w:t>
      </w:r>
    </w:p>
    <w:p w14:paraId="522D6AEB" w14:textId="77777777" w:rsidR="00CE0B4C" w:rsidRDefault="00CE0B4C" w:rsidP="00F066E7">
      <w:pPr>
        <w:pStyle w:val="NoSpacing"/>
        <w:numPr>
          <w:ilvl w:val="0"/>
          <w:numId w:val="16"/>
        </w:numPr>
        <w:spacing w:line="480" w:lineRule="auto"/>
        <w:jc w:val="both"/>
        <w:rPr>
          <w:rFonts w:ascii="Times New Roman" w:hAnsi="Times New Roman"/>
          <w:sz w:val="24"/>
          <w:szCs w:val="24"/>
        </w:rPr>
      </w:pPr>
      <w:r>
        <w:rPr>
          <w:rFonts w:ascii="Times New Roman" w:hAnsi="Times New Roman"/>
          <w:sz w:val="24"/>
          <w:szCs w:val="24"/>
        </w:rPr>
        <w:lastRenderedPageBreak/>
        <w:t>Bureaucratic process in procurement</w:t>
      </w:r>
    </w:p>
    <w:p w14:paraId="336B9F80" w14:textId="77777777" w:rsidR="00CE0B4C" w:rsidRDefault="00CE0B4C" w:rsidP="00F066E7">
      <w:pPr>
        <w:pStyle w:val="NoSpacing"/>
        <w:numPr>
          <w:ilvl w:val="0"/>
          <w:numId w:val="16"/>
        </w:numPr>
        <w:spacing w:line="480" w:lineRule="auto"/>
        <w:jc w:val="both"/>
        <w:rPr>
          <w:rFonts w:ascii="Times New Roman" w:hAnsi="Times New Roman"/>
          <w:sz w:val="24"/>
          <w:szCs w:val="24"/>
        </w:rPr>
      </w:pPr>
      <w:r>
        <w:rPr>
          <w:rFonts w:ascii="Times New Roman" w:hAnsi="Times New Roman"/>
          <w:sz w:val="24"/>
          <w:szCs w:val="24"/>
        </w:rPr>
        <w:t>Requesting entity fails to submit procurement requests on time consistent with the procurement plan and schedule</w:t>
      </w:r>
    </w:p>
    <w:p w14:paraId="42D2BB14" w14:textId="77777777" w:rsidR="00CE0B4C" w:rsidRDefault="00CE0B4C" w:rsidP="00F066E7">
      <w:pPr>
        <w:pStyle w:val="NoSpacing"/>
        <w:numPr>
          <w:ilvl w:val="0"/>
          <w:numId w:val="16"/>
        </w:numPr>
        <w:spacing w:line="480" w:lineRule="auto"/>
        <w:jc w:val="both"/>
        <w:rPr>
          <w:rFonts w:ascii="Times New Roman" w:hAnsi="Times New Roman"/>
          <w:sz w:val="24"/>
          <w:szCs w:val="24"/>
        </w:rPr>
      </w:pPr>
      <w:r>
        <w:rPr>
          <w:rFonts w:ascii="Times New Roman" w:hAnsi="Times New Roman"/>
          <w:sz w:val="24"/>
          <w:szCs w:val="24"/>
        </w:rPr>
        <w:t>Evaluation panel not formed in time to begin the evaluation process as schedule</w:t>
      </w:r>
    </w:p>
    <w:p w14:paraId="28E5D3C6" w14:textId="77777777" w:rsidR="00743519" w:rsidRDefault="00CE0B4C" w:rsidP="00F066E7">
      <w:pPr>
        <w:pStyle w:val="NoSpacing"/>
        <w:numPr>
          <w:ilvl w:val="0"/>
          <w:numId w:val="16"/>
        </w:numPr>
        <w:spacing w:line="480" w:lineRule="auto"/>
        <w:jc w:val="both"/>
        <w:rPr>
          <w:rFonts w:ascii="Times New Roman" w:hAnsi="Times New Roman"/>
          <w:sz w:val="24"/>
          <w:szCs w:val="24"/>
        </w:rPr>
      </w:pPr>
      <w:r>
        <w:rPr>
          <w:rFonts w:ascii="Times New Roman" w:hAnsi="Times New Roman"/>
          <w:sz w:val="24"/>
          <w:szCs w:val="24"/>
        </w:rPr>
        <w:t>Procuring entity receives incomplete technical specifications</w:t>
      </w:r>
    </w:p>
    <w:p w14:paraId="295FD658" w14:textId="13FA2B6C" w:rsidR="00CE0B4C" w:rsidRDefault="00CE0B4C" w:rsidP="00F066E7">
      <w:pPr>
        <w:pStyle w:val="NoSpacing"/>
        <w:spacing w:line="480" w:lineRule="auto"/>
        <w:jc w:val="both"/>
        <w:rPr>
          <w:rFonts w:ascii="Times New Roman" w:hAnsi="Times New Roman"/>
          <w:sz w:val="24"/>
          <w:szCs w:val="24"/>
        </w:rPr>
      </w:pPr>
      <w:r>
        <w:rPr>
          <w:rFonts w:ascii="Times New Roman" w:hAnsi="Times New Roman"/>
          <w:sz w:val="24"/>
          <w:szCs w:val="24"/>
        </w:rPr>
        <w:t xml:space="preserve">  </w:t>
      </w:r>
    </w:p>
    <w:p w14:paraId="342C304D" w14:textId="3C9D2F4C" w:rsidR="00573348" w:rsidRDefault="008F431B" w:rsidP="005D058E">
      <w:pPr>
        <w:pStyle w:val="Heading2"/>
      </w:pPr>
      <w:bookmarkStart w:id="188" w:name="_Toc20378517"/>
      <w:bookmarkStart w:id="189" w:name="_Toc11493679"/>
      <w:r>
        <w:t>4.</w:t>
      </w:r>
      <w:r w:rsidR="00772DF0">
        <w:t xml:space="preserve">6 </w:t>
      </w:r>
      <w:r w:rsidR="00573348" w:rsidRPr="005D058E">
        <w:t>CHAPTER</w:t>
      </w:r>
      <w:r w:rsidR="00573348">
        <w:t xml:space="preserve"> SUMMARY</w:t>
      </w:r>
      <w:bookmarkEnd w:id="188"/>
      <w:bookmarkEnd w:id="189"/>
    </w:p>
    <w:p w14:paraId="752C3DA3" w14:textId="52BD1897" w:rsidR="008F2F95" w:rsidRPr="008F2F95" w:rsidRDefault="00D82110" w:rsidP="00F066E7">
      <w:r>
        <w:t xml:space="preserve">This chapter analyzed the data collected from the respondents. A total of forty-six (46) questionnaires were used for the analysis. The data analysis consisted of the background of the respondents which was analyzed using frequencies and percentages.  Furthermore, the two (2) objectives of the study were analyzed using frequencies, percentages and mean score ranking. From the analysis, it was realized that, inadequate qualified personnel and the market structure assessed by colleagues favors the tendering process were the most significant procurement challenge.  This was followed by political influence and deficiencies in professional knowledge and skills. </w:t>
      </w:r>
    </w:p>
    <w:p w14:paraId="7047C1E0" w14:textId="140A4BA6" w:rsidR="00D82110" w:rsidRDefault="00D82110" w:rsidP="00F066E7">
      <w:pPr>
        <w:rPr>
          <w:szCs w:val="24"/>
        </w:rPr>
      </w:pPr>
      <w:r>
        <w:t>Also, from the analysis, it was realized that, the major causes of the challenges in procurement included d</w:t>
      </w:r>
      <w:r>
        <w:rPr>
          <w:szCs w:val="24"/>
        </w:rPr>
        <w:t xml:space="preserve">elays in the implementation of the procurement decisions, unavailability of funds in the procurement departments and bureaucratic process in procurement. </w:t>
      </w:r>
    </w:p>
    <w:p w14:paraId="3F141D9C" w14:textId="6A04E6C9" w:rsidR="00D82110" w:rsidRDefault="00D82110" w:rsidP="00F066E7"/>
    <w:p w14:paraId="591691CC" w14:textId="51E424B6" w:rsidR="00D82110" w:rsidRDefault="00D82110" w:rsidP="00F066E7"/>
    <w:p w14:paraId="38613FA5" w14:textId="321A8705" w:rsidR="00D82110" w:rsidRDefault="00D82110" w:rsidP="00F066E7"/>
    <w:p w14:paraId="2CC86617" w14:textId="77777777" w:rsidR="00D82110" w:rsidRPr="000131E3" w:rsidRDefault="00D82110" w:rsidP="00F066E7"/>
    <w:p w14:paraId="289AF264" w14:textId="77777777" w:rsidR="00573348" w:rsidRPr="009E1557" w:rsidRDefault="00573348" w:rsidP="005D058E">
      <w:pPr>
        <w:pStyle w:val="Heading1"/>
      </w:pPr>
      <w:bookmarkStart w:id="190" w:name="_Toc20378518"/>
      <w:bookmarkStart w:id="191" w:name="_Toc11493680"/>
      <w:r w:rsidRPr="009E1557">
        <w:lastRenderedPageBreak/>
        <w:t>CHAPTER FIVE</w:t>
      </w:r>
      <w:bookmarkEnd w:id="190"/>
      <w:bookmarkEnd w:id="191"/>
    </w:p>
    <w:p w14:paraId="5B51B96C" w14:textId="1DA10E4F" w:rsidR="00573348" w:rsidRDefault="0074772C" w:rsidP="005D058E">
      <w:pPr>
        <w:pStyle w:val="Heading1"/>
      </w:pPr>
      <w:bookmarkStart w:id="192" w:name="_Toc20378519"/>
      <w:bookmarkStart w:id="193" w:name="_Toc11493681"/>
      <w:r>
        <w:t>S</w:t>
      </w:r>
      <w:r w:rsidRPr="00354B29">
        <w:t>U</w:t>
      </w:r>
      <w:r>
        <w:t xml:space="preserve">MMARY OF FINDINGS, </w:t>
      </w:r>
      <w:r w:rsidRPr="00354B29">
        <w:t xml:space="preserve">RECOMMENDATIONS AND </w:t>
      </w:r>
      <w:r w:rsidR="00573348" w:rsidRPr="00354B29">
        <w:t>CONCLUSION</w:t>
      </w:r>
      <w:bookmarkEnd w:id="193"/>
      <w:r w:rsidR="00573348" w:rsidRPr="00354B29">
        <w:t xml:space="preserve"> </w:t>
      </w:r>
      <w:bookmarkEnd w:id="192"/>
    </w:p>
    <w:p w14:paraId="2F077038" w14:textId="7DD144E7" w:rsidR="00F02293" w:rsidRDefault="00743519" w:rsidP="005D058E">
      <w:pPr>
        <w:pStyle w:val="Heading2"/>
      </w:pPr>
      <w:bookmarkStart w:id="194" w:name="_Toc11493682"/>
      <w:r>
        <w:t>5.</w:t>
      </w:r>
      <w:r w:rsidRPr="009E1557">
        <w:t>1</w:t>
      </w:r>
      <w:r>
        <w:t xml:space="preserve"> </w:t>
      </w:r>
      <w:r w:rsidR="00F02293">
        <w:t>INTRODCTION</w:t>
      </w:r>
      <w:bookmarkEnd w:id="194"/>
      <w:r w:rsidR="00F02293">
        <w:t xml:space="preserve"> </w:t>
      </w:r>
    </w:p>
    <w:p w14:paraId="50F7DE7E" w14:textId="1229F226" w:rsidR="00745F1C" w:rsidRPr="00745F1C" w:rsidRDefault="00F02293" w:rsidP="00F066E7">
      <w:pPr>
        <w:pStyle w:val="NoSpacing"/>
        <w:spacing w:line="480" w:lineRule="auto"/>
        <w:jc w:val="both"/>
      </w:pPr>
      <w:r>
        <w:rPr>
          <w:rFonts w:ascii="Times New Roman" w:hAnsi="Times New Roman"/>
          <w:sz w:val="24"/>
          <w:szCs w:val="24"/>
        </w:rPr>
        <w:t xml:space="preserve">This </w:t>
      </w:r>
      <w:r w:rsidR="00745F1C">
        <w:rPr>
          <w:rFonts w:ascii="Times New Roman" w:hAnsi="Times New Roman"/>
          <w:sz w:val="24"/>
          <w:szCs w:val="24"/>
        </w:rPr>
        <w:t>chapter rounds off the study by presenting the conclusion and makes recommendations on the study on the challenges</w:t>
      </w:r>
      <w:r w:rsidR="00745F1C" w:rsidRPr="00745F1C">
        <w:rPr>
          <w:rFonts w:ascii="Times New Roman" w:hAnsi="Times New Roman"/>
          <w:sz w:val="24"/>
          <w:szCs w:val="24"/>
        </w:rPr>
        <w:t xml:space="preserve"> </w:t>
      </w:r>
      <w:r w:rsidR="00745F1C">
        <w:rPr>
          <w:rFonts w:ascii="Times New Roman" w:hAnsi="Times New Roman"/>
          <w:sz w:val="24"/>
          <w:szCs w:val="24"/>
        </w:rPr>
        <w:t>to procurement management</w:t>
      </w:r>
      <w:r w:rsidR="003C65DD">
        <w:rPr>
          <w:rFonts w:ascii="Times New Roman" w:hAnsi="Times New Roman"/>
          <w:sz w:val="24"/>
          <w:szCs w:val="24"/>
        </w:rPr>
        <w:t xml:space="preserve"> within </w:t>
      </w:r>
      <w:r w:rsidR="005B2E3F">
        <w:rPr>
          <w:rFonts w:ascii="Times New Roman" w:hAnsi="Times New Roman"/>
          <w:sz w:val="24"/>
          <w:szCs w:val="24"/>
        </w:rPr>
        <w:t xml:space="preserve">Municipal and District Assemblies. In addition, the section also presents areas for further research </w:t>
      </w:r>
      <w:r w:rsidR="002B531B">
        <w:rPr>
          <w:rFonts w:ascii="Times New Roman" w:hAnsi="Times New Roman"/>
          <w:sz w:val="24"/>
          <w:szCs w:val="24"/>
        </w:rPr>
        <w:t xml:space="preserve">which were identified during the study. </w:t>
      </w:r>
      <w:r w:rsidR="005B2E3F">
        <w:rPr>
          <w:rFonts w:ascii="Times New Roman" w:hAnsi="Times New Roman"/>
          <w:sz w:val="24"/>
          <w:szCs w:val="24"/>
        </w:rPr>
        <w:t xml:space="preserve"> </w:t>
      </w:r>
      <w:r w:rsidR="00F066E7" w:rsidRPr="00D935DA">
        <w:rPr>
          <w:rFonts w:ascii="Times New Roman" w:hAnsi="Times New Roman" w:cs="Times New Roman"/>
          <w:sz w:val="24"/>
          <w:szCs w:val="24"/>
        </w:rPr>
        <w:t xml:space="preserve">This study </w:t>
      </w:r>
      <w:r w:rsidR="00F066E7">
        <w:rPr>
          <w:rFonts w:ascii="Times New Roman" w:hAnsi="Times New Roman" w:cs="Times New Roman"/>
          <w:sz w:val="24"/>
          <w:szCs w:val="24"/>
        </w:rPr>
        <w:t xml:space="preserve">was </w:t>
      </w:r>
      <w:r w:rsidR="00F066E7" w:rsidRPr="00D935DA">
        <w:rPr>
          <w:rFonts w:ascii="Times New Roman" w:hAnsi="Times New Roman" w:cs="Times New Roman"/>
          <w:sz w:val="24"/>
          <w:szCs w:val="24"/>
        </w:rPr>
        <w:t xml:space="preserve">conducted to </w:t>
      </w:r>
      <w:r w:rsidR="00F066E7">
        <w:rPr>
          <w:rFonts w:ascii="Times New Roman" w:hAnsi="Times New Roman" w:cs="Times New Roman"/>
          <w:sz w:val="24"/>
          <w:szCs w:val="24"/>
        </w:rPr>
        <w:t>assess</w:t>
      </w:r>
      <w:r w:rsidR="00F066E7" w:rsidRPr="00D935DA">
        <w:rPr>
          <w:rFonts w:ascii="Times New Roman" w:hAnsi="Times New Roman" w:cs="Times New Roman"/>
          <w:sz w:val="24"/>
          <w:szCs w:val="24"/>
        </w:rPr>
        <w:t xml:space="preserve"> the challenges to procurement </w:t>
      </w:r>
      <w:r w:rsidR="003C65DD" w:rsidRPr="00D935DA">
        <w:rPr>
          <w:rFonts w:ascii="Times New Roman" w:hAnsi="Times New Roman" w:cs="Times New Roman"/>
          <w:sz w:val="24"/>
          <w:szCs w:val="24"/>
        </w:rPr>
        <w:t xml:space="preserve">management within </w:t>
      </w:r>
      <w:r w:rsidR="00F066E7" w:rsidRPr="00D935DA">
        <w:rPr>
          <w:rFonts w:ascii="Times New Roman" w:hAnsi="Times New Roman" w:cs="Times New Roman"/>
          <w:sz w:val="24"/>
          <w:szCs w:val="24"/>
        </w:rPr>
        <w:t>Municipal and District Assemblies in Ghana</w:t>
      </w:r>
      <w:r w:rsidR="00F066E7">
        <w:rPr>
          <w:rFonts w:ascii="Times New Roman" w:hAnsi="Times New Roman" w:cs="Times New Roman"/>
          <w:sz w:val="24"/>
          <w:szCs w:val="24"/>
        </w:rPr>
        <w:t>. With this aim, two (2)</w:t>
      </w:r>
      <w:r w:rsidR="00F066E7" w:rsidRPr="00D935DA">
        <w:rPr>
          <w:rFonts w:ascii="Times New Roman" w:hAnsi="Times New Roman" w:cs="Times New Roman"/>
          <w:sz w:val="24"/>
          <w:szCs w:val="24"/>
        </w:rPr>
        <w:t xml:space="preserve"> objectives</w:t>
      </w:r>
      <w:r w:rsidR="00F066E7">
        <w:rPr>
          <w:rFonts w:ascii="Times New Roman" w:hAnsi="Times New Roman" w:cs="Times New Roman"/>
          <w:sz w:val="24"/>
          <w:szCs w:val="24"/>
        </w:rPr>
        <w:t xml:space="preserve"> were set which were </w:t>
      </w:r>
      <w:r w:rsidR="00F066E7" w:rsidRPr="00D935DA">
        <w:rPr>
          <w:rFonts w:ascii="Times New Roman" w:hAnsi="Times New Roman" w:cs="Times New Roman"/>
          <w:sz w:val="24"/>
          <w:szCs w:val="24"/>
        </w:rPr>
        <w:t>to identify the challenges to procurement management within the procurement department</w:t>
      </w:r>
      <w:r w:rsidR="00F066E7">
        <w:rPr>
          <w:rFonts w:ascii="Times New Roman" w:hAnsi="Times New Roman" w:cs="Times New Roman"/>
          <w:sz w:val="24"/>
          <w:szCs w:val="24"/>
        </w:rPr>
        <w:t xml:space="preserve"> and </w:t>
      </w:r>
      <w:r w:rsidR="00F066E7" w:rsidRPr="00D935DA">
        <w:rPr>
          <w:rFonts w:ascii="Times New Roman" w:hAnsi="Times New Roman" w:cs="Times New Roman"/>
          <w:sz w:val="24"/>
          <w:szCs w:val="24"/>
        </w:rPr>
        <w:t>also identify the causes of procurement challenges within the municipal and district assemblies. The literature review was carried out which covered the conceptual definitions, theoretical analysis, empirical analysis and analytical framework of the study. The study was descriptive and interpretative applying a case study strategy. The case study strategy allowed collection of data using more than one method.</w:t>
      </w:r>
      <w:r w:rsidR="00F066E7">
        <w:rPr>
          <w:rFonts w:ascii="Times New Roman" w:hAnsi="Times New Roman" w:cs="Times New Roman"/>
          <w:sz w:val="24"/>
          <w:szCs w:val="24"/>
        </w:rPr>
        <w:t xml:space="preserve"> The data collected were analyzed using frequencies, percentages and mean score ranking.  The summary of the findings are discussed as follows. </w:t>
      </w:r>
    </w:p>
    <w:p w14:paraId="760A22F3" w14:textId="1B28D217" w:rsidR="009D731B" w:rsidRPr="009D731B" w:rsidRDefault="00F066E7" w:rsidP="005D058E">
      <w:pPr>
        <w:pStyle w:val="Heading2"/>
      </w:pPr>
      <w:bookmarkStart w:id="195" w:name="_Toc11493683"/>
      <w:r>
        <w:t xml:space="preserve">5.2 </w:t>
      </w:r>
      <w:r w:rsidR="00925528">
        <w:t>S</w:t>
      </w:r>
      <w:r w:rsidR="00925528" w:rsidRPr="00354B29">
        <w:t>U</w:t>
      </w:r>
      <w:r w:rsidR="00925528">
        <w:t>MMARY OF FINDING</w:t>
      </w:r>
      <w:bookmarkEnd w:id="195"/>
    </w:p>
    <w:p w14:paraId="142C83EF" w14:textId="0BF0B330" w:rsidR="00F066E7" w:rsidRDefault="004571A0" w:rsidP="00F066E7">
      <w:pPr>
        <w:rPr>
          <w:szCs w:val="24"/>
        </w:rPr>
      </w:pPr>
      <w:r>
        <w:t xml:space="preserve">The study had two (2) objectives which aided in achieving the aim of the study. In achieving the objectives, literature review was conducted on the subject area. Subsequently, a questionnaire survey was conducted to collect the required data from the respondents. </w:t>
      </w:r>
      <w:r w:rsidR="00F066E7">
        <w:t xml:space="preserve">A total of forty-six (46) questionnaires were used for the analysis. The data analysis consisted of the background of the respondents which was analyzed using frequencies and percentages.  Furthermore, the two (2) objectives of the study were analyzed using frequencies, percentages and mean score ranking. </w:t>
      </w:r>
      <w:r w:rsidR="00F066E7">
        <w:lastRenderedPageBreak/>
        <w:t>From the analysis, it was realized that, inadequate</w:t>
      </w:r>
      <w:r w:rsidR="003C65DD">
        <w:t xml:space="preserve"> resources lack </w:t>
      </w:r>
      <w:r w:rsidR="00FE6778">
        <w:t>of</w:t>
      </w:r>
      <w:r w:rsidR="003C65DD">
        <w:t xml:space="preserve">  qualified</w:t>
      </w:r>
      <w:r w:rsidR="00F066E7">
        <w:t xml:space="preserve"> personnel and the market structure assessed by colleagues favors the tendering process were the most significant procurement challenge.  This was followed by political influence and deficiencies in professional knowledge and skills. Also, from the analysis, it was realized that, the major causes of the challenges in procurement included d</w:t>
      </w:r>
      <w:r w:rsidR="00F066E7">
        <w:rPr>
          <w:szCs w:val="24"/>
        </w:rPr>
        <w:t xml:space="preserve">elays in the implementation of the procurement decisions, unavailability of funds in the procurement departments and bureaucratic process in procurement. </w:t>
      </w:r>
    </w:p>
    <w:p w14:paraId="7ECF945B" w14:textId="6598F7AE" w:rsidR="00573348" w:rsidRDefault="00925528" w:rsidP="00F066E7">
      <w:pPr>
        <w:pStyle w:val="Heading2"/>
        <w:ind w:left="60"/>
      </w:pPr>
      <w:bookmarkStart w:id="196" w:name="_Toc20378523"/>
      <w:bookmarkStart w:id="197" w:name="_Toc11493684"/>
      <w:r>
        <w:t>5.</w:t>
      </w:r>
      <w:r w:rsidRPr="002470B1">
        <w:rPr>
          <w:rFonts w:cs="Times New Roman"/>
          <w:szCs w:val="24"/>
        </w:rPr>
        <w:t>3</w:t>
      </w:r>
      <w:r>
        <w:rPr>
          <w:rFonts w:cs="Times New Roman"/>
          <w:szCs w:val="24"/>
        </w:rPr>
        <w:t xml:space="preserve"> </w:t>
      </w:r>
      <w:r w:rsidR="00573348" w:rsidRPr="009E1557">
        <w:t>RECOMMENDATIONS</w:t>
      </w:r>
      <w:bookmarkEnd w:id="196"/>
      <w:bookmarkEnd w:id="197"/>
    </w:p>
    <w:p w14:paraId="3862C93E" w14:textId="6183F5B6" w:rsidR="00C30F41" w:rsidRPr="00C30F41" w:rsidRDefault="00C30F41" w:rsidP="00C30F41">
      <w:r>
        <w:t xml:space="preserve">Based on the findings of the study, the following recommendations were made; </w:t>
      </w:r>
    </w:p>
    <w:p w14:paraId="23D0D720" w14:textId="43BF6243" w:rsidR="00573348" w:rsidRDefault="00772DF0" w:rsidP="005D058E">
      <w:pPr>
        <w:pStyle w:val="Heading3"/>
      </w:pPr>
      <w:bookmarkStart w:id="198" w:name="_Toc20378524"/>
      <w:bookmarkStart w:id="199" w:name="_Toc11493685"/>
      <w:r>
        <w:t>5.</w:t>
      </w:r>
      <w:r w:rsidR="00925528" w:rsidRPr="002470B1">
        <w:t>3</w:t>
      </w:r>
      <w:r>
        <w:t>.</w:t>
      </w:r>
      <w:r w:rsidRPr="00713242">
        <w:t>1</w:t>
      </w:r>
      <w:r w:rsidR="00573348">
        <w:t xml:space="preserve"> </w:t>
      </w:r>
      <w:r w:rsidR="005D058E">
        <w:t>T</w:t>
      </w:r>
      <w:r w:rsidR="005D058E" w:rsidRPr="007B0AC5">
        <w:t>o assess the role of procurement department in the assemblies</w:t>
      </w:r>
      <w:bookmarkEnd w:id="198"/>
      <w:bookmarkEnd w:id="199"/>
    </w:p>
    <w:p w14:paraId="1DD9ACFC" w14:textId="77777777" w:rsidR="00573348" w:rsidRDefault="00573348" w:rsidP="00F066E7">
      <w:pPr>
        <w:pStyle w:val="NoSpacing"/>
        <w:spacing w:line="480" w:lineRule="auto"/>
        <w:jc w:val="both"/>
        <w:rPr>
          <w:rFonts w:ascii="Times New Roman" w:hAnsi="Times New Roman"/>
          <w:sz w:val="24"/>
          <w:szCs w:val="24"/>
        </w:rPr>
      </w:pPr>
      <w:r>
        <w:rPr>
          <w:rFonts w:ascii="Times New Roman" w:hAnsi="Times New Roman"/>
          <w:sz w:val="24"/>
          <w:szCs w:val="24"/>
        </w:rPr>
        <w:t>Here the researcher has indicated that the procurement departments are very important as it has several roles to play with the assemblies. The procurement department ensures that goods and services are supply within the assemblies or organization. If procurement process is carefully implemented in all departments it helps to save government finance. With this the researcher recommends that, the organization or assemblies in particular should consider procurement activities as one of the activities which should be into consideration and be given priorities. The government of Ghana should not neglect the procurement department and should not take it by granted.</w:t>
      </w:r>
    </w:p>
    <w:p w14:paraId="42CE0887" w14:textId="4C2E2A3D" w:rsidR="00573348" w:rsidRPr="00407A6F" w:rsidRDefault="00573348" w:rsidP="005D058E">
      <w:pPr>
        <w:pStyle w:val="Heading3"/>
      </w:pPr>
      <w:bookmarkStart w:id="200" w:name="_Toc20378525"/>
      <w:bookmarkStart w:id="201" w:name="_Toc11493686"/>
      <w:r w:rsidRPr="00713242">
        <w:t>5.</w:t>
      </w:r>
      <w:r w:rsidR="00713242" w:rsidRPr="00713242">
        <w:t>3</w:t>
      </w:r>
      <w:r w:rsidRPr="00713242">
        <w:t>.2</w:t>
      </w:r>
      <w:r>
        <w:t xml:space="preserve"> </w:t>
      </w:r>
      <w:r w:rsidR="005D058E">
        <w:t>T</w:t>
      </w:r>
      <w:r w:rsidR="005D058E" w:rsidRPr="007B0AC5">
        <w:t xml:space="preserve">o </w:t>
      </w:r>
      <w:r w:rsidR="00AD225A">
        <w:t>assess</w:t>
      </w:r>
      <w:r w:rsidR="005D058E" w:rsidRPr="007B0AC5">
        <w:t xml:space="preserve"> the challenges faced by procurement department in the assemblies</w:t>
      </w:r>
      <w:bookmarkEnd w:id="200"/>
      <w:bookmarkEnd w:id="201"/>
    </w:p>
    <w:p w14:paraId="4256DB19" w14:textId="77777777" w:rsidR="00B40357" w:rsidRDefault="00573348" w:rsidP="00F066E7">
      <w:pPr>
        <w:pStyle w:val="NoSpacing"/>
        <w:spacing w:line="480" w:lineRule="auto"/>
        <w:jc w:val="both"/>
        <w:rPr>
          <w:rFonts w:ascii="Times New Roman" w:hAnsi="Times New Roman"/>
          <w:sz w:val="24"/>
          <w:szCs w:val="24"/>
        </w:rPr>
      </w:pPr>
      <w:r>
        <w:rPr>
          <w:rFonts w:ascii="Times New Roman" w:hAnsi="Times New Roman"/>
          <w:sz w:val="24"/>
          <w:szCs w:val="24"/>
        </w:rPr>
        <w:t xml:space="preserve">From the findings the researcher has discovered some element which indicates major challenges faced procurement department in the assemblies. This are poor planning, inadequate fund allocation for procurement unit, corruption is also another challenges faced by public servant within the working organization and low knowledge of the workers in other departments with regard to public procurement laws and regulations. It is therefore recommended that the </w:t>
      </w:r>
      <w:r>
        <w:rPr>
          <w:rFonts w:ascii="Times New Roman" w:hAnsi="Times New Roman"/>
          <w:sz w:val="24"/>
          <w:szCs w:val="24"/>
        </w:rPr>
        <w:lastRenderedPageBreak/>
        <w:t>government of Ghana should plan for program to all municipal and district Assemblies to provide training on public procurement procedures, the government should make sure that fund allocation for procurement unit at MMDAs in Ghana is adequate in relation to the plan of the procurement department in the assemblies. Directors in MMDAs in the procurement department should play role in rising awareness to the community on the issues concerning the prevention of corruption as it affects the procurement activities this will ensures effectiveness of procurement activities as it will practiced in absence of corruption. All these will results to timely prevention of services and improved procurement management performance within the department and organization at large in Ghana.</w:t>
      </w:r>
    </w:p>
    <w:p w14:paraId="7DDDA1BF" w14:textId="77777777" w:rsidR="002B531B" w:rsidRDefault="002B531B" w:rsidP="00F066E7">
      <w:pPr>
        <w:pStyle w:val="NoSpacing"/>
        <w:spacing w:line="480" w:lineRule="auto"/>
        <w:jc w:val="both"/>
        <w:rPr>
          <w:rFonts w:ascii="Times New Roman" w:hAnsi="Times New Roman"/>
          <w:sz w:val="24"/>
          <w:szCs w:val="24"/>
        </w:rPr>
      </w:pPr>
    </w:p>
    <w:p w14:paraId="713C1D8B" w14:textId="405AE54F" w:rsidR="005A0ADD" w:rsidRDefault="00B40357" w:rsidP="005D058E">
      <w:pPr>
        <w:pStyle w:val="Heading2"/>
      </w:pPr>
      <w:bookmarkStart w:id="202" w:name="_Toc11493687"/>
      <w:r w:rsidRPr="00F02293">
        <w:t>5.</w:t>
      </w:r>
      <w:r w:rsidR="00713242">
        <w:t>4</w:t>
      </w:r>
      <w:r w:rsidR="00F02293">
        <w:t xml:space="preserve"> </w:t>
      </w:r>
      <w:r w:rsidR="00F02293" w:rsidRPr="00F02293">
        <w:t>RECOMMENDAION</w:t>
      </w:r>
      <w:r w:rsidR="00F02293">
        <w:t xml:space="preserve"> </w:t>
      </w:r>
      <w:r w:rsidRPr="005A0ADD">
        <w:t>FOR FURTHER RESEARCH</w:t>
      </w:r>
      <w:bookmarkEnd w:id="202"/>
      <w:r w:rsidR="00573348" w:rsidRPr="005A0ADD">
        <w:t xml:space="preserve"> </w:t>
      </w:r>
    </w:p>
    <w:p w14:paraId="7529F9BB" w14:textId="6A6D9955" w:rsidR="00573348" w:rsidRPr="005A0ADD" w:rsidRDefault="00BD6C42" w:rsidP="00F066E7">
      <w:pPr>
        <w:pStyle w:val="NoSpacing"/>
        <w:spacing w:line="480" w:lineRule="auto"/>
        <w:jc w:val="both"/>
        <w:rPr>
          <w:rFonts w:ascii="Times New Roman" w:hAnsi="Times New Roman" w:cs="Times New Roman"/>
          <w:b/>
          <w:sz w:val="24"/>
          <w:szCs w:val="24"/>
        </w:rPr>
      </w:pPr>
      <w:r>
        <w:rPr>
          <w:rFonts w:ascii="Times New Roman" w:hAnsi="Times New Roman" w:cs="Times New Roman"/>
          <w:sz w:val="24"/>
          <w:szCs w:val="24"/>
        </w:rPr>
        <w:t>Further studies can be conducted on the improvement of the effectiveness of procurement processes in the Municipal and District Assemblies in Ghana.</w:t>
      </w:r>
      <w:r w:rsidR="00573348" w:rsidRPr="005A0ADD">
        <w:rPr>
          <w:rFonts w:ascii="Times New Roman" w:hAnsi="Times New Roman" w:cs="Times New Roman"/>
          <w:b/>
          <w:sz w:val="24"/>
          <w:szCs w:val="24"/>
        </w:rPr>
        <w:t xml:space="preserve">           </w:t>
      </w:r>
    </w:p>
    <w:p w14:paraId="2E361510" w14:textId="77777777" w:rsidR="007B0AC5" w:rsidRDefault="007B0AC5" w:rsidP="00F066E7">
      <w:pPr>
        <w:pStyle w:val="NoSpacing"/>
        <w:spacing w:line="480" w:lineRule="auto"/>
        <w:jc w:val="both"/>
        <w:rPr>
          <w:rFonts w:ascii="Times New Roman" w:hAnsi="Times New Roman" w:cs="Times New Roman"/>
          <w:sz w:val="24"/>
          <w:szCs w:val="24"/>
        </w:rPr>
      </w:pPr>
      <w:bookmarkStart w:id="203" w:name="_Toc20378526"/>
    </w:p>
    <w:p w14:paraId="7F9952B9" w14:textId="60975F79" w:rsidR="00925528" w:rsidRPr="00DE6372" w:rsidRDefault="00713242" w:rsidP="005D058E">
      <w:pPr>
        <w:pStyle w:val="Heading2"/>
      </w:pPr>
      <w:bookmarkStart w:id="204" w:name="_Toc11493688"/>
      <w:r>
        <w:t xml:space="preserve">5.5 </w:t>
      </w:r>
      <w:r w:rsidRPr="00713242">
        <w:t>CONCLUSION</w:t>
      </w:r>
      <w:bookmarkEnd w:id="204"/>
    </w:p>
    <w:p w14:paraId="38077699" w14:textId="77777777" w:rsidR="00925528" w:rsidRDefault="00925528" w:rsidP="00F066E7">
      <w:pPr>
        <w:pStyle w:val="NoSpacing"/>
        <w:spacing w:line="480" w:lineRule="auto"/>
        <w:jc w:val="both"/>
        <w:rPr>
          <w:rFonts w:ascii="Times New Roman" w:hAnsi="Times New Roman"/>
          <w:sz w:val="24"/>
          <w:szCs w:val="24"/>
        </w:rPr>
      </w:pPr>
      <w:r>
        <w:rPr>
          <w:rFonts w:ascii="Times New Roman" w:hAnsi="Times New Roman"/>
          <w:sz w:val="24"/>
          <w:szCs w:val="24"/>
        </w:rPr>
        <w:t>In conclusion, the study was set out to investigate challenges to procurement management at KEEA Municipal Assemblies. It aims at providing solutions to challenges confronting procurement management activities. The researcher pointed out some weaknesses, fraud and threats in</w:t>
      </w:r>
      <w:r w:rsidRPr="00F02293">
        <w:rPr>
          <w:rFonts w:ascii="Times New Roman" w:hAnsi="Times New Roman"/>
          <w:sz w:val="24"/>
          <w:szCs w:val="24"/>
        </w:rPr>
        <w:t xml:space="preserve"> </w:t>
      </w:r>
      <w:r>
        <w:rPr>
          <w:rFonts w:ascii="Times New Roman" w:hAnsi="Times New Roman"/>
          <w:sz w:val="24"/>
          <w:szCs w:val="24"/>
        </w:rPr>
        <w:t xml:space="preserve">the assembly. In other to achieve value for money, the assembly must establish the standard structures to select/employ qualified procurement officer to manage all procurement activities. The should be both short and long term training avenues for procurement practitioners within procurement departments and finally adequate resources allocation must provide in the assembly.           </w:t>
      </w:r>
    </w:p>
    <w:p w14:paraId="53375BB5" w14:textId="77777777" w:rsidR="00970BC2" w:rsidRPr="0086758C" w:rsidRDefault="00970BC2" w:rsidP="005D058E">
      <w:pPr>
        <w:pStyle w:val="Heading1"/>
      </w:pPr>
      <w:bookmarkStart w:id="205" w:name="_Toc11493689"/>
      <w:r w:rsidRPr="0086758C">
        <w:lastRenderedPageBreak/>
        <w:t>REFERENCE</w:t>
      </w:r>
      <w:bookmarkEnd w:id="203"/>
      <w:bookmarkEnd w:id="205"/>
    </w:p>
    <w:p w14:paraId="090DF8A6" w14:textId="6F45A6F7" w:rsidR="0086758C" w:rsidRDefault="009069BB" w:rsidP="00F066E7">
      <w:pPr>
        <w:pStyle w:val="NoSpacing"/>
        <w:spacing w:line="480" w:lineRule="auto"/>
        <w:jc w:val="both"/>
        <w:rPr>
          <w:rFonts w:ascii="Times New Roman" w:hAnsi="Times New Roman" w:cs="Times New Roman"/>
          <w:sz w:val="24"/>
          <w:szCs w:val="24"/>
        </w:rPr>
      </w:pPr>
      <w:proofErr w:type="spellStart"/>
      <w:r w:rsidRPr="0086758C">
        <w:rPr>
          <w:rFonts w:ascii="Times New Roman" w:hAnsi="Times New Roman" w:cs="Times New Roman"/>
          <w:sz w:val="24"/>
          <w:szCs w:val="24"/>
        </w:rPr>
        <w:t>Ackerly</w:t>
      </w:r>
      <w:proofErr w:type="spellEnd"/>
      <w:r w:rsidRPr="0086758C">
        <w:rPr>
          <w:rFonts w:ascii="Times New Roman" w:hAnsi="Times New Roman" w:cs="Times New Roman"/>
          <w:sz w:val="24"/>
          <w:szCs w:val="24"/>
        </w:rPr>
        <w:t>, G., Swartz, L. B. &amp; Swartz, L. B. (2008). Managing Risk at the PRE</w:t>
      </w:r>
      <w:r w:rsidR="0086758C" w:rsidRPr="0086758C">
        <w:rPr>
          <w:rFonts w:ascii="Times New Roman" w:hAnsi="Times New Roman" w:cs="Times New Roman"/>
          <w:sz w:val="24"/>
          <w:szCs w:val="24"/>
        </w:rPr>
        <w:t xml:space="preserve">-TENDER </w:t>
      </w:r>
      <w:r w:rsidR="0086758C">
        <w:rPr>
          <w:rFonts w:ascii="Times New Roman" w:hAnsi="Times New Roman" w:cs="Times New Roman"/>
          <w:sz w:val="24"/>
          <w:szCs w:val="24"/>
        </w:rPr>
        <w:t xml:space="preserve">                                      </w:t>
      </w:r>
    </w:p>
    <w:p w14:paraId="0495BEEB" w14:textId="77777777" w:rsidR="008B3C46" w:rsidRDefault="0086758C"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STAGES of your Constriction </w:t>
      </w:r>
      <w:r w:rsidR="00086B30" w:rsidRPr="0086758C">
        <w:rPr>
          <w:rFonts w:ascii="Times New Roman" w:hAnsi="Times New Roman" w:cs="Times New Roman"/>
          <w:sz w:val="24"/>
          <w:szCs w:val="24"/>
        </w:rPr>
        <w:t>P</w:t>
      </w:r>
      <w:r w:rsidR="00086B30">
        <w:rPr>
          <w:rFonts w:ascii="Times New Roman" w:hAnsi="Times New Roman" w:cs="Times New Roman"/>
          <w:sz w:val="24"/>
          <w:szCs w:val="24"/>
        </w:rPr>
        <w:t xml:space="preserve">roject. </w:t>
      </w:r>
    </w:p>
    <w:p w14:paraId="337686AA" w14:textId="77777777" w:rsidR="006B05F5" w:rsidRDefault="008B3C46" w:rsidP="00F066E7">
      <w:pPr>
        <w:pStyle w:val="NoSpacing"/>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Agyedu</w:t>
      </w:r>
      <w:proofErr w:type="spellEnd"/>
      <w:r>
        <w:rPr>
          <w:rFonts w:ascii="Times New Roman" w:hAnsi="Times New Roman" w:cs="Times New Roman"/>
          <w:sz w:val="24"/>
          <w:szCs w:val="24"/>
        </w:rPr>
        <w:t xml:space="preserve">, G.O., </w:t>
      </w:r>
      <w:proofErr w:type="spellStart"/>
      <w:r>
        <w:rPr>
          <w:rFonts w:ascii="Times New Roman" w:hAnsi="Times New Roman" w:cs="Times New Roman"/>
          <w:sz w:val="24"/>
          <w:szCs w:val="24"/>
        </w:rPr>
        <w:t>Donkor</w:t>
      </w:r>
      <w:proofErr w:type="spellEnd"/>
      <w:r>
        <w:rPr>
          <w:rFonts w:ascii="Times New Roman" w:hAnsi="Times New Roman" w:cs="Times New Roman"/>
          <w:sz w:val="24"/>
          <w:szCs w:val="24"/>
        </w:rPr>
        <w:t xml:space="preserve">, F., &amp; </w:t>
      </w:r>
      <w:proofErr w:type="spellStart"/>
      <w:r>
        <w:rPr>
          <w:rFonts w:ascii="Times New Roman" w:hAnsi="Times New Roman" w:cs="Times New Roman"/>
          <w:sz w:val="24"/>
          <w:szCs w:val="24"/>
        </w:rPr>
        <w:t>Obeng</w:t>
      </w:r>
      <w:proofErr w:type="spellEnd"/>
      <w:r>
        <w:rPr>
          <w:rFonts w:ascii="Times New Roman" w:hAnsi="Times New Roman" w:cs="Times New Roman"/>
          <w:sz w:val="24"/>
          <w:szCs w:val="24"/>
        </w:rPr>
        <w:t xml:space="preserve">, S. (1999). Research methods. Kumasi: University of </w:t>
      </w:r>
    </w:p>
    <w:p w14:paraId="0F6E2387" w14:textId="30175C77" w:rsidR="009069BB" w:rsidRPr="0086758C" w:rsidRDefault="008B3C46" w:rsidP="00F066E7">
      <w:pPr>
        <w:pStyle w:val="NoSpacing"/>
        <w:spacing w:line="48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6B05F5">
        <w:rPr>
          <w:rFonts w:ascii="Times New Roman" w:hAnsi="Times New Roman" w:cs="Times New Roman"/>
          <w:sz w:val="24"/>
          <w:szCs w:val="24"/>
        </w:rPr>
        <w:t>Education.</w:t>
      </w:r>
      <w:r>
        <w:rPr>
          <w:rFonts w:ascii="Times New Roman" w:hAnsi="Times New Roman" w:cs="Times New Roman"/>
          <w:sz w:val="24"/>
          <w:szCs w:val="24"/>
        </w:rPr>
        <w:t xml:space="preserve">           </w:t>
      </w:r>
      <w:r w:rsidR="0086758C">
        <w:rPr>
          <w:rFonts w:ascii="Times New Roman" w:hAnsi="Times New Roman" w:cs="Times New Roman"/>
          <w:sz w:val="24"/>
          <w:szCs w:val="24"/>
        </w:rPr>
        <w:t xml:space="preserve">                   </w:t>
      </w:r>
    </w:p>
    <w:p w14:paraId="5FE7F4A3" w14:textId="2D4B806C" w:rsidR="002F2977" w:rsidRDefault="002F2977"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Alex, T. (2007) Assessment of contract Management for Goods in Public Procurement Entity in Tanza</w:t>
      </w:r>
      <w:r w:rsidR="009663EE">
        <w:rPr>
          <w:rFonts w:ascii="Times New Roman" w:hAnsi="Times New Roman" w:cs="Times New Roman"/>
          <w:sz w:val="24"/>
          <w:szCs w:val="24"/>
        </w:rPr>
        <w:t>nia:</w:t>
      </w:r>
    </w:p>
    <w:p w14:paraId="5425CB0D" w14:textId="77777777" w:rsidR="00970BC2" w:rsidRDefault="00970BC2"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Anvuur</w:t>
      </w:r>
      <w:proofErr w:type="spellEnd"/>
      <w:r>
        <w:rPr>
          <w:rFonts w:ascii="Times New Roman" w:hAnsi="Times New Roman" w:cs="Times New Roman"/>
          <w:sz w:val="24"/>
          <w:szCs w:val="24"/>
        </w:rPr>
        <w:t xml:space="preserve">, A. and </w:t>
      </w:r>
      <w:proofErr w:type="spellStart"/>
      <w:r>
        <w:rPr>
          <w:rFonts w:ascii="Times New Roman" w:hAnsi="Times New Roman" w:cs="Times New Roman"/>
          <w:sz w:val="24"/>
          <w:szCs w:val="24"/>
        </w:rPr>
        <w:t>Kumaraswamy</w:t>
      </w:r>
      <w:proofErr w:type="spellEnd"/>
      <w:r>
        <w:rPr>
          <w:rFonts w:ascii="Times New Roman" w:hAnsi="Times New Roman" w:cs="Times New Roman"/>
          <w:sz w:val="24"/>
          <w:szCs w:val="24"/>
        </w:rPr>
        <w:t xml:space="preserve">, M. And Male. S. (2006). Taking forward public procurement reforms in Ghana, CIB W107, Construction in Developing Economics International </w:t>
      </w:r>
      <w:proofErr w:type="spellStart"/>
      <w:r>
        <w:rPr>
          <w:rFonts w:ascii="Times New Roman" w:hAnsi="Times New Roman" w:cs="Times New Roman"/>
          <w:sz w:val="24"/>
          <w:szCs w:val="24"/>
        </w:rPr>
        <w:t>Symposim</w:t>
      </w:r>
      <w:proofErr w:type="spellEnd"/>
      <w:r>
        <w:rPr>
          <w:rFonts w:ascii="Times New Roman" w:hAnsi="Times New Roman" w:cs="Times New Roman"/>
          <w:sz w:val="24"/>
          <w:szCs w:val="24"/>
        </w:rPr>
        <w:t>, Construction in developing Economics: New issues and Challenges, January 18</w:t>
      </w:r>
      <w:r w:rsidRPr="00932847">
        <w:rPr>
          <w:rFonts w:ascii="Times New Roman" w:hAnsi="Times New Roman" w:cs="Times New Roman"/>
          <w:sz w:val="24"/>
          <w:szCs w:val="24"/>
          <w:vertAlign w:val="superscript"/>
        </w:rPr>
        <w:t>th</w:t>
      </w:r>
      <w:r>
        <w:rPr>
          <w:rFonts w:ascii="Times New Roman" w:hAnsi="Times New Roman" w:cs="Times New Roman"/>
          <w:sz w:val="24"/>
          <w:szCs w:val="24"/>
        </w:rPr>
        <w:t xml:space="preserve"> – 20</w:t>
      </w:r>
      <w:r w:rsidRPr="00932847">
        <w:rPr>
          <w:rFonts w:ascii="Times New Roman" w:hAnsi="Times New Roman" w:cs="Times New Roman"/>
          <w:sz w:val="24"/>
          <w:szCs w:val="24"/>
          <w:vertAlign w:val="superscript"/>
        </w:rPr>
        <w:t>th</w:t>
      </w:r>
      <w:r>
        <w:rPr>
          <w:rFonts w:ascii="Times New Roman" w:hAnsi="Times New Roman" w:cs="Times New Roman"/>
          <w:sz w:val="24"/>
          <w:szCs w:val="24"/>
        </w:rPr>
        <w:t xml:space="preserve"> Santiago, Chile.</w:t>
      </w:r>
    </w:p>
    <w:p w14:paraId="3FC87A40" w14:textId="63734A27" w:rsidR="00E50706" w:rsidRDefault="009663EE"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Arrowsmith</w:t>
      </w:r>
      <w:proofErr w:type="spellEnd"/>
      <w:r>
        <w:rPr>
          <w:rFonts w:ascii="Times New Roman" w:hAnsi="Times New Roman" w:cs="Times New Roman"/>
          <w:sz w:val="24"/>
          <w:szCs w:val="24"/>
        </w:rPr>
        <w:t>, S. (1998).’’</w:t>
      </w:r>
      <w:r w:rsidRPr="009663EE">
        <w:rPr>
          <w:rFonts w:ascii="Times New Roman" w:hAnsi="Times New Roman" w:cs="Times New Roman"/>
          <w:sz w:val="24"/>
          <w:szCs w:val="24"/>
        </w:rPr>
        <w:t xml:space="preserve"> </w:t>
      </w:r>
      <w:r>
        <w:rPr>
          <w:rFonts w:ascii="Times New Roman" w:hAnsi="Times New Roman" w:cs="Times New Roman"/>
          <w:sz w:val="24"/>
          <w:szCs w:val="24"/>
        </w:rPr>
        <w:t>Public Procurement as an instrument of public</w:t>
      </w:r>
      <w:r w:rsidRPr="009663EE">
        <w:rPr>
          <w:rFonts w:ascii="Times New Roman" w:hAnsi="Times New Roman" w:cs="Times New Roman"/>
          <w:sz w:val="24"/>
          <w:szCs w:val="24"/>
        </w:rPr>
        <w:t xml:space="preserve"> </w:t>
      </w:r>
      <w:r>
        <w:rPr>
          <w:rFonts w:ascii="Times New Roman" w:hAnsi="Times New Roman" w:cs="Times New Roman"/>
          <w:sz w:val="24"/>
          <w:szCs w:val="24"/>
        </w:rPr>
        <w:t xml:space="preserve">policy and the </w:t>
      </w:r>
      <w:r w:rsidR="00E50706">
        <w:rPr>
          <w:rFonts w:ascii="Times New Roman" w:hAnsi="Times New Roman" w:cs="Times New Roman"/>
          <w:sz w:val="24"/>
          <w:szCs w:val="24"/>
        </w:rPr>
        <w:t xml:space="preserve">impact of market liberalization’’. </w:t>
      </w:r>
      <w:r w:rsidR="00A930FA">
        <w:rPr>
          <w:rFonts w:ascii="Times New Roman" w:hAnsi="Times New Roman" w:cs="Times New Roman"/>
          <w:sz w:val="24"/>
          <w:szCs w:val="24"/>
        </w:rPr>
        <w:t>Law Quarterly</w:t>
      </w:r>
      <w:r w:rsidR="00E50706">
        <w:rPr>
          <w:rFonts w:ascii="Times New Roman" w:hAnsi="Times New Roman" w:cs="Times New Roman"/>
          <w:sz w:val="24"/>
          <w:szCs w:val="24"/>
        </w:rPr>
        <w:t xml:space="preserve"> Review.</w:t>
      </w:r>
      <w:r w:rsidR="002E5CD5">
        <w:rPr>
          <w:rFonts w:ascii="Times New Roman" w:hAnsi="Times New Roman" w:cs="Times New Roman"/>
          <w:sz w:val="24"/>
          <w:szCs w:val="24"/>
        </w:rPr>
        <w:t xml:space="preserve"> </w:t>
      </w:r>
    </w:p>
    <w:p w14:paraId="6E0124B8" w14:textId="6599ADB1" w:rsidR="00315B01" w:rsidRDefault="00315B01"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Bell, E. </w:t>
      </w:r>
      <w:r w:rsidR="00751313">
        <w:rPr>
          <w:rFonts w:ascii="Times New Roman" w:hAnsi="Times New Roman" w:cs="Times New Roman"/>
          <w:sz w:val="24"/>
          <w:szCs w:val="24"/>
        </w:rPr>
        <w:t>(2007). Business research Methods. Oxford University Press.</w:t>
      </w:r>
    </w:p>
    <w:p w14:paraId="2538A939" w14:textId="033BF66D" w:rsidR="00436392" w:rsidRDefault="00436392"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Bryman</w:t>
      </w:r>
      <w:proofErr w:type="spellEnd"/>
      <w:r>
        <w:rPr>
          <w:rFonts w:ascii="Times New Roman" w:hAnsi="Times New Roman" w:cs="Times New Roman"/>
          <w:sz w:val="24"/>
          <w:szCs w:val="24"/>
        </w:rPr>
        <w:t xml:space="preserve">, A. (2008), ‘‘Social Research Methods’’ (3rd </w:t>
      </w:r>
      <w:proofErr w:type="spellStart"/>
      <w:r>
        <w:rPr>
          <w:rFonts w:ascii="Times New Roman" w:hAnsi="Times New Roman" w:cs="Times New Roman"/>
          <w:sz w:val="24"/>
          <w:szCs w:val="24"/>
        </w:rPr>
        <w:t>ed</w:t>
      </w:r>
      <w:proofErr w:type="spellEnd"/>
      <w:r>
        <w:rPr>
          <w:rFonts w:ascii="Times New Roman" w:hAnsi="Times New Roman" w:cs="Times New Roman"/>
          <w:sz w:val="24"/>
          <w:szCs w:val="24"/>
        </w:rPr>
        <w:t xml:space="preserve">), Oxford: </w:t>
      </w:r>
      <w:r w:rsidR="00AB3B98">
        <w:rPr>
          <w:rFonts w:ascii="Times New Roman" w:hAnsi="Times New Roman" w:cs="Times New Roman"/>
          <w:sz w:val="24"/>
          <w:szCs w:val="24"/>
        </w:rPr>
        <w:t>Oxford University Press</w:t>
      </w:r>
      <w:r>
        <w:rPr>
          <w:rFonts w:ascii="Times New Roman" w:hAnsi="Times New Roman" w:cs="Times New Roman"/>
          <w:sz w:val="24"/>
          <w:szCs w:val="24"/>
        </w:rPr>
        <w:t xml:space="preserve"> </w:t>
      </w:r>
    </w:p>
    <w:p w14:paraId="4BB4E3E7" w14:textId="0113A887" w:rsidR="00A872DE" w:rsidRDefault="00E50706"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Burt, D.N., </w:t>
      </w:r>
      <w:proofErr w:type="spellStart"/>
      <w:r>
        <w:rPr>
          <w:rFonts w:ascii="Times New Roman" w:hAnsi="Times New Roman" w:cs="Times New Roman"/>
          <w:sz w:val="24"/>
          <w:szCs w:val="24"/>
        </w:rPr>
        <w:t>Dobler</w:t>
      </w:r>
      <w:proofErr w:type="spellEnd"/>
      <w:r>
        <w:rPr>
          <w:rFonts w:ascii="Times New Roman" w:hAnsi="Times New Roman" w:cs="Times New Roman"/>
          <w:sz w:val="24"/>
          <w:szCs w:val="24"/>
        </w:rPr>
        <w:t>, D.W</w:t>
      </w:r>
      <w:r w:rsidR="00A930FA">
        <w:rPr>
          <w:rFonts w:ascii="Times New Roman" w:hAnsi="Times New Roman" w:cs="Times New Roman"/>
          <w:sz w:val="24"/>
          <w:szCs w:val="24"/>
        </w:rPr>
        <w:t xml:space="preserve">. &amp; Starling, S.L, (2003). World class </w:t>
      </w:r>
      <w:r w:rsidR="00A872DE">
        <w:rPr>
          <w:rFonts w:ascii="Times New Roman" w:hAnsi="Times New Roman" w:cs="Times New Roman"/>
          <w:sz w:val="24"/>
          <w:szCs w:val="24"/>
        </w:rPr>
        <w:t>supply Management: The key to supply Chain Management. New York: McGraw-Hill Irwin.</w:t>
      </w:r>
    </w:p>
    <w:p w14:paraId="632606D0" w14:textId="7F71A342" w:rsidR="003D287B" w:rsidRDefault="00A92EEC"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Callender</w:t>
      </w:r>
      <w:proofErr w:type="spellEnd"/>
      <w:r>
        <w:rPr>
          <w:rFonts w:ascii="Times New Roman" w:hAnsi="Times New Roman" w:cs="Times New Roman"/>
          <w:sz w:val="24"/>
          <w:szCs w:val="24"/>
        </w:rPr>
        <w:t xml:space="preserve">, G., &amp; </w:t>
      </w:r>
      <w:proofErr w:type="spellStart"/>
      <w:r>
        <w:rPr>
          <w:rFonts w:ascii="Times New Roman" w:hAnsi="Times New Roman" w:cs="Times New Roman"/>
          <w:sz w:val="24"/>
          <w:szCs w:val="24"/>
        </w:rPr>
        <w:t>Mattews</w:t>
      </w:r>
      <w:proofErr w:type="spellEnd"/>
      <w:r>
        <w:rPr>
          <w:rFonts w:ascii="Times New Roman" w:hAnsi="Times New Roman" w:cs="Times New Roman"/>
          <w:sz w:val="24"/>
          <w:szCs w:val="24"/>
        </w:rPr>
        <w:t>,</w:t>
      </w:r>
      <w:r w:rsidR="002D141D">
        <w:rPr>
          <w:rFonts w:ascii="Times New Roman" w:hAnsi="Times New Roman" w:cs="Times New Roman"/>
          <w:sz w:val="24"/>
          <w:szCs w:val="24"/>
        </w:rPr>
        <w:t xml:space="preserve"> </w:t>
      </w:r>
      <w:r>
        <w:rPr>
          <w:rFonts w:ascii="Times New Roman" w:hAnsi="Times New Roman" w:cs="Times New Roman"/>
          <w:sz w:val="24"/>
          <w:szCs w:val="24"/>
        </w:rPr>
        <w:t>D.</w:t>
      </w:r>
      <w:r w:rsidR="002D141D">
        <w:rPr>
          <w:rFonts w:ascii="Times New Roman" w:hAnsi="Times New Roman" w:cs="Times New Roman"/>
          <w:sz w:val="24"/>
          <w:szCs w:val="24"/>
        </w:rPr>
        <w:t xml:space="preserve"> </w:t>
      </w:r>
      <w:r>
        <w:rPr>
          <w:rFonts w:ascii="Times New Roman" w:hAnsi="Times New Roman" w:cs="Times New Roman"/>
          <w:sz w:val="24"/>
          <w:szCs w:val="24"/>
        </w:rPr>
        <w:t xml:space="preserve">(2002). Government Purchasing: An Evolving </w:t>
      </w:r>
      <w:r w:rsidR="002E5CD5">
        <w:rPr>
          <w:rFonts w:ascii="Times New Roman" w:hAnsi="Times New Roman" w:cs="Times New Roman"/>
          <w:sz w:val="24"/>
          <w:szCs w:val="24"/>
        </w:rPr>
        <w:t>Profession?’’ Journal</w:t>
      </w:r>
      <w:r>
        <w:rPr>
          <w:rFonts w:ascii="Times New Roman" w:hAnsi="Times New Roman" w:cs="Times New Roman"/>
          <w:sz w:val="24"/>
          <w:szCs w:val="24"/>
        </w:rPr>
        <w:t xml:space="preserve"> </w:t>
      </w:r>
      <w:r w:rsidR="002E5CD5">
        <w:rPr>
          <w:rFonts w:ascii="Times New Roman" w:hAnsi="Times New Roman" w:cs="Times New Roman"/>
          <w:sz w:val="24"/>
          <w:szCs w:val="24"/>
        </w:rPr>
        <w:t>of Public</w:t>
      </w:r>
      <w:r w:rsidR="00A930FA">
        <w:rPr>
          <w:rFonts w:ascii="Times New Roman" w:hAnsi="Times New Roman" w:cs="Times New Roman"/>
          <w:sz w:val="24"/>
          <w:szCs w:val="24"/>
        </w:rPr>
        <w:t xml:space="preserve"> </w:t>
      </w:r>
      <w:r w:rsidR="002E5CD5">
        <w:rPr>
          <w:rFonts w:ascii="Times New Roman" w:hAnsi="Times New Roman" w:cs="Times New Roman"/>
          <w:sz w:val="24"/>
          <w:szCs w:val="24"/>
        </w:rPr>
        <w:t>Building, Accounting &amp; Financial Management, 12 (2), 272</w:t>
      </w:r>
      <w:r w:rsidR="003D287B">
        <w:rPr>
          <w:rFonts w:ascii="Times New Roman" w:hAnsi="Times New Roman" w:cs="Times New Roman"/>
          <w:sz w:val="24"/>
          <w:szCs w:val="24"/>
        </w:rPr>
        <w:t>-</w:t>
      </w:r>
      <w:r w:rsidR="002E5CD5">
        <w:rPr>
          <w:rFonts w:ascii="Times New Roman" w:hAnsi="Times New Roman" w:cs="Times New Roman"/>
          <w:sz w:val="24"/>
          <w:szCs w:val="24"/>
        </w:rPr>
        <w:t>290</w:t>
      </w:r>
      <w:r w:rsidR="003D287B">
        <w:rPr>
          <w:rFonts w:ascii="Times New Roman" w:hAnsi="Times New Roman" w:cs="Times New Roman"/>
          <w:sz w:val="24"/>
          <w:szCs w:val="24"/>
        </w:rPr>
        <w:t>.</w:t>
      </w:r>
    </w:p>
    <w:p w14:paraId="19E4A26B" w14:textId="55F53A25" w:rsidR="004C1E67" w:rsidRDefault="004C1E67"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Cheung E.,</w:t>
      </w:r>
      <w:r w:rsidR="000351A4">
        <w:rPr>
          <w:rFonts w:ascii="Times New Roman" w:hAnsi="Times New Roman" w:cs="Times New Roman"/>
          <w:sz w:val="24"/>
          <w:szCs w:val="24"/>
        </w:rPr>
        <w:t xml:space="preserve"> and</w:t>
      </w:r>
      <w:r>
        <w:rPr>
          <w:rFonts w:ascii="Times New Roman" w:hAnsi="Times New Roman" w:cs="Times New Roman"/>
          <w:sz w:val="24"/>
          <w:szCs w:val="24"/>
        </w:rPr>
        <w:t xml:space="preserve"> Chan, A. (2011).</w:t>
      </w:r>
      <w:r w:rsidRPr="004C1E67">
        <w:rPr>
          <w:rFonts w:ascii="Times New Roman" w:hAnsi="Times New Roman" w:cs="Times New Roman"/>
          <w:sz w:val="24"/>
          <w:szCs w:val="24"/>
        </w:rPr>
        <w:t xml:space="preserve"> </w:t>
      </w:r>
      <w:r w:rsidR="000351A4">
        <w:rPr>
          <w:rFonts w:ascii="Times New Roman" w:hAnsi="Times New Roman" w:cs="Times New Roman"/>
          <w:sz w:val="24"/>
          <w:szCs w:val="24"/>
        </w:rPr>
        <w:t>‘‘Risk factors of p</w:t>
      </w:r>
      <w:r w:rsidR="007D450B">
        <w:rPr>
          <w:rFonts w:ascii="Times New Roman" w:hAnsi="Times New Roman" w:cs="Times New Roman"/>
          <w:sz w:val="24"/>
          <w:szCs w:val="24"/>
        </w:rPr>
        <w:t>ublic-</w:t>
      </w:r>
      <w:r w:rsidR="00897FE6">
        <w:rPr>
          <w:rFonts w:ascii="Times New Roman" w:hAnsi="Times New Roman" w:cs="Times New Roman"/>
          <w:sz w:val="24"/>
          <w:szCs w:val="24"/>
        </w:rPr>
        <w:t>private</w:t>
      </w:r>
      <w:r w:rsidR="007D450B">
        <w:rPr>
          <w:rFonts w:ascii="Times New Roman" w:hAnsi="Times New Roman" w:cs="Times New Roman"/>
          <w:sz w:val="24"/>
          <w:szCs w:val="24"/>
        </w:rPr>
        <w:t xml:space="preserve"> partnership Projects in china</w:t>
      </w:r>
      <w:r w:rsidR="009F7669">
        <w:rPr>
          <w:rFonts w:ascii="Times New Roman" w:hAnsi="Times New Roman" w:cs="Times New Roman"/>
          <w:sz w:val="24"/>
          <w:szCs w:val="24"/>
        </w:rPr>
        <w:t xml:space="preserve">: comparison between The water, power, and transportation sectors’’, Journal of </w:t>
      </w:r>
      <w:r w:rsidR="00897FE6">
        <w:rPr>
          <w:rFonts w:ascii="Times New Roman" w:hAnsi="Times New Roman" w:cs="Times New Roman"/>
          <w:sz w:val="24"/>
          <w:szCs w:val="24"/>
        </w:rPr>
        <w:t>U</w:t>
      </w:r>
      <w:r w:rsidR="009F7669">
        <w:rPr>
          <w:rFonts w:ascii="Times New Roman" w:hAnsi="Times New Roman" w:cs="Times New Roman"/>
          <w:sz w:val="24"/>
          <w:szCs w:val="24"/>
        </w:rPr>
        <w:t>rban Planning and Development, Vol. 27</w:t>
      </w:r>
      <w:r w:rsidR="00897FE6">
        <w:rPr>
          <w:rFonts w:ascii="Times New Roman" w:hAnsi="Times New Roman" w:cs="Times New Roman"/>
          <w:sz w:val="24"/>
          <w:szCs w:val="24"/>
        </w:rPr>
        <w:t xml:space="preserve"> No</w:t>
      </w:r>
      <w:r>
        <w:rPr>
          <w:rFonts w:ascii="Times New Roman" w:hAnsi="Times New Roman" w:cs="Times New Roman"/>
          <w:sz w:val="24"/>
          <w:szCs w:val="24"/>
        </w:rPr>
        <w:t xml:space="preserve"> </w:t>
      </w:r>
      <w:r w:rsidR="00897FE6">
        <w:rPr>
          <w:rFonts w:ascii="Times New Roman" w:hAnsi="Times New Roman" w:cs="Times New Roman"/>
          <w:sz w:val="24"/>
          <w:szCs w:val="24"/>
        </w:rPr>
        <w:t>1</w:t>
      </w:r>
      <w:r w:rsidR="00D82D29">
        <w:rPr>
          <w:rFonts w:ascii="Times New Roman" w:hAnsi="Times New Roman" w:cs="Times New Roman"/>
          <w:sz w:val="24"/>
          <w:szCs w:val="24"/>
        </w:rPr>
        <w:t>3</w:t>
      </w:r>
      <w:r w:rsidR="00897FE6">
        <w:rPr>
          <w:rFonts w:ascii="Times New Roman" w:hAnsi="Times New Roman" w:cs="Times New Roman"/>
          <w:sz w:val="24"/>
          <w:szCs w:val="24"/>
        </w:rPr>
        <w:t>7 No 4,</w:t>
      </w:r>
      <w:r w:rsidR="00897FE6" w:rsidRPr="00897FE6">
        <w:rPr>
          <w:rFonts w:ascii="Times New Roman" w:hAnsi="Times New Roman" w:cs="Times New Roman"/>
          <w:sz w:val="24"/>
          <w:szCs w:val="24"/>
        </w:rPr>
        <w:t xml:space="preserve"> </w:t>
      </w:r>
      <w:r w:rsidR="00897FE6">
        <w:rPr>
          <w:rFonts w:ascii="Times New Roman" w:hAnsi="Times New Roman" w:cs="Times New Roman"/>
          <w:sz w:val="24"/>
          <w:szCs w:val="24"/>
        </w:rPr>
        <w:t>pp. 409-4</w:t>
      </w:r>
      <w:r w:rsidR="00D82D29">
        <w:rPr>
          <w:rFonts w:ascii="Times New Roman" w:hAnsi="Times New Roman" w:cs="Times New Roman"/>
          <w:sz w:val="24"/>
          <w:szCs w:val="24"/>
        </w:rPr>
        <w:t>1</w:t>
      </w:r>
      <w:r w:rsidR="00897FE6">
        <w:rPr>
          <w:rFonts w:ascii="Times New Roman" w:hAnsi="Times New Roman" w:cs="Times New Roman"/>
          <w:sz w:val="24"/>
          <w:szCs w:val="24"/>
        </w:rPr>
        <w:t>5</w:t>
      </w:r>
      <w:r w:rsidR="00D82D29">
        <w:rPr>
          <w:rFonts w:ascii="Times New Roman" w:hAnsi="Times New Roman" w:cs="Times New Roman"/>
          <w:sz w:val="24"/>
          <w:szCs w:val="24"/>
        </w:rPr>
        <w:t>.</w:t>
      </w:r>
    </w:p>
    <w:p w14:paraId="3C728B9F" w14:textId="77777777" w:rsidR="007D450B" w:rsidRDefault="007D450B" w:rsidP="00F066E7">
      <w:pPr>
        <w:pStyle w:val="NoSpacing"/>
        <w:spacing w:line="480" w:lineRule="auto"/>
        <w:ind w:left="720" w:hanging="720"/>
        <w:jc w:val="both"/>
        <w:rPr>
          <w:rFonts w:ascii="Times New Roman" w:hAnsi="Times New Roman" w:cs="Times New Roman"/>
          <w:sz w:val="24"/>
          <w:szCs w:val="24"/>
        </w:rPr>
      </w:pPr>
    </w:p>
    <w:p w14:paraId="0B2FB309" w14:textId="71D49C76" w:rsidR="00D82D29" w:rsidRDefault="003E09F8"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Country Procurement Assessment Report (CPAR)-Instruction,</w:t>
      </w:r>
      <w:r w:rsidRPr="003E09F8">
        <w:rPr>
          <w:rFonts w:ascii="Times New Roman" w:hAnsi="Times New Roman" w:cs="Times New Roman"/>
          <w:sz w:val="24"/>
          <w:szCs w:val="24"/>
        </w:rPr>
        <w:t xml:space="preserve"> </w:t>
      </w:r>
      <w:r>
        <w:rPr>
          <w:rFonts w:ascii="Times New Roman" w:hAnsi="Times New Roman" w:cs="Times New Roman"/>
          <w:sz w:val="24"/>
          <w:szCs w:val="24"/>
        </w:rPr>
        <w:t xml:space="preserve">The World Bank Group, 2000)   </w:t>
      </w:r>
    </w:p>
    <w:p w14:paraId="48EB8A10" w14:textId="3FA81D2C" w:rsidR="00970BC2" w:rsidRDefault="003D287B"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Creswell, J.W. 2nd Edition (2003)</w:t>
      </w:r>
      <w:r w:rsidRPr="003D287B">
        <w:rPr>
          <w:rFonts w:ascii="Times New Roman" w:hAnsi="Times New Roman" w:cs="Times New Roman"/>
          <w:sz w:val="24"/>
          <w:szCs w:val="24"/>
        </w:rPr>
        <w:t xml:space="preserve"> </w:t>
      </w:r>
      <w:r>
        <w:rPr>
          <w:rFonts w:ascii="Times New Roman" w:hAnsi="Times New Roman" w:cs="Times New Roman"/>
          <w:sz w:val="24"/>
          <w:szCs w:val="24"/>
        </w:rPr>
        <w:t>Research Design Qualitative</w:t>
      </w:r>
      <w:r w:rsidR="002D141D">
        <w:rPr>
          <w:rFonts w:ascii="Times New Roman" w:hAnsi="Times New Roman" w:cs="Times New Roman"/>
          <w:sz w:val="24"/>
          <w:szCs w:val="24"/>
        </w:rPr>
        <w:t>, Quantitative and Mixed Methods Approaches, UK: Sage Publications</w:t>
      </w:r>
    </w:p>
    <w:p w14:paraId="5B182732" w14:textId="4AFF7038" w:rsidR="00AD5947" w:rsidRDefault="00AD5947"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Creswell, J.W. Edition (2013)</w:t>
      </w:r>
      <w:r w:rsidR="00114429">
        <w:rPr>
          <w:rFonts w:ascii="Times New Roman" w:hAnsi="Times New Roman" w:cs="Times New Roman"/>
          <w:sz w:val="24"/>
          <w:szCs w:val="24"/>
        </w:rPr>
        <w:t>.</w:t>
      </w:r>
      <w:r w:rsidRPr="003D287B">
        <w:rPr>
          <w:rFonts w:ascii="Times New Roman" w:hAnsi="Times New Roman" w:cs="Times New Roman"/>
          <w:sz w:val="24"/>
          <w:szCs w:val="24"/>
        </w:rPr>
        <w:t xml:space="preserve"> </w:t>
      </w:r>
      <w:r>
        <w:rPr>
          <w:rFonts w:ascii="Times New Roman" w:hAnsi="Times New Roman" w:cs="Times New Roman"/>
          <w:sz w:val="24"/>
          <w:szCs w:val="24"/>
        </w:rPr>
        <w:t xml:space="preserve">Research </w:t>
      </w:r>
      <w:r w:rsidR="00114429">
        <w:rPr>
          <w:rFonts w:ascii="Times New Roman" w:hAnsi="Times New Roman" w:cs="Times New Roman"/>
          <w:sz w:val="24"/>
          <w:szCs w:val="24"/>
        </w:rPr>
        <w:t>d</w:t>
      </w:r>
      <w:r>
        <w:rPr>
          <w:rFonts w:ascii="Times New Roman" w:hAnsi="Times New Roman" w:cs="Times New Roman"/>
          <w:sz w:val="24"/>
          <w:szCs w:val="24"/>
        </w:rPr>
        <w:t xml:space="preserve">esign Qualitative, </w:t>
      </w:r>
      <w:r w:rsidR="00114429">
        <w:rPr>
          <w:rFonts w:ascii="Times New Roman" w:hAnsi="Times New Roman" w:cs="Times New Roman"/>
          <w:sz w:val="24"/>
          <w:szCs w:val="24"/>
        </w:rPr>
        <w:t>q</w:t>
      </w:r>
      <w:r>
        <w:rPr>
          <w:rFonts w:ascii="Times New Roman" w:hAnsi="Times New Roman" w:cs="Times New Roman"/>
          <w:sz w:val="24"/>
          <w:szCs w:val="24"/>
        </w:rPr>
        <w:t xml:space="preserve">uantitative and </w:t>
      </w:r>
      <w:r w:rsidR="00114429">
        <w:rPr>
          <w:rFonts w:ascii="Times New Roman" w:hAnsi="Times New Roman" w:cs="Times New Roman"/>
          <w:sz w:val="24"/>
          <w:szCs w:val="24"/>
        </w:rPr>
        <w:t>m</w:t>
      </w:r>
      <w:r>
        <w:rPr>
          <w:rFonts w:ascii="Times New Roman" w:hAnsi="Times New Roman" w:cs="Times New Roman"/>
          <w:sz w:val="24"/>
          <w:szCs w:val="24"/>
        </w:rPr>
        <w:t xml:space="preserve">ixed </w:t>
      </w:r>
      <w:r w:rsidR="00114429">
        <w:rPr>
          <w:rFonts w:ascii="Times New Roman" w:hAnsi="Times New Roman" w:cs="Times New Roman"/>
          <w:sz w:val="24"/>
          <w:szCs w:val="24"/>
        </w:rPr>
        <w:t>m</w:t>
      </w:r>
      <w:r>
        <w:rPr>
          <w:rFonts w:ascii="Times New Roman" w:hAnsi="Times New Roman" w:cs="Times New Roman"/>
          <w:sz w:val="24"/>
          <w:szCs w:val="24"/>
        </w:rPr>
        <w:t>ethods Approaches, UK: Sage Publications</w:t>
      </w:r>
    </w:p>
    <w:p w14:paraId="5B2AE470" w14:textId="245CCB38" w:rsidR="00AD5947" w:rsidRDefault="00114429"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Erridge</w:t>
      </w:r>
      <w:proofErr w:type="spellEnd"/>
      <w:r>
        <w:rPr>
          <w:rFonts w:ascii="Times New Roman" w:hAnsi="Times New Roman" w:cs="Times New Roman"/>
          <w:sz w:val="24"/>
          <w:szCs w:val="24"/>
        </w:rPr>
        <w:t>, A. (2005).</w:t>
      </w:r>
      <w:r w:rsidRPr="00114429">
        <w:rPr>
          <w:rFonts w:ascii="Times New Roman" w:hAnsi="Times New Roman" w:cs="Times New Roman"/>
          <w:sz w:val="24"/>
          <w:szCs w:val="24"/>
        </w:rPr>
        <w:t xml:space="preserve"> </w:t>
      </w:r>
      <w:r w:rsidR="00863862">
        <w:rPr>
          <w:rFonts w:ascii="Times New Roman" w:hAnsi="Times New Roman" w:cs="Times New Roman"/>
          <w:sz w:val="24"/>
          <w:szCs w:val="24"/>
        </w:rPr>
        <w:t xml:space="preserve">United </w:t>
      </w:r>
      <w:r w:rsidR="00863862" w:rsidRPr="00863862">
        <w:rPr>
          <w:rFonts w:ascii="Times New Roman" w:hAnsi="Times New Roman" w:cs="Times New Roman"/>
          <w:sz w:val="24"/>
          <w:szCs w:val="24"/>
        </w:rPr>
        <w:t>k</w:t>
      </w:r>
      <w:r w:rsidR="00863862">
        <w:rPr>
          <w:rFonts w:ascii="Times New Roman" w:hAnsi="Times New Roman" w:cs="Times New Roman"/>
          <w:sz w:val="24"/>
          <w:szCs w:val="24"/>
        </w:rPr>
        <w:t xml:space="preserve">ingdom Public Procurement policy and the delivery of Public value. London: </w:t>
      </w:r>
      <w:proofErr w:type="spellStart"/>
      <w:r w:rsidR="000D39E0">
        <w:rPr>
          <w:rFonts w:ascii="Times New Roman" w:hAnsi="Times New Roman" w:cs="Times New Roman"/>
          <w:sz w:val="24"/>
          <w:szCs w:val="24"/>
        </w:rPr>
        <w:t>PrAcademics</w:t>
      </w:r>
      <w:proofErr w:type="spellEnd"/>
      <w:r w:rsidR="000D39E0">
        <w:rPr>
          <w:rFonts w:ascii="Times New Roman" w:hAnsi="Times New Roman" w:cs="Times New Roman"/>
          <w:sz w:val="24"/>
          <w:szCs w:val="24"/>
        </w:rPr>
        <w:t xml:space="preserve"> </w:t>
      </w:r>
      <w:r w:rsidR="00863862">
        <w:rPr>
          <w:rFonts w:ascii="Times New Roman" w:hAnsi="Times New Roman" w:cs="Times New Roman"/>
          <w:sz w:val="24"/>
          <w:szCs w:val="24"/>
        </w:rPr>
        <w:t xml:space="preserve"> </w:t>
      </w:r>
      <w:r w:rsidR="000D39E0">
        <w:rPr>
          <w:rFonts w:ascii="Times New Roman" w:hAnsi="Times New Roman" w:cs="Times New Roman"/>
          <w:sz w:val="24"/>
          <w:szCs w:val="24"/>
        </w:rPr>
        <w:t xml:space="preserve">Press.  </w:t>
      </w:r>
      <w:proofErr w:type="spellStart"/>
      <w:r w:rsidR="00FD2BE4">
        <w:rPr>
          <w:rFonts w:ascii="Times New Roman" w:hAnsi="Times New Roman" w:cs="Times New Roman"/>
          <w:sz w:val="24"/>
          <w:szCs w:val="24"/>
        </w:rPr>
        <w:t>pp</w:t>
      </w:r>
      <w:proofErr w:type="spellEnd"/>
      <w:r w:rsidR="000D39E0">
        <w:rPr>
          <w:rFonts w:ascii="Times New Roman" w:hAnsi="Times New Roman" w:cs="Times New Roman"/>
          <w:sz w:val="24"/>
          <w:szCs w:val="24"/>
        </w:rPr>
        <w:t xml:space="preserve"> 355-352.</w:t>
      </w:r>
    </w:p>
    <w:p w14:paraId="15BD1608" w14:textId="65725727" w:rsidR="00970BC2" w:rsidRDefault="00970B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Federal Acquisition Institute (1999). The Federal Acquisition Process. Washington, DC  </w:t>
      </w:r>
      <w:proofErr w:type="spellStart"/>
      <w:r>
        <w:rPr>
          <w:rFonts w:ascii="Times New Roman" w:hAnsi="Times New Roman" w:cs="Times New Roman"/>
          <w:sz w:val="24"/>
          <w:szCs w:val="24"/>
        </w:rPr>
        <w:t>Ghauri</w:t>
      </w:r>
      <w:proofErr w:type="spellEnd"/>
      <w:r>
        <w:rPr>
          <w:rFonts w:ascii="Times New Roman" w:hAnsi="Times New Roman" w:cs="Times New Roman"/>
          <w:sz w:val="24"/>
          <w:szCs w:val="24"/>
        </w:rPr>
        <w:t xml:space="preserve"> P. and </w:t>
      </w:r>
      <w:proofErr w:type="spellStart"/>
      <w:r>
        <w:rPr>
          <w:rFonts w:ascii="Times New Roman" w:hAnsi="Times New Roman" w:cs="Times New Roman"/>
          <w:sz w:val="24"/>
          <w:szCs w:val="24"/>
        </w:rPr>
        <w:t>Grohaug</w:t>
      </w:r>
      <w:proofErr w:type="spellEnd"/>
      <w:r>
        <w:rPr>
          <w:rFonts w:ascii="Times New Roman" w:hAnsi="Times New Roman" w:cs="Times New Roman"/>
          <w:sz w:val="24"/>
          <w:szCs w:val="24"/>
        </w:rPr>
        <w:t xml:space="preserve"> K., Research Methods in Business Studies, A Practical Guide Guidelines for conducting Public Procurement procedures, First Edition, April 2007.</w:t>
      </w:r>
      <w:r w:rsidR="00FD2BE4">
        <w:rPr>
          <w:rFonts w:ascii="Times New Roman" w:hAnsi="Times New Roman" w:cs="Times New Roman"/>
          <w:sz w:val="24"/>
          <w:szCs w:val="24"/>
        </w:rPr>
        <w:t xml:space="preserve"> </w:t>
      </w:r>
      <w:r>
        <w:rPr>
          <w:rFonts w:ascii="Times New Roman" w:hAnsi="Times New Roman" w:cs="Times New Roman"/>
          <w:sz w:val="24"/>
          <w:szCs w:val="24"/>
        </w:rPr>
        <w:t>Public Procurement Manual.</w:t>
      </w:r>
    </w:p>
    <w:p w14:paraId="16ECE835" w14:textId="11C9A601" w:rsidR="00FD2BE4" w:rsidRDefault="00FD2BE4"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Garret, G &amp; </w:t>
      </w:r>
      <w:proofErr w:type="spellStart"/>
      <w:r>
        <w:rPr>
          <w:rFonts w:ascii="Times New Roman" w:hAnsi="Times New Roman" w:cs="Times New Roman"/>
          <w:sz w:val="24"/>
          <w:szCs w:val="24"/>
        </w:rPr>
        <w:t>Rendom</w:t>
      </w:r>
      <w:proofErr w:type="spellEnd"/>
      <w:r>
        <w:rPr>
          <w:rFonts w:ascii="Times New Roman" w:hAnsi="Times New Roman" w:cs="Times New Roman"/>
          <w:sz w:val="24"/>
          <w:szCs w:val="24"/>
        </w:rPr>
        <w:t xml:space="preserve">, G (2005). Contract Management: Organizational Assessment Tools. National </w:t>
      </w:r>
      <w:r w:rsidR="00DF3B82">
        <w:rPr>
          <w:rFonts w:ascii="Times New Roman" w:hAnsi="Times New Roman" w:cs="Times New Roman"/>
          <w:sz w:val="24"/>
          <w:szCs w:val="24"/>
        </w:rPr>
        <w:t xml:space="preserve">Contract Management Association. </w:t>
      </w:r>
    </w:p>
    <w:p w14:paraId="35B86F0E" w14:textId="77777777" w:rsidR="00D80FD5" w:rsidRDefault="00DF3B8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Goldsmith, S. &amp; Eggers, W.D. (2004). </w:t>
      </w:r>
      <w:r w:rsidRPr="00DF3B82">
        <w:rPr>
          <w:rFonts w:ascii="Times New Roman" w:hAnsi="Times New Roman" w:cs="Times New Roman"/>
          <w:sz w:val="24"/>
          <w:szCs w:val="24"/>
        </w:rPr>
        <w:t xml:space="preserve">Governing </w:t>
      </w:r>
      <w:r>
        <w:rPr>
          <w:rFonts w:ascii="Times New Roman" w:hAnsi="Times New Roman" w:cs="Times New Roman"/>
          <w:sz w:val="24"/>
          <w:szCs w:val="24"/>
        </w:rPr>
        <w:t>by Network</w:t>
      </w:r>
      <w:r w:rsidR="00C56E1A">
        <w:rPr>
          <w:rFonts w:ascii="Times New Roman" w:hAnsi="Times New Roman" w:cs="Times New Roman"/>
          <w:sz w:val="24"/>
          <w:szCs w:val="24"/>
        </w:rPr>
        <w:t>:</w:t>
      </w:r>
      <w:r w:rsidR="00C56E1A" w:rsidRPr="00C56E1A">
        <w:rPr>
          <w:rFonts w:ascii="Times New Roman" w:hAnsi="Times New Roman" w:cs="Times New Roman"/>
          <w:sz w:val="24"/>
          <w:szCs w:val="24"/>
        </w:rPr>
        <w:t xml:space="preserve"> </w:t>
      </w:r>
      <w:r w:rsidR="00C56E1A">
        <w:rPr>
          <w:rFonts w:ascii="Times New Roman" w:hAnsi="Times New Roman" w:cs="Times New Roman"/>
          <w:sz w:val="24"/>
          <w:szCs w:val="24"/>
        </w:rPr>
        <w:t>The New Shape of the Public Sector. Washington,</w:t>
      </w:r>
      <w:r w:rsidR="00D80FD5">
        <w:rPr>
          <w:rFonts w:ascii="Times New Roman" w:hAnsi="Times New Roman" w:cs="Times New Roman"/>
          <w:sz w:val="24"/>
          <w:szCs w:val="24"/>
        </w:rPr>
        <w:t xml:space="preserve"> DC: The Brookings Institution.</w:t>
      </w:r>
    </w:p>
    <w:p w14:paraId="4D983971" w14:textId="77777777" w:rsidR="00F34596" w:rsidRDefault="00D80FD5"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Hinson, C., and McCue, C.</w:t>
      </w:r>
      <w:r w:rsidR="00C56E1A">
        <w:rPr>
          <w:rFonts w:ascii="Times New Roman" w:hAnsi="Times New Roman" w:cs="Times New Roman"/>
          <w:sz w:val="24"/>
          <w:szCs w:val="24"/>
        </w:rPr>
        <w:t xml:space="preserve"> </w:t>
      </w:r>
      <w:r w:rsidR="00C67254">
        <w:rPr>
          <w:rFonts w:ascii="Times New Roman" w:hAnsi="Times New Roman" w:cs="Times New Roman"/>
          <w:sz w:val="24"/>
          <w:szCs w:val="24"/>
        </w:rPr>
        <w:t xml:space="preserve">P. (2004). Planning, Scheduling &amp; </w:t>
      </w:r>
      <w:r w:rsidR="00F34596">
        <w:rPr>
          <w:rFonts w:ascii="Times New Roman" w:hAnsi="Times New Roman" w:cs="Times New Roman"/>
          <w:sz w:val="24"/>
          <w:szCs w:val="24"/>
        </w:rPr>
        <w:t>Requirement Analysis. Herndon, VA:</w:t>
      </w:r>
    </w:p>
    <w:p w14:paraId="7FF22284" w14:textId="376FDF4C" w:rsidR="00DF3B82" w:rsidRDefault="00F34596"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Hunja</w:t>
      </w:r>
      <w:proofErr w:type="spellEnd"/>
      <w:r>
        <w:rPr>
          <w:rFonts w:ascii="Times New Roman" w:hAnsi="Times New Roman" w:cs="Times New Roman"/>
          <w:sz w:val="24"/>
          <w:szCs w:val="24"/>
        </w:rPr>
        <w:t xml:space="preserve">, R., (2003). Obstacle </w:t>
      </w:r>
      <w:r w:rsidR="00FF4116">
        <w:rPr>
          <w:rFonts w:ascii="Times New Roman" w:hAnsi="Times New Roman" w:cs="Times New Roman"/>
          <w:sz w:val="24"/>
          <w:szCs w:val="24"/>
        </w:rPr>
        <w:t>to</w:t>
      </w:r>
      <w:r w:rsidR="00C67254">
        <w:rPr>
          <w:rFonts w:ascii="Times New Roman" w:hAnsi="Times New Roman" w:cs="Times New Roman"/>
          <w:sz w:val="24"/>
          <w:szCs w:val="24"/>
        </w:rPr>
        <w:t xml:space="preserve"> </w:t>
      </w:r>
      <w:r>
        <w:rPr>
          <w:rFonts w:ascii="Times New Roman" w:hAnsi="Times New Roman" w:cs="Times New Roman"/>
          <w:sz w:val="24"/>
          <w:szCs w:val="24"/>
        </w:rPr>
        <w:t>Public Procurement</w:t>
      </w:r>
      <w:r w:rsidR="00C67254">
        <w:rPr>
          <w:rFonts w:ascii="Times New Roman" w:hAnsi="Times New Roman" w:cs="Times New Roman"/>
          <w:sz w:val="24"/>
          <w:szCs w:val="24"/>
        </w:rPr>
        <w:t xml:space="preserve"> </w:t>
      </w:r>
      <w:r w:rsidR="00FF4116">
        <w:rPr>
          <w:rFonts w:ascii="Times New Roman" w:hAnsi="Times New Roman" w:cs="Times New Roman"/>
          <w:sz w:val="24"/>
          <w:szCs w:val="24"/>
        </w:rPr>
        <w:t>Reforms in Developing Countries</w:t>
      </w:r>
      <w:r w:rsidR="00FA6C1E">
        <w:rPr>
          <w:rFonts w:ascii="Times New Roman" w:hAnsi="Times New Roman" w:cs="Times New Roman"/>
          <w:sz w:val="24"/>
          <w:szCs w:val="24"/>
        </w:rPr>
        <w:t>’’ WTO</w:t>
      </w:r>
      <w:r w:rsidR="00FF4116">
        <w:rPr>
          <w:rFonts w:ascii="Times New Roman" w:hAnsi="Times New Roman" w:cs="Times New Roman"/>
          <w:sz w:val="24"/>
          <w:szCs w:val="24"/>
        </w:rPr>
        <w:t xml:space="preserve"> </w:t>
      </w:r>
      <w:r w:rsidR="00FA6C1E">
        <w:rPr>
          <w:rFonts w:ascii="Times New Roman" w:hAnsi="Times New Roman" w:cs="Times New Roman"/>
          <w:sz w:val="24"/>
          <w:szCs w:val="24"/>
        </w:rPr>
        <w:t xml:space="preserve">World Bank regional workshop on Procurement reforms and transparency in Procurement for </w:t>
      </w:r>
      <w:r w:rsidR="00F06DAA">
        <w:rPr>
          <w:rFonts w:ascii="Times New Roman" w:hAnsi="Times New Roman" w:cs="Times New Roman"/>
          <w:sz w:val="24"/>
          <w:szCs w:val="24"/>
        </w:rPr>
        <w:t xml:space="preserve">Anglophone African Countries, Tanzania. </w:t>
      </w:r>
    </w:p>
    <w:p w14:paraId="35758E16" w14:textId="77777777" w:rsidR="00970BC2" w:rsidRDefault="00970BC2"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James Franks (1990), Procurement in the 1990s, Chartered Quantity Surveyor</w:t>
      </w:r>
    </w:p>
    <w:p w14:paraId="79D8BEFA" w14:textId="2E49D233" w:rsidR="00970BC2" w:rsidRDefault="0040217E"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970BC2">
        <w:rPr>
          <w:rFonts w:ascii="Times New Roman" w:hAnsi="Times New Roman" w:cs="Times New Roman"/>
          <w:sz w:val="24"/>
          <w:szCs w:val="24"/>
        </w:rPr>
        <w:t>Lewis, H. T. (1946), ‘‘The Business of procurement’’, Harvard Business review, Vol. 24, no 3,pp.377-393.</w:t>
      </w:r>
    </w:p>
    <w:p w14:paraId="2304732F" w14:textId="1E47507E" w:rsidR="00962279" w:rsidRDefault="00962279"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 xml:space="preserve">Johnson, L.&amp; </w:t>
      </w:r>
      <w:proofErr w:type="spellStart"/>
      <w:r>
        <w:rPr>
          <w:rFonts w:ascii="Times New Roman" w:hAnsi="Times New Roman" w:cs="Times New Roman"/>
          <w:sz w:val="24"/>
          <w:szCs w:val="24"/>
        </w:rPr>
        <w:t>Fearun</w:t>
      </w:r>
      <w:proofErr w:type="spellEnd"/>
      <w:r>
        <w:rPr>
          <w:rFonts w:ascii="Times New Roman" w:hAnsi="Times New Roman" w:cs="Times New Roman"/>
          <w:sz w:val="24"/>
          <w:szCs w:val="24"/>
        </w:rPr>
        <w:t>, F. (2006). Purchasing and Supply Management</w:t>
      </w:r>
      <w:r w:rsidR="00141313">
        <w:rPr>
          <w:rFonts w:ascii="Times New Roman" w:hAnsi="Times New Roman" w:cs="Times New Roman"/>
          <w:sz w:val="24"/>
          <w:szCs w:val="24"/>
        </w:rPr>
        <w:t>: With So Supply Chain Cases,  13</w:t>
      </w:r>
      <w:r w:rsidR="00141313" w:rsidRPr="00141313">
        <w:rPr>
          <w:rFonts w:ascii="Times New Roman" w:hAnsi="Times New Roman" w:cs="Times New Roman"/>
          <w:sz w:val="24"/>
          <w:szCs w:val="24"/>
          <w:vertAlign w:val="superscript"/>
        </w:rPr>
        <w:t xml:space="preserve"> </w:t>
      </w:r>
      <w:proofErr w:type="spellStart"/>
      <w:r w:rsidR="00141313" w:rsidRPr="00D60C3D">
        <w:rPr>
          <w:rFonts w:ascii="Times New Roman" w:hAnsi="Times New Roman" w:cs="Times New Roman"/>
          <w:sz w:val="24"/>
          <w:szCs w:val="24"/>
          <w:vertAlign w:val="superscript"/>
        </w:rPr>
        <w:t>th</w:t>
      </w:r>
      <w:proofErr w:type="spellEnd"/>
      <w:r w:rsidR="00141313">
        <w:rPr>
          <w:rFonts w:ascii="Times New Roman" w:hAnsi="Times New Roman" w:cs="Times New Roman"/>
          <w:sz w:val="24"/>
          <w:szCs w:val="24"/>
        </w:rPr>
        <w:t xml:space="preserve"> </w:t>
      </w:r>
      <w:proofErr w:type="spellStart"/>
      <w:r w:rsidR="00141313">
        <w:rPr>
          <w:rFonts w:ascii="Times New Roman" w:hAnsi="Times New Roman" w:cs="Times New Roman"/>
          <w:sz w:val="24"/>
          <w:szCs w:val="24"/>
        </w:rPr>
        <w:t>ed</w:t>
      </w:r>
      <w:proofErr w:type="spellEnd"/>
      <w:r w:rsidR="00141313">
        <w:rPr>
          <w:rFonts w:ascii="Times New Roman" w:hAnsi="Times New Roman" w:cs="Times New Roman"/>
          <w:sz w:val="24"/>
          <w:szCs w:val="24"/>
        </w:rPr>
        <w:t>:</w:t>
      </w:r>
      <w:r w:rsidR="00141313" w:rsidRPr="00141313">
        <w:rPr>
          <w:rFonts w:ascii="Times New Roman" w:hAnsi="Times New Roman" w:cs="Times New Roman"/>
          <w:sz w:val="24"/>
          <w:szCs w:val="24"/>
          <w:vertAlign w:val="superscript"/>
        </w:rPr>
        <w:t xml:space="preserve"> </w:t>
      </w:r>
      <w:r w:rsidR="00141313">
        <w:rPr>
          <w:rFonts w:ascii="Times New Roman" w:hAnsi="Times New Roman" w:cs="Times New Roman"/>
          <w:sz w:val="24"/>
          <w:szCs w:val="24"/>
          <w:vertAlign w:val="superscript"/>
        </w:rPr>
        <w:t xml:space="preserve"> </w:t>
      </w:r>
      <w:r w:rsidR="00141313">
        <w:rPr>
          <w:rFonts w:ascii="Times New Roman" w:hAnsi="Times New Roman" w:cs="Times New Roman"/>
          <w:sz w:val="24"/>
          <w:szCs w:val="24"/>
        </w:rPr>
        <w:t xml:space="preserve">The McGraw-Hill </w:t>
      </w:r>
      <w:proofErr w:type="spellStart"/>
      <w:r w:rsidR="00141313">
        <w:rPr>
          <w:rFonts w:ascii="Times New Roman" w:hAnsi="Times New Roman" w:cs="Times New Roman"/>
          <w:sz w:val="24"/>
          <w:szCs w:val="24"/>
        </w:rPr>
        <w:t>Compaines</w:t>
      </w:r>
      <w:proofErr w:type="spellEnd"/>
    </w:p>
    <w:p w14:paraId="59D62F24" w14:textId="58610BB7" w:rsidR="00F06DAA" w:rsidRDefault="00F06DAA"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Kabaj</w:t>
      </w:r>
      <w:proofErr w:type="spellEnd"/>
      <w:r>
        <w:rPr>
          <w:rFonts w:ascii="Times New Roman" w:hAnsi="Times New Roman" w:cs="Times New Roman"/>
          <w:sz w:val="24"/>
          <w:szCs w:val="24"/>
        </w:rPr>
        <w:t xml:space="preserve">, O. (2003). </w:t>
      </w:r>
      <w:r w:rsidR="00A30C75">
        <w:rPr>
          <w:rFonts w:ascii="Times New Roman" w:hAnsi="Times New Roman" w:cs="Times New Roman"/>
          <w:sz w:val="24"/>
          <w:szCs w:val="24"/>
        </w:rPr>
        <w:t>The Challenges of Africa Development. UK: Oxford Press.</w:t>
      </w:r>
    </w:p>
    <w:p w14:paraId="64E5E03E" w14:textId="060A3CED" w:rsidR="00A30C75" w:rsidRDefault="00A30C75"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Krabiljc</w:t>
      </w:r>
      <w:proofErr w:type="spellEnd"/>
      <w:r>
        <w:rPr>
          <w:rFonts w:ascii="Times New Roman" w:hAnsi="Times New Roman" w:cs="Times New Roman"/>
          <w:sz w:val="24"/>
          <w:szCs w:val="24"/>
        </w:rPr>
        <w:t>, P. (1983) Purchasing</w:t>
      </w:r>
      <w:r w:rsidR="00142A2B">
        <w:rPr>
          <w:rFonts w:ascii="Times New Roman" w:hAnsi="Times New Roman" w:cs="Times New Roman"/>
          <w:sz w:val="24"/>
          <w:szCs w:val="24"/>
        </w:rPr>
        <w:t xml:space="preserve"> must become Supply Management. </w:t>
      </w:r>
      <w:r w:rsidR="00584027">
        <w:rPr>
          <w:rFonts w:ascii="Times New Roman" w:hAnsi="Times New Roman" w:cs="Times New Roman"/>
          <w:sz w:val="24"/>
          <w:szCs w:val="24"/>
        </w:rPr>
        <w:t xml:space="preserve">Harvard Business Review, 109-117. </w:t>
      </w:r>
      <w:r w:rsidR="00142A2B">
        <w:rPr>
          <w:rFonts w:ascii="Times New Roman" w:hAnsi="Times New Roman" w:cs="Times New Roman"/>
          <w:sz w:val="24"/>
          <w:szCs w:val="24"/>
        </w:rPr>
        <w:t xml:space="preserve">  </w:t>
      </w:r>
    </w:p>
    <w:p w14:paraId="6824A785" w14:textId="22397E7E" w:rsidR="00970BC2" w:rsidRDefault="00970B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Lewis, P. Saunders, M., and </w:t>
      </w:r>
      <w:proofErr w:type="spellStart"/>
      <w:r>
        <w:rPr>
          <w:rFonts w:ascii="Times New Roman" w:hAnsi="Times New Roman" w:cs="Times New Roman"/>
          <w:sz w:val="24"/>
          <w:szCs w:val="24"/>
        </w:rPr>
        <w:t>Thornhill</w:t>
      </w:r>
      <w:proofErr w:type="spellEnd"/>
      <w:r>
        <w:rPr>
          <w:rFonts w:ascii="Times New Roman" w:hAnsi="Times New Roman" w:cs="Times New Roman"/>
          <w:sz w:val="24"/>
          <w:szCs w:val="24"/>
        </w:rPr>
        <w:t>, A. 4</w:t>
      </w:r>
      <w:r w:rsidRPr="00D60C3D">
        <w:rPr>
          <w:rFonts w:ascii="Times New Roman" w:hAnsi="Times New Roman" w:cs="Times New Roman"/>
          <w:sz w:val="24"/>
          <w:szCs w:val="24"/>
          <w:vertAlign w:val="superscript"/>
        </w:rPr>
        <w:t>th</w:t>
      </w:r>
      <w:r>
        <w:rPr>
          <w:rFonts w:ascii="Times New Roman" w:hAnsi="Times New Roman" w:cs="Times New Roman"/>
          <w:sz w:val="24"/>
          <w:szCs w:val="24"/>
        </w:rPr>
        <w:t xml:space="preserve"> Edition (2007), ‘‘Research Methods for business Stud</w:t>
      </w:r>
      <w:r w:rsidR="0040217E">
        <w:rPr>
          <w:rFonts w:ascii="Times New Roman" w:hAnsi="Times New Roman" w:cs="Times New Roman"/>
          <w:sz w:val="24"/>
          <w:szCs w:val="24"/>
        </w:rPr>
        <w:t>ents’’, England: Prentice Hall.</w:t>
      </w:r>
    </w:p>
    <w:p w14:paraId="0CA568D1" w14:textId="191C424D" w:rsidR="005C5378" w:rsidRDefault="009D4B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Memorandum of Understanding: FAU-NIGP Research Center’’ (1999). Fort Lau</w:t>
      </w:r>
      <w:r w:rsidR="005C5378">
        <w:rPr>
          <w:rFonts w:ascii="Times New Roman" w:hAnsi="Times New Roman" w:cs="Times New Roman"/>
          <w:sz w:val="24"/>
          <w:szCs w:val="24"/>
        </w:rPr>
        <w:t>derdale, FL: Florida Atlantic</w:t>
      </w:r>
      <w:r>
        <w:rPr>
          <w:rFonts w:ascii="Times New Roman" w:hAnsi="Times New Roman" w:cs="Times New Roman"/>
          <w:sz w:val="24"/>
          <w:szCs w:val="24"/>
        </w:rPr>
        <w:t xml:space="preserve"> </w:t>
      </w:r>
      <w:r w:rsidR="005C5378">
        <w:rPr>
          <w:rFonts w:ascii="Times New Roman" w:hAnsi="Times New Roman" w:cs="Times New Roman"/>
          <w:sz w:val="24"/>
          <w:szCs w:val="24"/>
        </w:rPr>
        <w:t>University.</w:t>
      </w:r>
    </w:p>
    <w:p w14:paraId="2253CDA9" w14:textId="19783642" w:rsidR="009D4BC2" w:rsidRDefault="005C5378"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Miller, G., </w:t>
      </w:r>
      <w:proofErr w:type="spellStart"/>
      <w:r>
        <w:rPr>
          <w:rFonts w:ascii="Times New Roman" w:hAnsi="Times New Roman" w:cs="Times New Roman"/>
          <w:sz w:val="24"/>
          <w:szCs w:val="24"/>
        </w:rPr>
        <w:t>Furneau</w:t>
      </w:r>
      <w:proofErr w:type="spellEnd"/>
      <w:r>
        <w:rPr>
          <w:rFonts w:ascii="Times New Roman" w:hAnsi="Times New Roman" w:cs="Times New Roman"/>
          <w:sz w:val="24"/>
          <w:szCs w:val="24"/>
        </w:rPr>
        <w:t xml:space="preserve"> X, C. D</w:t>
      </w:r>
      <w:r w:rsidR="00F56A2A">
        <w:rPr>
          <w:rFonts w:ascii="Times New Roman" w:hAnsi="Times New Roman" w:cs="Times New Roman"/>
          <w:sz w:val="24"/>
          <w:szCs w:val="24"/>
        </w:rPr>
        <w:t>avis, P., Love, P., 8 O</w:t>
      </w:r>
      <w:r w:rsidR="009D4BC2">
        <w:rPr>
          <w:rFonts w:ascii="Times New Roman" w:hAnsi="Times New Roman" w:cs="Times New Roman"/>
          <w:sz w:val="24"/>
          <w:szCs w:val="24"/>
        </w:rPr>
        <w:t xml:space="preserve"> </w:t>
      </w:r>
      <w:r w:rsidR="00F56A2A">
        <w:rPr>
          <w:rFonts w:ascii="Times New Roman" w:hAnsi="Times New Roman" w:cs="Times New Roman"/>
          <w:sz w:val="24"/>
          <w:szCs w:val="24"/>
        </w:rPr>
        <w:t>Donnell, A. (2009). Built environment procurement practice:</w:t>
      </w:r>
      <w:r w:rsidR="00D768A7">
        <w:rPr>
          <w:rFonts w:ascii="Times New Roman" w:hAnsi="Times New Roman" w:cs="Times New Roman"/>
          <w:sz w:val="24"/>
          <w:szCs w:val="24"/>
        </w:rPr>
        <w:t xml:space="preserve"> Improvements to innovation and </w:t>
      </w:r>
      <w:r w:rsidR="0052748B">
        <w:rPr>
          <w:rFonts w:ascii="Times New Roman" w:hAnsi="Times New Roman" w:cs="Times New Roman"/>
          <w:sz w:val="24"/>
          <w:szCs w:val="24"/>
        </w:rPr>
        <w:t>opportunities for changes. Retrieved on February 26, 2014 from http://op</w:t>
      </w:r>
      <w:r w:rsidR="00B24BE6">
        <w:rPr>
          <w:rFonts w:ascii="Times New Roman" w:hAnsi="Times New Roman" w:cs="Times New Roman"/>
          <w:sz w:val="24"/>
          <w:szCs w:val="24"/>
        </w:rPr>
        <w:t>rints.qut.edu.au/27114</w:t>
      </w:r>
      <w:r w:rsidR="00F56A2A">
        <w:rPr>
          <w:rFonts w:ascii="Times New Roman" w:hAnsi="Times New Roman" w:cs="Times New Roman"/>
          <w:sz w:val="24"/>
          <w:szCs w:val="24"/>
        </w:rPr>
        <w:t xml:space="preserve"> </w:t>
      </w:r>
      <w:r w:rsidR="00B24BE6">
        <w:rPr>
          <w:rFonts w:ascii="Times New Roman" w:hAnsi="Times New Roman" w:cs="Times New Roman"/>
          <w:sz w:val="24"/>
          <w:szCs w:val="24"/>
        </w:rPr>
        <w:t>&amp;</w:t>
      </w:r>
      <w:r w:rsidR="00A00BE8" w:rsidRPr="00A00BE8">
        <w:rPr>
          <w:rFonts w:ascii="Times New Roman" w:hAnsi="Times New Roman" w:cs="Times New Roman"/>
          <w:sz w:val="24"/>
          <w:szCs w:val="24"/>
        </w:rPr>
        <w:t xml:space="preserve"> </w:t>
      </w:r>
      <w:proofErr w:type="spellStart"/>
      <w:r w:rsidR="00A00BE8">
        <w:rPr>
          <w:rFonts w:ascii="Times New Roman" w:hAnsi="Times New Roman" w:cs="Times New Roman"/>
          <w:sz w:val="24"/>
          <w:szCs w:val="24"/>
        </w:rPr>
        <w:t>Furneaux</w:t>
      </w:r>
      <w:proofErr w:type="spellEnd"/>
      <w:r w:rsidR="00A00BE8">
        <w:rPr>
          <w:rFonts w:ascii="Times New Roman" w:hAnsi="Times New Roman" w:cs="Times New Roman"/>
          <w:sz w:val="24"/>
          <w:szCs w:val="24"/>
        </w:rPr>
        <w:t>-BEIIC</w:t>
      </w:r>
      <w:r w:rsidR="00B24BE6">
        <w:rPr>
          <w:rFonts w:ascii="Times New Roman" w:hAnsi="Times New Roman" w:cs="Times New Roman"/>
          <w:sz w:val="24"/>
          <w:szCs w:val="24"/>
        </w:rPr>
        <w:t xml:space="preserve"> </w:t>
      </w:r>
      <w:r w:rsidR="00A00BE8">
        <w:rPr>
          <w:rFonts w:ascii="Times New Roman" w:hAnsi="Times New Roman" w:cs="Times New Roman"/>
          <w:sz w:val="24"/>
          <w:szCs w:val="24"/>
        </w:rPr>
        <w:t xml:space="preserve">procurement Report. pdf </w:t>
      </w:r>
    </w:p>
    <w:p w14:paraId="33C646E9" w14:textId="04B774FA" w:rsidR="00A00BE8" w:rsidRDefault="00A00BE8"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Monczka</w:t>
      </w:r>
      <w:proofErr w:type="spellEnd"/>
      <w:r>
        <w:rPr>
          <w:rFonts w:ascii="Times New Roman" w:hAnsi="Times New Roman" w:cs="Times New Roman"/>
          <w:sz w:val="24"/>
          <w:szCs w:val="24"/>
        </w:rPr>
        <w:t>, R. e</w:t>
      </w:r>
      <w:r w:rsidR="003A5D52">
        <w:rPr>
          <w:rFonts w:ascii="Times New Roman" w:hAnsi="Times New Roman" w:cs="Times New Roman"/>
          <w:sz w:val="24"/>
          <w:szCs w:val="24"/>
        </w:rPr>
        <w:t xml:space="preserve">t al. (2010). Purchasing and Supply Chain Management </w:t>
      </w:r>
    </w:p>
    <w:p w14:paraId="613B7746" w14:textId="77777777" w:rsidR="00970BC2" w:rsidRDefault="00970BC2"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Odhiambo</w:t>
      </w:r>
      <w:proofErr w:type="spellEnd"/>
      <w:r>
        <w:rPr>
          <w:rFonts w:ascii="Times New Roman" w:hAnsi="Times New Roman" w:cs="Times New Roman"/>
          <w:sz w:val="24"/>
          <w:szCs w:val="24"/>
        </w:rPr>
        <w:t xml:space="preserve">, W. and </w:t>
      </w:r>
      <w:proofErr w:type="spellStart"/>
      <w:r>
        <w:rPr>
          <w:rFonts w:ascii="Times New Roman" w:hAnsi="Times New Roman" w:cs="Times New Roman"/>
          <w:sz w:val="24"/>
          <w:szCs w:val="24"/>
        </w:rPr>
        <w:t>Kamau</w:t>
      </w:r>
      <w:proofErr w:type="spellEnd"/>
      <w:r>
        <w:rPr>
          <w:rFonts w:ascii="Times New Roman" w:hAnsi="Times New Roman" w:cs="Times New Roman"/>
          <w:sz w:val="24"/>
          <w:szCs w:val="24"/>
        </w:rPr>
        <w:t>, P. (2003), Public Procurement: Lesson from Kenya, Tanzania and Uganda. OECD Working Paper NO.208.OECD Development Center.</w:t>
      </w:r>
    </w:p>
    <w:p w14:paraId="2D90A196" w14:textId="77777777" w:rsidR="000D3382" w:rsidRDefault="00086B30"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Office of Management and Budget. (</w:t>
      </w:r>
      <w:r w:rsidR="00013332">
        <w:rPr>
          <w:rFonts w:ascii="Times New Roman" w:hAnsi="Times New Roman" w:cs="Times New Roman"/>
          <w:sz w:val="24"/>
          <w:szCs w:val="24"/>
        </w:rPr>
        <w:t>1997 July). Capital programming Guide.</w:t>
      </w:r>
      <w:r w:rsidR="00013332" w:rsidRPr="00013332">
        <w:rPr>
          <w:rFonts w:ascii="Times New Roman" w:hAnsi="Times New Roman" w:cs="Times New Roman"/>
          <w:sz w:val="24"/>
          <w:szCs w:val="24"/>
        </w:rPr>
        <w:t xml:space="preserve"> </w:t>
      </w:r>
      <w:r w:rsidR="00013332">
        <w:rPr>
          <w:rFonts w:ascii="Times New Roman" w:hAnsi="Times New Roman" w:cs="Times New Roman"/>
          <w:sz w:val="24"/>
          <w:szCs w:val="24"/>
        </w:rPr>
        <w:t xml:space="preserve">Washington DC: </w:t>
      </w:r>
    </w:p>
    <w:p w14:paraId="76AB9709" w14:textId="5905098F" w:rsidR="00D60346" w:rsidRDefault="000D3382"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PmBok</w:t>
      </w:r>
      <w:proofErr w:type="spellEnd"/>
      <w:r>
        <w:rPr>
          <w:rFonts w:ascii="Times New Roman" w:hAnsi="Times New Roman" w:cs="Times New Roman"/>
          <w:sz w:val="24"/>
          <w:szCs w:val="24"/>
        </w:rPr>
        <w:t xml:space="preserve"> Guide 3</w:t>
      </w:r>
      <w:r w:rsidRPr="00751313">
        <w:rPr>
          <w:rFonts w:ascii="Times New Roman" w:hAnsi="Times New Roman" w:cs="Times New Roman"/>
          <w:sz w:val="24"/>
          <w:szCs w:val="24"/>
          <w:vertAlign w:val="superscript"/>
        </w:rPr>
        <w:t>rd</w:t>
      </w:r>
      <w:r>
        <w:rPr>
          <w:rFonts w:ascii="Times New Roman" w:hAnsi="Times New Roman" w:cs="Times New Roman"/>
          <w:sz w:val="24"/>
          <w:szCs w:val="24"/>
        </w:rPr>
        <w:t>. Edition (2000),</w:t>
      </w:r>
      <w:r w:rsidRPr="00751313">
        <w:rPr>
          <w:rFonts w:ascii="Times New Roman" w:hAnsi="Times New Roman" w:cs="Times New Roman"/>
          <w:sz w:val="24"/>
          <w:szCs w:val="24"/>
        </w:rPr>
        <w:t xml:space="preserve"> </w:t>
      </w:r>
      <w:r>
        <w:rPr>
          <w:rFonts w:ascii="Times New Roman" w:hAnsi="Times New Roman" w:cs="Times New Roman"/>
          <w:sz w:val="24"/>
          <w:szCs w:val="24"/>
        </w:rPr>
        <w:t xml:space="preserve">Guide to the Project Management Body of Knowledge, Project Management Institute, USA. </w:t>
      </w:r>
      <w:r w:rsidR="00013332">
        <w:rPr>
          <w:rFonts w:ascii="Times New Roman" w:hAnsi="Times New Roman" w:cs="Times New Roman"/>
          <w:sz w:val="24"/>
          <w:szCs w:val="24"/>
        </w:rPr>
        <w:t xml:space="preserve">    </w:t>
      </w:r>
      <w:r w:rsidR="00086B30">
        <w:rPr>
          <w:rFonts w:ascii="Times New Roman" w:hAnsi="Times New Roman" w:cs="Times New Roman"/>
          <w:sz w:val="24"/>
          <w:szCs w:val="24"/>
        </w:rPr>
        <w:t xml:space="preserve"> </w:t>
      </w:r>
    </w:p>
    <w:p w14:paraId="29DC8043" w14:textId="77777777" w:rsidR="00970BC2" w:rsidRDefault="00970BC2"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Safo</w:t>
      </w:r>
      <w:proofErr w:type="spellEnd"/>
      <w:r>
        <w:rPr>
          <w:rFonts w:ascii="Times New Roman" w:hAnsi="Times New Roman" w:cs="Times New Roman"/>
          <w:sz w:val="24"/>
          <w:szCs w:val="24"/>
        </w:rPr>
        <w:t xml:space="preserve"> A. (2011), Assessing the effect on the Procurement Act (663) on Public Finance Management.</w:t>
      </w:r>
    </w:p>
    <w:p w14:paraId="2E154186" w14:textId="77777777" w:rsidR="00713195" w:rsidRDefault="00970B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Saunders, M., Lewis P.,</w:t>
      </w:r>
      <w:proofErr w:type="spellStart"/>
      <w:r>
        <w:rPr>
          <w:rFonts w:ascii="Times New Roman" w:hAnsi="Times New Roman" w:cs="Times New Roman"/>
          <w:sz w:val="24"/>
          <w:szCs w:val="24"/>
        </w:rPr>
        <w:t>Thornhill</w:t>
      </w:r>
      <w:proofErr w:type="spellEnd"/>
      <w:r>
        <w:rPr>
          <w:rFonts w:ascii="Times New Roman" w:hAnsi="Times New Roman" w:cs="Times New Roman"/>
          <w:sz w:val="24"/>
          <w:szCs w:val="24"/>
        </w:rPr>
        <w:t>, A. (2009). Research Methods for Business Students, (5</w:t>
      </w:r>
      <w:r w:rsidRPr="00E7591A">
        <w:rPr>
          <w:rFonts w:ascii="Times New Roman" w:hAnsi="Times New Roman" w:cs="Times New Roman"/>
          <w:sz w:val="24"/>
          <w:szCs w:val="24"/>
          <w:vertAlign w:val="superscript"/>
        </w:rPr>
        <w:t>th</w:t>
      </w:r>
      <w:r>
        <w:rPr>
          <w:rFonts w:ascii="Times New Roman" w:hAnsi="Times New Roman" w:cs="Times New Roman"/>
          <w:sz w:val="24"/>
          <w:szCs w:val="24"/>
        </w:rPr>
        <w:t xml:space="preserve"> Ed.). Harlow, Pearson Education.</w:t>
      </w:r>
      <w:r w:rsidR="00713195" w:rsidRPr="00713195">
        <w:rPr>
          <w:rFonts w:ascii="Times New Roman" w:hAnsi="Times New Roman" w:cs="Times New Roman"/>
          <w:sz w:val="24"/>
          <w:szCs w:val="24"/>
        </w:rPr>
        <w:t xml:space="preserve"> </w:t>
      </w:r>
    </w:p>
    <w:p w14:paraId="0B315DBD" w14:textId="73A1FA9D" w:rsidR="00970BC2" w:rsidRDefault="00713195"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 xml:space="preserve">Saunders, M., Lewis, P. and </w:t>
      </w:r>
      <w:proofErr w:type="spellStart"/>
      <w:r>
        <w:rPr>
          <w:rFonts w:ascii="Times New Roman" w:hAnsi="Times New Roman" w:cs="Times New Roman"/>
          <w:sz w:val="24"/>
          <w:szCs w:val="24"/>
        </w:rPr>
        <w:t>Thornhill</w:t>
      </w:r>
      <w:proofErr w:type="spellEnd"/>
      <w:r>
        <w:rPr>
          <w:rFonts w:ascii="Times New Roman" w:hAnsi="Times New Roman" w:cs="Times New Roman"/>
          <w:sz w:val="24"/>
          <w:szCs w:val="24"/>
        </w:rPr>
        <w:t xml:space="preserve">, A. 4th Edition (2007). Research Methods for business Students, Harlow, England: </w:t>
      </w:r>
      <w:r w:rsidR="00AD5947">
        <w:rPr>
          <w:rFonts w:ascii="Times New Roman" w:hAnsi="Times New Roman" w:cs="Times New Roman"/>
          <w:sz w:val="24"/>
          <w:szCs w:val="24"/>
        </w:rPr>
        <w:t>Practice Hall.</w:t>
      </w:r>
    </w:p>
    <w:p w14:paraId="301FF7BB" w14:textId="28B9A252" w:rsidR="00013332" w:rsidRDefault="0001333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Saunders, M el </w:t>
      </w:r>
      <w:proofErr w:type="spellStart"/>
      <w:r>
        <w:rPr>
          <w:rFonts w:ascii="Times New Roman" w:hAnsi="Times New Roman" w:cs="Times New Roman"/>
          <w:sz w:val="24"/>
          <w:szCs w:val="24"/>
        </w:rPr>
        <w:t>tel</w:t>
      </w:r>
      <w:proofErr w:type="spellEnd"/>
      <w:r>
        <w:rPr>
          <w:rFonts w:ascii="Times New Roman" w:hAnsi="Times New Roman" w:cs="Times New Roman"/>
          <w:sz w:val="24"/>
          <w:szCs w:val="24"/>
        </w:rPr>
        <w:t xml:space="preserve"> </w:t>
      </w:r>
      <w:r w:rsidR="00F84BC8">
        <w:rPr>
          <w:rFonts w:ascii="Times New Roman" w:hAnsi="Times New Roman" w:cs="Times New Roman"/>
          <w:sz w:val="24"/>
          <w:szCs w:val="24"/>
        </w:rPr>
        <w:t>(2007). Research Methods for Business Students. 7</w:t>
      </w:r>
      <w:r w:rsidR="00F84BC8" w:rsidRPr="00E7591A">
        <w:rPr>
          <w:rFonts w:ascii="Times New Roman" w:hAnsi="Times New Roman" w:cs="Times New Roman"/>
          <w:sz w:val="24"/>
          <w:szCs w:val="24"/>
          <w:vertAlign w:val="superscript"/>
        </w:rPr>
        <w:t>th</w:t>
      </w:r>
      <w:r w:rsidR="00F84BC8">
        <w:rPr>
          <w:rFonts w:ascii="Times New Roman" w:hAnsi="Times New Roman" w:cs="Times New Roman"/>
          <w:sz w:val="24"/>
          <w:szCs w:val="24"/>
        </w:rPr>
        <w:t xml:space="preserve"> ed.,  Pearson Education Limited England, </w:t>
      </w:r>
      <w:r w:rsidR="005D05E0">
        <w:rPr>
          <w:rFonts w:ascii="Times New Roman" w:hAnsi="Times New Roman" w:cs="Times New Roman"/>
          <w:sz w:val="24"/>
          <w:szCs w:val="24"/>
        </w:rPr>
        <w:t>UK.</w:t>
      </w:r>
      <w:r w:rsidR="00F84BC8">
        <w:rPr>
          <w:rFonts w:ascii="Times New Roman" w:hAnsi="Times New Roman" w:cs="Times New Roman"/>
          <w:sz w:val="24"/>
          <w:szCs w:val="24"/>
        </w:rPr>
        <w:t xml:space="preserve">   </w:t>
      </w:r>
    </w:p>
    <w:p w14:paraId="14FD6726" w14:textId="1A9B8C91" w:rsidR="00713195" w:rsidRDefault="00F63E36"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Shirima</w:t>
      </w:r>
      <w:proofErr w:type="spellEnd"/>
      <w:r>
        <w:rPr>
          <w:rFonts w:ascii="Times New Roman" w:hAnsi="Times New Roman" w:cs="Times New Roman"/>
          <w:sz w:val="24"/>
          <w:szCs w:val="24"/>
        </w:rPr>
        <w:t xml:space="preserve">, L. (2009). Procurement of </w:t>
      </w:r>
      <w:proofErr w:type="spellStart"/>
      <w:r>
        <w:rPr>
          <w:rFonts w:ascii="Times New Roman" w:hAnsi="Times New Roman" w:cs="Times New Roman"/>
          <w:sz w:val="24"/>
          <w:szCs w:val="24"/>
        </w:rPr>
        <w:t>Reaworks</w:t>
      </w:r>
      <w:proofErr w:type="spellEnd"/>
      <w:r>
        <w:rPr>
          <w:rFonts w:ascii="Times New Roman" w:hAnsi="Times New Roman" w:cs="Times New Roman"/>
          <w:sz w:val="24"/>
          <w:szCs w:val="24"/>
        </w:rPr>
        <w:t xml:space="preserve"> and Standardizing for Improvement of </w:t>
      </w:r>
      <w:r w:rsidR="00CB6146">
        <w:rPr>
          <w:rFonts w:ascii="Times New Roman" w:hAnsi="Times New Roman" w:cs="Times New Roman"/>
          <w:sz w:val="24"/>
          <w:szCs w:val="24"/>
        </w:rPr>
        <w:t xml:space="preserve">Absorption Capacity.  Tanzanian Procurement Journal, 38-41.   </w:t>
      </w:r>
      <w:r>
        <w:rPr>
          <w:rFonts w:ascii="Times New Roman" w:hAnsi="Times New Roman" w:cs="Times New Roman"/>
          <w:sz w:val="24"/>
          <w:szCs w:val="24"/>
        </w:rPr>
        <w:t xml:space="preserve">   </w:t>
      </w:r>
    </w:p>
    <w:p w14:paraId="7FE5D580" w14:textId="77777777" w:rsidR="00970BC2" w:rsidRDefault="00970BC2" w:rsidP="00F066E7">
      <w:pPr>
        <w:pStyle w:val="NoSpacing"/>
        <w:spacing w:line="48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Soreide</w:t>
      </w:r>
      <w:proofErr w:type="spellEnd"/>
      <w:r>
        <w:rPr>
          <w:rFonts w:ascii="Times New Roman" w:hAnsi="Times New Roman" w:cs="Times New Roman"/>
          <w:sz w:val="24"/>
          <w:szCs w:val="24"/>
        </w:rPr>
        <w:t xml:space="preserve">, T. (2002). Corruption in Public Procurement Causes, Consequences and Cures (Report R 2002:1). Norway: Chr. </w:t>
      </w:r>
      <w:proofErr w:type="spellStart"/>
      <w:r>
        <w:rPr>
          <w:rFonts w:ascii="Times New Roman" w:hAnsi="Times New Roman" w:cs="Times New Roman"/>
          <w:sz w:val="24"/>
          <w:szCs w:val="24"/>
        </w:rPr>
        <w:t>Michelsen</w:t>
      </w:r>
      <w:proofErr w:type="spellEnd"/>
      <w:r>
        <w:rPr>
          <w:rFonts w:ascii="Times New Roman" w:hAnsi="Times New Roman" w:cs="Times New Roman"/>
          <w:sz w:val="24"/>
          <w:szCs w:val="24"/>
        </w:rPr>
        <w:t xml:space="preserve"> Institute.</w:t>
      </w:r>
    </w:p>
    <w:p w14:paraId="60D76B87" w14:textId="77777777" w:rsidR="00970BC2" w:rsidRDefault="00970B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Thai, K.V. (2001). ‘‘Public Procurement Re-examined’’. Journal of Public Procurement Vol.1, NO.1, 9-50.</w:t>
      </w:r>
    </w:p>
    <w:p w14:paraId="29B59DE1" w14:textId="6005D158" w:rsidR="00437D35" w:rsidRDefault="00437D35"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Tucker, T., (1998), A Critical analysis of the Procurement Procedures of the</w:t>
      </w:r>
      <w:r w:rsidR="00EA4F16">
        <w:rPr>
          <w:rFonts w:ascii="Times New Roman" w:hAnsi="Times New Roman" w:cs="Times New Roman"/>
          <w:sz w:val="24"/>
          <w:szCs w:val="24"/>
        </w:rPr>
        <w:t xml:space="preserve"> World Bank: In S. Arrow smith &amp; A. Davis (Eds.), Public Procurement: Global </w:t>
      </w:r>
      <w:r w:rsidR="000746E3">
        <w:rPr>
          <w:rFonts w:ascii="Times New Roman" w:hAnsi="Times New Roman" w:cs="Times New Roman"/>
          <w:sz w:val="24"/>
          <w:szCs w:val="24"/>
        </w:rPr>
        <w:t>Revolution, (pp.</w:t>
      </w:r>
      <w:r w:rsidR="000746E3" w:rsidRPr="000746E3">
        <w:rPr>
          <w:rFonts w:ascii="Times New Roman" w:hAnsi="Times New Roman" w:cs="Times New Roman"/>
          <w:sz w:val="24"/>
          <w:szCs w:val="24"/>
        </w:rPr>
        <w:t xml:space="preserve"> </w:t>
      </w:r>
      <w:r w:rsidR="000746E3">
        <w:rPr>
          <w:rFonts w:ascii="Times New Roman" w:hAnsi="Times New Roman" w:cs="Times New Roman"/>
          <w:sz w:val="24"/>
          <w:szCs w:val="24"/>
        </w:rPr>
        <w:t>139-157). L</w:t>
      </w:r>
      <w:r w:rsidR="007B0AC5">
        <w:rPr>
          <w:rFonts w:ascii="Times New Roman" w:hAnsi="Times New Roman" w:cs="Times New Roman"/>
          <w:sz w:val="24"/>
          <w:szCs w:val="24"/>
        </w:rPr>
        <w:t>ondon: Kluwer Law International</w:t>
      </w:r>
      <w:r w:rsidR="00EA4F16">
        <w:rPr>
          <w:rFonts w:ascii="Times New Roman" w:hAnsi="Times New Roman" w:cs="Times New Roman"/>
          <w:sz w:val="24"/>
          <w:szCs w:val="24"/>
        </w:rPr>
        <w:t xml:space="preserve">  </w:t>
      </w:r>
    </w:p>
    <w:p w14:paraId="4344F3A8" w14:textId="750AB6AF" w:rsidR="00970BC2" w:rsidRDefault="00970B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World Bank.,</w:t>
      </w:r>
      <w:r w:rsidR="00F63E36">
        <w:rPr>
          <w:rFonts w:ascii="Times New Roman" w:hAnsi="Times New Roman" w:cs="Times New Roman"/>
          <w:sz w:val="24"/>
          <w:szCs w:val="24"/>
        </w:rPr>
        <w:t xml:space="preserve"> </w:t>
      </w:r>
      <w:r>
        <w:rPr>
          <w:rFonts w:ascii="Times New Roman" w:hAnsi="Times New Roman" w:cs="Times New Roman"/>
          <w:sz w:val="24"/>
          <w:szCs w:val="24"/>
        </w:rPr>
        <w:t>(1995). Guidelines: Procurement under IBRD Loans and IDA Credits, Washington DC: The World Bank.</w:t>
      </w:r>
    </w:p>
    <w:p w14:paraId="47445729" w14:textId="5A997420" w:rsidR="00970BC2" w:rsidRDefault="00970B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World Bank (2003) Ghana (2003), ‘‘Country Procurement Assessment Report’’, Washington, DC: Ghana Country Development, </w:t>
      </w:r>
      <w:r w:rsidR="00312D79">
        <w:rPr>
          <w:rFonts w:ascii="Times New Roman" w:hAnsi="Times New Roman" w:cs="Times New Roman"/>
          <w:sz w:val="24"/>
          <w:szCs w:val="24"/>
        </w:rPr>
        <w:t>the</w:t>
      </w:r>
      <w:r>
        <w:rPr>
          <w:rFonts w:ascii="Times New Roman" w:hAnsi="Times New Roman" w:cs="Times New Roman"/>
          <w:sz w:val="24"/>
          <w:szCs w:val="24"/>
        </w:rPr>
        <w:t xml:space="preserve"> World Bank.</w:t>
      </w:r>
    </w:p>
    <w:p w14:paraId="23D0A5A6" w14:textId="77777777" w:rsidR="00970BC2" w:rsidRDefault="00970B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World Bank (1997) Guidelines: Selection and Employment of Consultants by World Bank Borrowers, Washington DC: The World Bank.</w:t>
      </w:r>
    </w:p>
    <w:p w14:paraId="7494F5E8" w14:textId="66D541B9" w:rsidR="005D05E0" w:rsidRDefault="00E05FDC"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World Bank</w:t>
      </w:r>
      <w:r w:rsidR="00601E18">
        <w:rPr>
          <w:rFonts w:ascii="Times New Roman" w:hAnsi="Times New Roman" w:cs="Times New Roman"/>
          <w:sz w:val="24"/>
          <w:szCs w:val="24"/>
        </w:rPr>
        <w:t>.</w:t>
      </w:r>
      <w:r>
        <w:rPr>
          <w:rFonts w:ascii="Times New Roman" w:hAnsi="Times New Roman" w:cs="Times New Roman"/>
          <w:sz w:val="24"/>
          <w:szCs w:val="24"/>
        </w:rPr>
        <w:t xml:space="preserve"> </w:t>
      </w:r>
      <w:r w:rsidR="00601E18">
        <w:rPr>
          <w:rFonts w:ascii="Times New Roman" w:hAnsi="Times New Roman" w:cs="Times New Roman"/>
          <w:sz w:val="24"/>
          <w:szCs w:val="24"/>
        </w:rPr>
        <w:t>(</w:t>
      </w:r>
      <w:r>
        <w:rPr>
          <w:rFonts w:ascii="Times New Roman" w:hAnsi="Times New Roman" w:cs="Times New Roman"/>
          <w:sz w:val="24"/>
          <w:szCs w:val="24"/>
        </w:rPr>
        <w:t>2000</w:t>
      </w:r>
      <w:r w:rsidR="00601E18">
        <w:rPr>
          <w:rFonts w:ascii="Times New Roman" w:hAnsi="Times New Roman" w:cs="Times New Roman"/>
          <w:sz w:val="24"/>
          <w:szCs w:val="24"/>
        </w:rPr>
        <w:t>)</w:t>
      </w:r>
      <w:r>
        <w:rPr>
          <w:rFonts w:ascii="Times New Roman" w:hAnsi="Times New Roman" w:cs="Times New Roman"/>
          <w:sz w:val="24"/>
          <w:szCs w:val="24"/>
        </w:rPr>
        <w:t>. Nigeria</w:t>
      </w:r>
      <w:r w:rsidR="00601E18">
        <w:rPr>
          <w:rFonts w:ascii="Times New Roman" w:hAnsi="Times New Roman" w:cs="Times New Roman"/>
          <w:sz w:val="24"/>
          <w:szCs w:val="24"/>
        </w:rPr>
        <w:t>-</w:t>
      </w:r>
      <w:r>
        <w:rPr>
          <w:rFonts w:ascii="Times New Roman" w:hAnsi="Times New Roman" w:cs="Times New Roman"/>
          <w:sz w:val="24"/>
          <w:szCs w:val="24"/>
        </w:rPr>
        <w:t>Country Procurement Assessment report (CPAR) (English). Washington, DC:  World Bank.</w:t>
      </w:r>
    </w:p>
    <w:p w14:paraId="4FD17681" w14:textId="537F25AD" w:rsidR="004C1182" w:rsidRDefault="004C118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World Bank, (2008) Ghana-Road</w:t>
      </w:r>
      <w:r w:rsidR="00055F8E">
        <w:rPr>
          <w:rFonts w:ascii="Times New Roman" w:hAnsi="Times New Roman" w:cs="Times New Roman"/>
          <w:sz w:val="24"/>
          <w:szCs w:val="24"/>
        </w:rPr>
        <w:t xml:space="preserve"> Sector Development Project.</w:t>
      </w:r>
      <w:r w:rsidR="00055F8E" w:rsidRPr="00055F8E">
        <w:rPr>
          <w:rFonts w:ascii="Times New Roman" w:hAnsi="Times New Roman" w:cs="Times New Roman"/>
          <w:sz w:val="24"/>
          <w:szCs w:val="24"/>
        </w:rPr>
        <w:t xml:space="preserve"> </w:t>
      </w:r>
      <w:r w:rsidR="00055F8E">
        <w:rPr>
          <w:rFonts w:ascii="Times New Roman" w:hAnsi="Times New Roman" w:cs="Times New Roman"/>
          <w:sz w:val="24"/>
          <w:szCs w:val="24"/>
        </w:rPr>
        <w:t xml:space="preserve">Washington DC. The World bank.(Accessed on 15 </w:t>
      </w:r>
      <w:r w:rsidR="00A8220C">
        <w:rPr>
          <w:rFonts w:ascii="Times New Roman" w:hAnsi="Times New Roman" w:cs="Times New Roman"/>
          <w:sz w:val="24"/>
          <w:szCs w:val="24"/>
        </w:rPr>
        <w:t>July</w:t>
      </w:r>
      <w:r w:rsidR="008F6FF4">
        <w:rPr>
          <w:rFonts w:ascii="Times New Roman" w:hAnsi="Times New Roman" w:cs="Times New Roman"/>
          <w:sz w:val="24"/>
          <w:szCs w:val="24"/>
        </w:rPr>
        <w:t xml:space="preserve"> 2013).</w:t>
      </w:r>
      <w:r w:rsidR="00055F8E">
        <w:rPr>
          <w:rFonts w:ascii="Times New Roman" w:hAnsi="Times New Roman" w:cs="Times New Roman"/>
          <w:sz w:val="24"/>
          <w:szCs w:val="24"/>
        </w:rPr>
        <w:t xml:space="preserve">     </w:t>
      </w:r>
    </w:p>
    <w:p w14:paraId="05EBC3B2" w14:textId="3BFF64F9" w:rsidR="00E05FDC" w:rsidRDefault="005D05E0" w:rsidP="00F066E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World Trade Organization (2001).</w:t>
      </w:r>
      <w:r w:rsidR="004C1182">
        <w:rPr>
          <w:rFonts w:ascii="Times New Roman" w:hAnsi="Times New Roman" w:cs="Times New Roman"/>
          <w:sz w:val="24"/>
          <w:szCs w:val="24"/>
        </w:rPr>
        <w:t>’’</w:t>
      </w:r>
      <w:r>
        <w:rPr>
          <w:rFonts w:ascii="Times New Roman" w:hAnsi="Times New Roman" w:cs="Times New Roman"/>
          <w:sz w:val="24"/>
          <w:szCs w:val="24"/>
        </w:rPr>
        <w:t xml:space="preserve"> </w:t>
      </w:r>
      <w:r w:rsidR="004C1182">
        <w:rPr>
          <w:rFonts w:ascii="Times New Roman" w:hAnsi="Times New Roman" w:cs="Times New Roman"/>
          <w:sz w:val="24"/>
          <w:szCs w:val="24"/>
        </w:rPr>
        <w:t>Ministering  Declaration’’, (WT/MIN (01) DEC/W/1), 14 November 2001, Geneva.</w:t>
      </w:r>
      <w:r>
        <w:rPr>
          <w:rFonts w:ascii="Times New Roman" w:hAnsi="Times New Roman" w:cs="Times New Roman"/>
          <w:sz w:val="24"/>
          <w:szCs w:val="24"/>
        </w:rPr>
        <w:t xml:space="preserve">     </w:t>
      </w:r>
      <w:r w:rsidR="00E05FDC">
        <w:rPr>
          <w:rFonts w:ascii="Times New Roman" w:hAnsi="Times New Roman" w:cs="Times New Roman"/>
          <w:sz w:val="24"/>
          <w:szCs w:val="24"/>
        </w:rPr>
        <w:t xml:space="preserve">  </w:t>
      </w:r>
    </w:p>
    <w:p w14:paraId="55C757AF" w14:textId="75F2FD49" w:rsidR="006102C2" w:rsidRDefault="006102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Yin, R.</w:t>
      </w:r>
      <w:r w:rsidR="00E05FDC">
        <w:rPr>
          <w:rFonts w:ascii="Times New Roman" w:hAnsi="Times New Roman" w:cs="Times New Roman"/>
          <w:sz w:val="24"/>
          <w:szCs w:val="24"/>
        </w:rPr>
        <w:t xml:space="preserve"> </w:t>
      </w:r>
      <w:r>
        <w:rPr>
          <w:rFonts w:ascii="Times New Roman" w:hAnsi="Times New Roman" w:cs="Times New Roman"/>
          <w:sz w:val="24"/>
          <w:szCs w:val="24"/>
        </w:rPr>
        <w:t xml:space="preserve">K. (2009). Case Study Research: Design and Methods, Fourth Edition. Thousand Oaks, CA: </w:t>
      </w:r>
      <w:r w:rsidR="00E05FDC">
        <w:rPr>
          <w:rFonts w:ascii="Times New Roman" w:hAnsi="Times New Roman" w:cs="Times New Roman"/>
          <w:sz w:val="24"/>
          <w:szCs w:val="24"/>
        </w:rPr>
        <w:t xml:space="preserve">Saga Publication, </w:t>
      </w:r>
      <w:proofErr w:type="spellStart"/>
      <w:r w:rsidR="00E05FDC">
        <w:rPr>
          <w:rFonts w:ascii="Times New Roman" w:hAnsi="Times New Roman" w:cs="Times New Roman"/>
          <w:sz w:val="24"/>
          <w:szCs w:val="24"/>
        </w:rPr>
        <w:t>Inc</w:t>
      </w:r>
      <w:proofErr w:type="spellEnd"/>
      <w:r w:rsidR="00E05FDC">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1F1AEEA4" w14:textId="77777777" w:rsidR="00175B2C" w:rsidRDefault="00175B2C" w:rsidP="00F066E7">
      <w:pPr>
        <w:pStyle w:val="NoSpacing"/>
        <w:spacing w:line="480" w:lineRule="auto"/>
        <w:ind w:left="720" w:hanging="720"/>
        <w:jc w:val="both"/>
        <w:rPr>
          <w:rFonts w:ascii="Times New Roman" w:hAnsi="Times New Roman" w:cs="Times New Roman"/>
          <w:sz w:val="24"/>
          <w:szCs w:val="24"/>
        </w:rPr>
      </w:pPr>
    </w:p>
    <w:p w14:paraId="166F9E69" w14:textId="7080ECAC" w:rsidR="00970BC2" w:rsidRPr="00F112D3" w:rsidRDefault="00970BC2" w:rsidP="00F066E7">
      <w:pPr>
        <w:pStyle w:val="NoSpacing"/>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p>
    <w:p w14:paraId="531CD219" w14:textId="77777777" w:rsidR="00970BC2" w:rsidRDefault="00970BC2" w:rsidP="00F066E7">
      <w:pPr>
        <w:tabs>
          <w:tab w:val="left" w:pos="4008"/>
        </w:tabs>
        <w:ind w:left="720" w:hanging="720"/>
        <w:rPr>
          <w:rFonts w:cs="Times New Roman"/>
          <w:szCs w:val="24"/>
        </w:rPr>
      </w:pPr>
    </w:p>
    <w:p w14:paraId="13B4EC84" w14:textId="77777777" w:rsidR="00970BC2" w:rsidRDefault="00970BC2" w:rsidP="00F066E7">
      <w:pPr>
        <w:tabs>
          <w:tab w:val="left" w:pos="4008"/>
        </w:tabs>
        <w:rPr>
          <w:rFonts w:cs="Times New Roman"/>
          <w:szCs w:val="24"/>
        </w:rPr>
      </w:pPr>
    </w:p>
    <w:p w14:paraId="1EE238DB" w14:textId="77777777" w:rsidR="00BD23CC" w:rsidRPr="00175B2C" w:rsidRDefault="00BD23CC" w:rsidP="00F066E7">
      <w:pPr>
        <w:tabs>
          <w:tab w:val="left" w:pos="4008"/>
        </w:tabs>
        <w:rPr>
          <w:rFonts w:cs="Times New Roman"/>
          <w:szCs w:val="24"/>
          <w:vertAlign w:val="superscript"/>
        </w:rPr>
      </w:pPr>
    </w:p>
    <w:p w14:paraId="67ABE62C" w14:textId="77777777" w:rsidR="00BD23CC" w:rsidRDefault="00BD23CC" w:rsidP="00F066E7">
      <w:pPr>
        <w:tabs>
          <w:tab w:val="left" w:pos="4008"/>
        </w:tabs>
        <w:rPr>
          <w:rFonts w:cs="Times New Roman"/>
          <w:szCs w:val="24"/>
        </w:rPr>
      </w:pPr>
    </w:p>
    <w:p w14:paraId="368B352F" w14:textId="77777777" w:rsidR="00523776" w:rsidRDefault="00523776" w:rsidP="00F066E7">
      <w:pPr>
        <w:tabs>
          <w:tab w:val="left" w:pos="4008"/>
        </w:tabs>
        <w:rPr>
          <w:rFonts w:cs="Times New Roman"/>
          <w:szCs w:val="24"/>
        </w:rPr>
      </w:pPr>
    </w:p>
    <w:p w14:paraId="158428B0" w14:textId="77777777" w:rsidR="00523776" w:rsidRDefault="00523776" w:rsidP="00F066E7">
      <w:pPr>
        <w:tabs>
          <w:tab w:val="left" w:pos="4008"/>
        </w:tabs>
        <w:rPr>
          <w:rFonts w:cs="Times New Roman"/>
          <w:szCs w:val="24"/>
        </w:rPr>
      </w:pPr>
    </w:p>
    <w:p w14:paraId="0A19AEE6" w14:textId="77777777" w:rsidR="00523776" w:rsidRDefault="00523776" w:rsidP="00F066E7">
      <w:pPr>
        <w:tabs>
          <w:tab w:val="left" w:pos="4008"/>
        </w:tabs>
        <w:rPr>
          <w:rFonts w:cs="Times New Roman"/>
          <w:szCs w:val="24"/>
        </w:rPr>
      </w:pPr>
    </w:p>
    <w:p w14:paraId="191AA1E4" w14:textId="77777777" w:rsidR="00523776" w:rsidRDefault="00523776" w:rsidP="00F066E7">
      <w:pPr>
        <w:tabs>
          <w:tab w:val="left" w:pos="4008"/>
        </w:tabs>
        <w:rPr>
          <w:rFonts w:cs="Times New Roman"/>
          <w:szCs w:val="24"/>
        </w:rPr>
      </w:pPr>
    </w:p>
    <w:p w14:paraId="2DC15DB4" w14:textId="77777777" w:rsidR="00523776" w:rsidRDefault="00523776" w:rsidP="00F066E7">
      <w:pPr>
        <w:tabs>
          <w:tab w:val="left" w:pos="4008"/>
        </w:tabs>
        <w:rPr>
          <w:rFonts w:cs="Times New Roman"/>
          <w:szCs w:val="24"/>
        </w:rPr>
      </w:pPr>
    </w:p>
    <w:p w14:paraId="5509BE14" w14:textId="77777777" w:rsidR="00835610" w:rsidRDefault="00835610" w:rsidP="00F066E7">
      <w:pPr>
        <w:tabs>
          <w:tab w:val="left" w:pos="4008"/>
        </w:tabs>
        <w:rPr>
          <w:rFonts w:cs="Times New Roman"/>
          <w:szCs w:val="24"/>
        </w:rPr>
      </w:pPr>
    </w:p>
    <w:p w14:paraId="71CDEFA9" w14:textId="77777777" w:rsidR="00835610" w:rsidRDefault="00835610" w:rsidP="00F066E7">
      <w:pPr>
        <w:tabs>
          <w:tab w:val="left" w:pos="4008"/>
        </w:tabs>
        <w:rPr>
          <w:rFonts w:cs="Times New Roman"/>
          <w:szCs w:val="24"/>
        </w:rPr>
      </w:pPr>
    </w:p>
    <w:p w14:paraId="047023E7" w14:textId="77777777" w:rsidR="00835610" w:rsidRDefault="00835610" w:rsidP="00F066E7">
      <w:pPr>
        <w:tabs>
          <w:tab w:val="left" w:pos="4008"/>
        </w:tabs>
        <w:rPr>
          <w:rFonts w:cs="Times New Roman"/>
          <w:szCs w:val="24"/>
        </w:rPr>
      </w:pPr>
    </w:p>
    <w:p w14:paraId="5D1E11FC" w14:textId="77777777" w:rsidR="00835610" w:rsidRDefault="00835610" w:rsidP="00F066E7">
      <w:pPr>
        <w:tabs>
          <w:tab w:val="left" w:pos="4008"/>
        </w:tabs>
        <w:rPr>
          <w:rFonts w:cs="Times New Roman"/>
          <w:szCs w:val="24"/>
        </w:rPr>
      </w:pPr>
    </w:p>
    <w:p w14:paraId="6E348CDE" w14:textId="455CFD24" w:rsidR="00523776" w:rsidRDefault="00523776" w:rsidP="00F066E7">
      <w:pPr>
        <w:tabs>
          <w:tab w:val="left" w:pos="4008"/>
        </w:tabs>
        <w:rPr>
          <w:rFonts w:cs="Times New Roman"/>
          <w:szCs w:val="24"/>
        </w:rPr>
      </w:pPr>
    </w:p>
    <w:p w14:paraId="016E4EFA" w14:textId="77777777" w:rsidR="003D6598" w:rsidRDefault="003D6598" w:rsidP="003D6598">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LIST OF ABBREVIATION</w:t>
      </w:r>
    </w:p>
    <w:p w14:paraId="7FD87ABF" w14:textId="77777777" w:rsidR="003D6598" w:rsidRDefault="003D6598" w:rsidP="003D6598">
      <w:pPr>
        <w:pStyle w:val="NoSpacing"/>
        <w:spacing w:line="480" w:lineRule="auto"/>
        <w:jc w:val="center"/>
        <w:rPr>
          <w:rFonts w:ascii="Times New Roman" w:hAnsi="Times New Roman" w:cs="Times New Roman"/>
          <w:b/>
          <w:sz w:val="24"/>
          <w:szCs w:val="24"/>
        </w:rPr>
      </w:pPr>
    </w:p>
    <w:p w14:paraId="2EE9FEDB" w14:textId="77777777" w:rsidR="003D6598" w:rsidRDefault="003D659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ACAN: advance contract award notice</w:t>
      </w:r>
    </w:p>
    <w:p w14:paraId="61E2D42D" w14:textId="77777777" w:rsidR="003D6598" w:rsidRDefault="003D659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CPAR: Country procurement Assessment Report </w:t>
      </w:r>
    </w:p>
    <w:p w14:paraId="55F29A2A" w14:textId="77777777" w:rsidR="003D6598" w:rsidRDefault="003D659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WTO: World Trade Organization </w:t>
      </w:r>
    </w:p>
    <w:p w14:paraId="5711129A" w14:textId="26108F61" w:rsidR="003D6598" w:rsidRDefault="003D659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PPDPA: Public Procurement and Disposal of Public Assets</w:t>
      </w:r>
    </w:p>
    <w:p w14:paraId="45037383" w14:textId="77777777" w:rsidR="003D6598" w:rsidRDefault="003D659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GDP: Gross Domestic Product</w:t>
      </w:r>
    </w:p>
    <w:p w14:paraId="30735310" w14:textId="77777777" w:rsidR="003D6598" w:rsidRDefault="003D659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PUFMARP: Public Financial Management Reform </w:t>
      </w:r>
      <w:proofErr w:type="spellStart"/>
      <w:r>
        <w:rPr>
          <w:rFonts w:ascii="Times New Roman" w:hAnsi="Times New Roman" w:cs="Times New Roman"/>
          <w:sz w:val="24"/>
          <w:szCs w:val="24"/>
        </w:rPr>
        <w:t>Programme</w:t>
      </w:r>
      <w:proofErr w:type="spellEnd"/>
    </w:p>
    <w:p w14:paraId="53466AEC" w14:textId="77777777" w:rsidR="003D6598" w:rsidRDefault="003D659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PFCMA: Public Finance Management Act</w:t>
      </w:r>
    </w:p>
    <w:p w14:paraId="4F80BEF8" w14:textId="77777777" w:rsidR="003D6598" w:rsidRDefault="003D659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PNDC: Provisional National </w:t>
      </w:r>
      <w:proofErr w:type="spellStart"/>
      <w:r>
        <w:rPr>
          <w:rFonts w:ascii="Times New Roman" w:hAnsi="Times New Roman" w:cs="Times New Roman"/>
          <w:sz w:val="24"/>
          <w:szCs w:val="24"/>
        </w:rPr>
        <w:t>Defence</w:t>
      </w:r>
      <w:proofErr w:type="spellEnd"/>
      <w:r>
        <w:rPr>
          <w:rFonts w:ascii="Times New Roman" w:hAnsi="Times New Roman" w:cs="Times New Roman"/>
          <w:sz w:val="24"/>
          <w:szCs w:val="24"/>
        </w:rPr>
        <w:t xml:space="preserve"> Council  </w:t>
      </w:r>
    </w:p>
    <w:p w14:paraId="192B04C4" w14:textId="77777777" w:rsidR="003D6598" w:rsidRDefault="003D6598" w:rsidP="003D6598">
      <w:pPr>
        <w:pStyle w:val="NoSpacing"/>
        <w:tabs>
          <w:tab w:val="left" w:pos="784"/>
        </w:tabs>
        <w:spacing w:line="480" w:lineRule="auto"/>
        <w:rPr>
          <w:rFonts w:ascii="Times New Roman" w:hAnsi="Times New Roman" w:cs="Times New Roman"/>
          <w:sz w:val="24"/>
          <w:szCs w:val="24"/>
        </w:rPr>
      </w:pPr>
      <w:r>
        <w:rPr>
          <w:rFonts w:ascii="Times New Roman" w:hAnsi="Times New Roman" w:cs="Times New Roman"/>
          <w:sz w:val="24"/>
          <w:szCs w:val="24"/>
        </w:rPr>
        <w:t>PPM:</w:t>
      </w:r>
      <w:r>
        <w:rPr>
          <w:rFonts w:ascii="Times New Roman" w:hAnsi="Times New Roman" w:cs="Times New Roman"/>
          <w:sz w:val="24"/>
          <w:szCs w:val="24"/>
        </w:rPr>
        <w:tab/>
      </w:r>
      <w:r>
        <w:t>PUBLIC PROCUREMENT MANAGEMENT</w:t>
      </w:r>
    </w:p>
    <w:p w14:paraId="2262906C" w14:textId="4D01259F" w:rsidR="003D6598" w:rsidRDefault="000C4EB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KEEA: </w:t>
      </w:r>
      <w:r w:rsidRPr="000C4EB8">
        <w:rPr>
          <w:rFonts w:ascii="Times New Roman" w:hAnsi="Times New Roman" w:cs="Times New Roman"/>
          <w:sz w:val="24"/>
          <w:szCs w:val="24"/>
        </w:rPr>
        <w:t>KOMENDA-EDINA-EGUAFO-ABIREM</w:t>
      </w:r>
    </w:p>
    <w:p w14:paraId="44FA2CE6" w14:textId="33311D80" w:rsidR="000C4EB8" w:rsidRDefault="000C4EB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MMDA: Metropolitan, Municipal and District Assembly</w:t>
      </w:r>
    </w:p>
    <w:p w14:paraId="7E459216" w14:textId="5E12E191" w:rsidR="000C4EB8" w:rsidRDefault="004104FA"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GPA: Grade Point Average </w:t>
      </w:r>
    </w:p>
    <w:p w14:paraId="15645A0F" w14:textId="3B99EF5D" w:rsidR="004104FA" w:rsidRDefault="004104FA"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SMCD: Sunday  Morning  Coming  Down</w:t>
      </w:r>
    </w:p>
    <w:p w14:paraId="1EE91EA1" w14:textId="77777777" w:rsidR="000C4EB8" w:rsidRDefault="000C4EB8" w:rsidP="003D6598">
      <w:pPr>
        <w:pStyle w:val="NoSpacing"/>
        <w:spacing w:line="480" w:lineRule="auto"/>
        <w:rPr>
          <w:rFonts w:ascii="Times New Roman" w:hAnsi="Times New Roman" w:cs="Times New Roman"/>
          <w:sz w:val="24"/>
          <w:szCs w:val="24"/>
        </w:rPr>
      </w:pPr>
    </w:p>
    <w:p w14:paraId="3A4B4212" w14:textId="77777777" w:rsidR="003D6598" w:rsidRDefault="003D6598" w:rsidP="003D65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1B68388E" w14:textId="084E5756" w:rsidR="00F87B9E" w:rsidRDefault="00F87B9E" w:rsidP="00F066E7">
      <w:pPr>
        <w:tabs>
          <w:tab w:val="left" w:pos="4008"/>
        </w:tabs>
        <w:rPr>
          <w:rFonts w:cs="Times New Roman"/>
          <w:szCs w:val="24"/>
        </w:rPr>
      </w:pPr>
    </w:p>
    <w:p w14:paraId="4079371D" w14:textId="05442835" w:rsidR="00F87B9E" w:rsidRDefault="00F87B9E" w:rsidP="00F066E7">
      <w:pPr>
        <w:tabs>
          <w:tab w:val="left" w:pos="4008"/>
        </w:tabs>
        <w:rPr>
          <w:rFonts w:cs="Times New Roman"/>
          <w:szCs w:val="24"/>
        </w:rPr>
      </w:pPr>
    </w:p>
    <w:p w14:paraId="22C73679" w14:textId="4F8182CB" w:rsidR="00F87B9E" w:rsidRDefault="00F87B9E" w:rsidP="00F066E7">
      <w:pPr>
        <w:tabs>
          <w:tab w:val="left" w:pos="4008"/>
        </w:tabs>
        <w:rPr>
          <w:rFonts w:cs="Times New Roman"/>
          <w:szCs w:val="24"/>
        </w:rPr>
      </w:pPr>
    </w:p>
    <w:p w14:paraId="74328746" w14:textId="77777777" w:rsidR="003D6598" w:rsidRDefault="003D6598" w:rsidP="00F066E7">
      <w:pPr>
        <w:tabs>
          <w:tab w:val="left" w:pos="4008"/>
        </w:tabs>
        <w:rPr>
          <w:rFonts w:cs="Times New Roman"/>
          <w:szCs w:val="24"/>
        </w:rPr>
      </w:pPr>
    </w:p>
    <w:p w14:paraId="3683807C" w14:textId="77777777" w:rsidR="00F87B9E" w:rsidRDefault="00F87B9E" w:rsidP="00F066E7">
      <w:pPr>
        <w:tabs>
          <w:tab w:val="left" w:pos="4008"/>
        </w:tabs>
        <w:rPr>
          <w:rFonts w:cs="Times New Roman"/>
          <w:szCs w:val="24"/>
        </w:rPr>
      </w:pPr>
    </w:p>
    <w:p w14:paraId="7A5E922C" w14:textId="7BCA0721" w:rsidR="00523776" w:rsidRPr="00523776" w:rsidRDefault="00ED1DF6" w:rsidP="005D058E">
      <w:pPr>
        <w:pStyle w:val="Heading1"/>
      </w:pPr>
      <w:bookmarkStart w:id="206" w:name="_Toc20378527"/>
      <w:bookmarkStart w:id="207" w:name="_Toc11493690"/>
      <w:r w:rsidRPr="0045104E">
        <w:lastRenderedPageBreak/>
        <w:t xml:space="preserve">APPENDIX </w:t>
      </w:r>
      <w:r>
        <w:t>1</w:t>
      </w:r>
      <w:r w:rsidRPr="0045104E">
        <w:t>: SURVEY QUESTIONNAIRE</w:t>
      </w:r>
      <w:bookmarkEnd w:id="206"/>
      <w:bookmarkEnd w:id="207"/>
    </w:p>
    <w:p w14:paraId="423A349A" w14:textId="77777777" w:rsidR="00970BC2" w:rsidRPr="0045104E" w:rsidRDefault="00970BC2" w:rsidP="005D058E">
      <w:pPr>
        <w:pStyle w:val="NoSpacing"/>
        <w:spacing w:line="360" w:lineRule="auto"/>
        <w:jc w:val="center"/>
        <w:rPr>
          <w:rFonts w:ascii="Times New Roman" w:hAnsi="Times New Roman" w:cs="Times New Roman"/>
          <w:b/>
          <w:sz w:val="24"/>
          <w:szCs w:val="24"/>
        </w:rPr>
      </w:pPr>
      <w:r w:rsidRPr="0045104E">
        <w:rPr>
          <w:rFonts w:ascii="Times New Roman" w:hAnsi="Times New Roman" w:cs="Times New Roman"/>
          <w:b/>
          <w:sz w:val="24"/>
          <w:szCs w:val="24"/>
        </w:rPr>
        <w:t>Kwame Nkrumah University of Science and Technology</w:t>
      </w:r>
    </w:p>
    <w:p w14:paraId="4E00CD83" w14:textId="77777777" w:rsidR="00970BC2" w:rsidRPr="0045104E" w:rsidRDefault="00970BC2" w:rsidP="005D058E">
      <w:pPr>
        <w:pStyle w:val="NoSpacing"/>
        <w:spacing w:line="360" w:lineRule="auto"/>
        <w:jc w:val="center"/>
        <w:rPr>
          <w:rFonts w:ascii="Times New Roman" w:hAnsi="Times New Roman" w:cs="Times New Roman"/>
          <w:b/>
          <w:sz w:val="24"/>
          <w:szCs w:val="24"/>
        </w:rPr>
      </w:pPr>
      <w:r w:rsidRPr="0045104E">
        <w:rPr>
          <w:rFonts w:ascii="Times New Roman" w:hAnsi="Times New Roman" w:cs="Times New Roman"/>
          <w:b/>
          <w:sz w:val="24"/>
          <w:szCs w:val="24"/>
        </w:rPr>
        <w:t>College of Architecture and Planning</w:t>
      </w:r>
    </w:p>
    <w:p w14:paraId="0FD90511" w14:textId="77777777" w:rsidR="00970BC2" w:rsidRPr="0045104E" w:rsidRDefault="00970BC2" w:rsidP="005D058E">
      <w:pPr>
        <w:pStyle w:val="NoSpacing"/>
        <w:spacing w:line="360" w:lineRule="auto"/>
        <w:jc w:val="center"/>
        <w:rPr>
          <w:rFonts w:ascii="Times New Roman" w:hAnsi="Times New Roman" w:cs="Times New Roman"/>
          <w:b/>
          <w:sz w:val="24"/>
          <w:szCs w:val="24"/>
        </w:rPr>
      </w:pPr>
      <w:r w:rsidRPr="0045104E">
        <w:rPr>
          <w:rFonts w:ascii="Times New Roman" w:hAnsi="Times New Roman" w:cs="Times New Roman"/>
          <w:b/>
          <w:sz w:val="24"/>
          <w:szCs w:val="24"/>
        </w:rPr>
        <w:t>Faculty of Architecture and Build Environment</w:t>
      </w:r>
    </w:p>
    <w:p w14:paraId="13A414ED" w14:textId="77777777" w:rsidR="00970BC2" w:rsidRPr="0045104E" w:rsidRDefault="00970BC2" w:rsidP="005D058E">
      <w:pPr>
        <w:pStyle w:val="NoSpacing"/>
        <w:spacing w:line="360" w:lineRule="auto"/>
        <w:jc w:val="center"/>
        <w:rPr>
          <w:rFonts w:ascii="Times New Roman" w:hAnsi="Times New Roman" w:cs="Times New Roman"/>
          <w:b/>
          <w:sz w:val="24"/>
          <w:szCs w:val="24"/>
        </w:rPr>
      </w:pPr>
      <w:r w:rsidRPr="0045104E">
        <w:rPr>
          <w:rFonts w:ascii="Times New Roman" w:hAnsi="Times New Roman" w:cs="Times New Roman"/>
          <w:b/>
          <w:sz w:val="24"/>
          <w:szCs w:val="24"/>
        </w:rPr>
        <w:t>Department of Building Technology</w:t>
      </w:r>
    </w:p>
    <w:p w14:paraId="18C380F9" w14:textId="77777777" w:rsidR="00970BC2" w:rsidRPr="0045104E" w:rsidRDefault="00970BC2" w:rsidP="00F066E7">
      <w:pPr>
        <w:pStyle w:val="NoSpacing"/>
        <w:spacing w:line="360" w:lineRule="auto"/>
        <w:jc w:val="both"/>
        <w:rPr>
          <w:rFonts w:ascii="Times New Roman" w:hAnsi="Times New Roman" w:cs="Times New Roman"/>
          <w:b/>
          <w:sz w:val="24"/>
          <w:szCs w:val="24"/>
        </w:rPr>
      </w:pPr>
      <w:r w:rsidRPr="0045104E">
        <w:rPr>
          <w:rFonts w:ascii="Times New Roman" w:hAnsi="Times New Roman" w:cs="Times New Roman"/>
          <w:b/>
          <w:sz w:val="24"/>
          <w:szCs w:val="24"/>
        </w:rPr>
        <w:tab/>
      </w:r>
    </w:p>
    <w:p w14:paraId="1B9E3110" w14:textId="77777777" w:rsidR="00370D6C" w:rsidRDefault="00370D6C" w:rsidP="00370D6C">
      <w:pPr>
        <w:pStyle w:val="NoSpacing"/>
        <w:spacing w:line="480" w:lineRule="auto"/>
        <w:rPr>
          <w:rFonts w:ascii="Times New Roman" w:hAnsi="Times New Roman" w:cs="Times New Roman"/>
          <w:b/>
          <w:sz w:val="24"/>
          <w:szCs w:val="24"/>
        </w:rPr>
      </w:pPr>
    </w:p>
    <w:p w14:paraId="2F06E26C" w14:textId="6E2B7DC6" w:rsidR="00970BC2" w:rsidRPr="00370D6C" w:rsidRDefault="00970BC2" w:rsidP="00370D6C">
      <w:pPr>
        <w:pStyle w:val="NoSpacing"/>
        <w:spacing w:line="480" w:lineRule="auto"/>
        <w:rPr>
          <w:rFonts w:ascii="Times New Roman" w:hAnsi="Times New Roman" w:cs="Times New Roman"/>
          <w:b/>
          <w:sz w:val="24"/>
          <w:szCs w:val="24"/>
        </w:rPr>
      </w:pPr>
      <w:r w:rsidRPr="0045104E">
        <w:rPr>
          <w:rFonts w:ascii="Times New Roman" w:hAnsi="Times New Roman" w:cs="Times New Roman"/>
          <w:b/>
          <w:sz w:val="24"/>
          <w:szCs w:val="24"/>
        </w:rPr>
        <w:t xml:space="preserve">Research Topic: </w:t>
      </w:r>
      <w:r w:rsidR="00370D6C">
        <w:rPr>
          <w:rFonts w:ascii="Times New Roman" w:hAnsi="Times New Roman" w:cs="Times New Roman"/>
          <w:b/>
          <w:sz w:val="24"/>
          <w:szCs w:val="24"/>
        </w:rPr>
        <w:t>ASSESSMENT OF PROCUREMENT MANAGEMENT CHALLENGES WIHTIN   METROPOLITAN, MUNICIPAL AND DISTRICT ASSEMBLIES - CASE STUDY OF KOMENDA-EDINA-EGUAFO-ABIRE</w:t>
      </w:r>
    </w:p>
    <w:p w14:paraId="36290C12" w14:textId="77777777" w:rsidR="00970BC2" w:rsidRPr="0045104E" w:rsidRDefault="00970BC2" w:rsidP="00F066E7">
      <w:pPr>
        <w:pStyle w:val="NoSpacing"/>
        <w:spacing w:line="360" w:lineRule="auto"/>
        <w:jc w:val="both"/>
        <w:rPr>
          <w:rFonts w:ascii="Times New Roman" w:hAnsi="Times New Roman" w:cs="Times New Roman"/>
          <w:b/>
          <w:sz w:val="24"/>
          <w:szCs w:val="24"/>
          <w:u w:val="single"/>
        </w:rPr>
      </w:pPr>
      <w:r w:rsidRPr="0045104E">
        <w:rPr>
          <w:rFonts w:ascii="Times New Roman" w:hAnsi="Times New Roman" w:cs="Times New Roman"/>
          <w:b/>
          <w:sz w:val="24"/>
          <w:szCs w:val="24"/>
          <w:u w:val="single"/>
        </w:rPr>
        <w:t xml:space="preserve">Introduction  </w:t>
      </w:r>
      <w:bookmarkStart w:id="208" w:name="_GoBack"/>
      <w:bookmarkEnd w:id="208"/>
    </w:p>
    <w:p w14:paraId="5FC0E947" w14:textId="77777777" w:rsidR="00970BC2" w:rsidRPr="00B3514D" w:rsidRDefault="00970BC2" w:rsidP="00F066E7">
      <w:pPr>
        <w:pStyle w:val="NoSpacing"/>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 xml:space="preserve">The author is a Master of Science in Project Management Student at the Kwame Nkrumah University of Science and Technology-Kumasi, Conducting a research into An Exploratory Study on the Challenges to Procurement Management at the Metropolitan, Municipal and District Assemblies (MMDAs) in Ghana. I shall be grateful for your time in answering the following questions. You may contact the researcher on 0245888647/0559482393 or </w:t>
      </w:r>
      <w:hyperlink r:id="rId10" w:history="1">
        <w:r w:rsidRPr="00B3514D">
          <w:rPr>
            <w:rStyle w:val="Hyperlink"/>
            <w:rFonts w:ascii="Times New Roman" w:hAnsi="Times New Roman" w:cs="Times New Roman"/>
            <w:sz w:val="24"/>
            <w:szCs w:val="24"/>
          </w:rPr>
          <w:t>Jacob.quansah123.jq@gmail.com</w:t>
        </w:r>
      </w:hyperlink>
      <w:r w:rsidRPr="00B3514D">
        <w:rPr>
          <w:rFonts w:ascii="Times New Roman" w:hAnsi="Times New Roman" w:cs="Times New Roman"/>
          <w:sz w:val="24"/>
          <w:szCs w:val="24"/>
        </w:rPr>
        <w:t xml:space="preserve"> for classifications. Responses may also be sent electronically using the email address above.</w:t>
      </w:r>
    </w:p>
    <w:p w14:paraId="06C2215D" w14:textId="77777777" w:rsidR="00970BC2" w:rsidRDefault="00970BC2" w:rsidP="00F066E7">
      <w:pPr>
        <w:pStyle w:val="NoSpacing"/>
        <w:spacing w:line="360" w:lineRule="auto"/>
        <w:jc w:val="both"/>
        <w:rPr>
          <w:rFonts w:ascii="Times New Roman" w:hAnsi="Times New Roman" w:cs="Times New Roman"/>
          <w:b/>
          <w:sz w:val="24"/>
          <w:szCs w:val="24"/>
          <w:u w:val="single"/>
        </w:rPr>
      </w:pPr>
      <w:r w:rsidRPr="00582BB4">
        <w:rPr>
          <w:rFonts w:ascii="Times New Roman" w:hAnsi="Times New Roman" w:cs="Times New Roman"/>
          <w:b/>
          <w:sz w:val="24"/>
          <w:szCs w:val="24"/>
          <w:u w:val="single"/>
        </w:rPr>
        <w:t>Section A: Biographical Data</w:t>
      </w:r>
    </w:p>
    <w:p w14:paraId="608694B8" w14:textId="77777777" w:rsidR="00970BC2" w:rsidRPr="00582BB4" w:rsidRDefault="00970BC2" w:rsidP="00F066E7">
      <w:pPr>
        <w:pStyle w:val="NoSpacing"/>
        <w:spacing w:line="360" w:lineRule="auto"/>
        <w:jc w:val="both"/>
        <w:rPr>
          <w:rFonts w:ascii="Times New Roman" w:hAnsi="Times New Roman" w:cs="Times New Roman"/>
          <w:b/>
          <w:sz w:val="24"/>
          <w:szCs w:val="24"/>
          <w:u w:val="single"/>
        </w:rPr>
      </w:pPr>
    </w:p>
    <w:p w14:paraId="26044FEE" w14:textId="77777777" w:rsidR="00970BC2" w:rsidRPr="00B3514D" w:rsidRDefault="00970BC2" w:rsidP="00F066E7">
      <w:pPr>
        <w:pStyle w:val="NoSpacing"/>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Please answer the following questions by ticking/filling the space provided.</w:t>
      </w:r>
    </w:p>
    <w:p w14:paraId="0E7B2552"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 xml:space="preserve">Level of Education? </w:t>
      </w:r>
      <w:r>
        <w:rPr>
          <w:rFonts w:ascii="Times New Roman" w:hAnsi="Times New Roman" w:cs="Times New Roman"/>
          <w:sz w:val="24"/>
          <w:szCs w:val="24"/>
        </w:rPr>
        <w:t>CTC</w:t>
      </w:r>
      <w:r w:rsidRPr="00B3514D">
        <w:rPr>
          <w:rFonts w:ascii="Times New Roman" w:hAnsi="Times New Roman" w:cs="Times New Roman"/>
          <w:sz w:val="24"/>
          <w:szCs w:val="24"/>
        </w:rPr>
        <w:t xml:space="preserve"> [  ] HND [  ] BSc [  ] MPhil/MS</w:t>
      </w:r>
      <w:r>
        <w:rPr>
          <w:rFonts w:ascii="Times New Roman" w:hAnsi="Times New Roman" w:cs="Times New Roman"/>
          <w:sz w:val="24"/>
          <w:szCs w:val="24"/>
        </w:rPr>
        <w:t>c</w:t>
      </w:r>
      <w:r w:rsidRPr="00B3514D">
        <w:rPr>
          <w:rFonts w:ascii="Times New Roman" w:hAnsi="Times New Roman" w:cs="Times New Roman"/>
          <w:sz w:val="24"/>
          <w:szCs w:val="24"/>
        </w:rPr>
        <w:t xml:space="preserve"> [  ] </w:t>
      </w:r>
    </w:p>
    <w:p w14:paraId="255375AF"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Others (please Specify)………………………………………………………………………</w:t>
      </w:r>
    </w:p>
    <w:p w14:paraId="0DD68B93"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 xml:space="preserve"> How many years have you been in organization or institution? 5-10 years [  ] 10-15 years [  ] 15-20 years [  ] above 20 years [  ] </w:t>
      </w:r>
    </w:p>
    <w:p w14:paraId="7AB54770"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Others Specify)…………………………………………………………………………</w:t>
      </w:r>
      <w:r>
        <w:rPr>
          <w:rFonts w:ascii="Times New Roman" w:hAnsi="Times New Roman" w:cs="Times New Roman"/>
          <w:sz w:val="24"/>
          <w:szCs w:val="24"/>
        </w:rPr>
        <w:t>……..</w:t>
      </w:r>
    </w:p>
    <w:p w14:paraId="17828701"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Do you have procurement management plan?</w:t>
      </w:r>
    </w:p>
    <w:p w14:paraId="0581F9D3"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 xml:space="preserve"> Yes [  ] NO [  ]</w:t>
      </w:r>
    </w:p>
    <w:p w14:paraId="6659B990"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Do you have a well staff procurement department?</w:t>
      </w:r>
    </w:p>
    <w:p w14:paraId="1B30C612" w14:textId="77777777" w:rsidR="00970BC2" w:rsidRPr="00B3514D" w:rsidRDefault="00970BC2" w:rsidP="00F066E7">
      <w:pPr>
        <w:pStyle w:val="NoSpacing"/>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lastRenderedPageBreak/>
        <w:t xml:space="preserve"> </w:t>
      </w:r>
      <w:r>
        <w:rPr>
          <w:rFonts w:ascii="Times New Roman" w:hAnsi="Times New Roman" w:cs="Times New Roman"/>
          <w:sz w:val="24"/>
          <w:szCs w:val="24"/>
        </w:rPr>
        <w:t xml:space="preserve">     </w:t>
      </w:r>
      <w:r w:rsidRPr="00B3514D">
        <w:rPr>
          <w:rFonts w:ascii="Times New Roman" w:hAnsi="Times New Roman" w:cs="Times New Roman"/>
          <w:sz w:val="24"/>
          <w:szCs w:val="24"/>
        </w:rPr>
        <w:t>Yes [  ] No [  ]</w:t>
      </w:r>
    </w:p>
    <w:p w14:paraId="392B6493"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What category of Assembly do you work?</w:t>
      </w:r>
    </w:p>
    <w:p w14:paraId="50BE328B"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Municipal Assembly [  ] District Assembly [  ]</w:t>
      </w:r>
    </w:p>
    <w:p w14:paraId="2BA5E1DA" w14:textId="77777777" w:rsidR="00970BC2" w:rsidRPr="00B3514D" w:rsidRDefault="00970BC2" w:rsidP="00F066E7">
      <w:pPr>
        <w:pStyle w:val="NoSpacing"/>
        <w:spacing w:line="360" w:lineRule="auto"/>
        <w:jc w:val="both"/>
        <w:rPr>
          <w:rFonts w:ascii="Times New Roman" w:hAnsi="Times New Roman" w:cs="Times New Roman"/>
          <w:sz w:val="24"/>
          <w:szCs w:val="24"/>
        </w:rPr>
      </w:pPr>
    </w:p>
    <w:p w14:paraId="15D63C7E"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What is your position in the Assembly?</w:t>
      </w:r>
    </w:p>
    <w:p w14:paraId="56DB6E83"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 xml:space="preserve">Procurement Officer [   ] Accountant [   ] Administrator [   ] Engineering [   ] </w:t>
      </w:r>
    </w:p>
    <w:p w14:paraId="3B2B6F08"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Planning Officer [   ]</w:t>
      </w:r>
    </w:p>
    <w:p w14:paraId="0C4F5EC6"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What type of procurement activity do you procure most in your Assembly?</w:t>
      </w:r>
    </w:p>
    <w:p w14:paraId="5BF395BD"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 xml:space="preserve">Works [  ] Goods [  ] services [  ] </w:t>
      </w:r>
    </w:p>
    <w:p w14:paraId="2AC45C43"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 xml:space="preserve">Others </w:t>
      </w:r>
      <w:r>
        <w:rPr>
          <w:rFonts w:ascii="Times New Roman" w:hAnsi="Times New Roman" w:cs="Times New Roman"/>
          <w:sz w:val="24"/>
          <w:szCs w:val="24"/>
        </w:rPr>
        <w:t>S</w:t>
      </w:r>
      <w:r w:rsidRPr="00B3514D">
        <w:rPr>
          <w:rFonts w:ascii="Times New Roman" w:hAnsi="Times New Roman" w:cs="Times New Roman"/>
          <w:sz w:val="24"/>
          <w:szCs w:val="24"/>
        </w:rPr>
        <w:t>pecify…………………………………………………………………………………</w:t>
      </w:r>
    </w:p>
    <w:p w14:paraId="4A143FB2"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What services do you procure most in your assembly?</w:t>
      </w:r>
    </w:p>
    <w:p w14:paraId="05DC62D7"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Education Facility [  ] Health Facility [  ] Transportation Facilities [  ] Electrical Facilities [  ]</w:t>
      </w:r>
    </w:p>
    <w:p w14:paraId="72C8770B"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w:t>
      </w:r>
      <w:r w:rsidRPr="00B3514D">
        <w:rPr>
          <w:rFonts w:ascii="Times New Roman" w:hAnsi="Times New Roman" w:cs="Times New Roman"/>
          <w:sz w:val="24"/>
          <w:szCs w:val="24"/>
        </w:rPr>
        <w:t xml:space="preserve">thers </w:t>
      </w:r>
      <w:r>
        <w:rPr>
          <w:rFonts w:ascii="Times New Roman" w:hAnsi="Times New Roman" w:cs="Times New Roman"/>
          <w:sz w:val="24"/>
          <w:szCs w:val="24"/>
        </w:rPr>
        <w:t>S</w:t>
      </w:r>
      <w:r w:rsidRPr="00B3514D">
        <w:rPr>
          <w:rFonts w:ascii="Times New Roman" w:hAnsi="Times New Roman" w:cs="Times New Roman"/>
          <w:sz w:val="24"/>
          <w:szCs w:val="24"/>
        </w:rPr>
        <w:t>pecify…………………………………………………………………………………</w:t>
      </w:r>
    </w:p>
    <w:p w14:paraId="0F8BCFE5"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How do you Fund Project in your assembly?</w:t>
      </w:r>
    </w:p>
    <w:p w14:paraId="01B33114"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Municipal/District Assembly Common Fund [  ] Internally Generated Fund [  ] Grant [  ]</w:t>
      </w:r>
    </w:p>
    <w:p w14:paraId="526E782C"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 xml:space="preserve">Others </w:t>
      </w:r>
      <w:r>
        <w:rPr>
          <w:rFonts w:ascii="Times New Roman" w:hAnsi="Times New Roman" w:cs="Times New Roman"/>
          <w:sz w:val="24"/>
          <w:szCs w:val="24"/>
        </w:rPr>
        <w:t>S</w:t>
      </w:r>
      <w:r w:rsidRPr="00B3514D">
        <w:rPr>
          <w:rFonts w:ascii="Times New Roman" w:hAnsi="Times New Roman" w:cs="Times New Roman"/>
          <w:sz w:val="24"/>
          <w:szCs w:val="24"/>
        </w:rPr>
        <w:t>pecify…………………………………………………………………………………</w:t>
      </w:r>
    </w:p>
    <w:p w14:paraId="73051AC2" w14:textId="77777777" w:rsidR="00970BC2" w:rsidRPr="00B3514D" w:rsidRDefault="00970BC2" w:rsidP="00F066E7">
      <w:pPr>
        <w:pStyle w:val="NoSpacing"/>
        <w:numPr>
          <w:ilvl w:val="0"/>
          <w:numId w:val="20"/>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Who selects Procurement Strategies in your assembly/Departments?</w:t>
      </w:r>
    </w:p>
    <w:p w14:paraId="25E06F1A"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Head of Procurement Officer [  ] Head of MMDAs [  ] Head of Engineering [  ]</w:t>
      </w:r>
    </w:p>
    <w:p w14:paraId="2E12FE34"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 xml:space="preserve">Others </w:t>
      </w:r>
      <w:r>
        <w:rPr>
          <w:rFonts w:ascii="Times New Roman" w:hAnsi="Times New Roman" w:cs="Times New Roman"/>
          <w:sz w:val="24"/>
          <w:szCs w:val="24"/>
        </w:rPr>
        <w:t>S</w:t>
      </w:r>
      <w:r w:rsidRPr="00B3514D">
        <w:rPr>
          <w:rFonts w:ascii="Times New Roman" w:hAnsi="Times New Roman" w:cs="Times New Roman"/>
          <w:sz w:val="24"/>
          <w:szCs w:val="24"/>
        </w:rPr>
        <w:t>pecify…………………………………………………………………………………</w:t>
      </w:r>
    </w:p>
    <w:p w14:paraId="29AEEEDA" w14:textId="77777777" w:rsidR="00970BC2" w:rsidRPr="00B3514D" w:rsidRDefault="00970BC2" w:rsidP="00F066E7">
      <w:pPr>
        <w:pStyle w:val="NoSpacing"/>
        <w:spacing w:line="360" w:lineRule="auto"/>
        <w:jc w:val="both"/>
        <w:rPr>
          <w:rFonts w:ascii="Times New Roman" w:hAnsi="Times New Roman" w:cs="Times New Roman"/>
          <w:sz w:val="24"/>
          <w:szCs w:val="24"/>
          <w:u w:val="single"/>
        </w:rPr>
      </w:pPr>
    </w:p>
    <w:p w14:paraId="370DF27E" w14:textId="77777777" w:rsidR="00970BC2" w:rsidRPr="00A37860" w:rsidRDefault="00970BC2" w:rsidP="00F066E7">
      <w:pPr>
        <w:pStyle w:val="NoSpacing"/>
        <w:spacing w:line="360" w:lineRule="auto"/>
        <w:jc w:val="both"/>
        <w:rPr>
          <w:rFonts w:ascii="Times New Roman" w:hAnsi="Times New Roman" w:cs="Times New Roman"/>
          <w:b/>
          <w:sz w:val="24"/>
          <w:szCs w:val="24"/>
          <w:u w:val="single"/>
        </w:rPr>
      </w:pPr>
      <w:r w:rsidRPr="00A37860">
        <w:rPr>
          <w:rFonts w:ascii="Times New Roman" w:hAnsi="Times New Roman" w:cs="Times New Roman"/>
          <w:b/>
          <w:sz w:val="24"/>
          <w:szCs w:val="24"/>
          <w:u w:val="single"/>
        </w:rPr>
        <w:t xml:space="preserve">Section B: </w:t>
      </w:r>
    </w:p>
    <w:p w14:paraId="2D1CA8B0" w14:textId="77777777" w:rsidR="00970BC2" w:rsidRPr="00152846" w:rsidRDefault="00970BC2" w:rsidP="00F066E7">
      <w:pPr>
        <w:pStyle w:val="NoSpacing"/>
        <w:spacing w:line="360" w:lineRule="auto"/>
        <w:jc w:val="both"/>
        <w:rPr>
          <w:rFonts w:ascii="Times New Roman" w:hAnsi="Times New Roman" w:cs="Times New Roman"/>
          <w:b/>
          <w:sz w:val="24"/>
          <w:szCs w:val="24"/>
        </w:rPr>
      </w:pPr>
      <w:r w:rsidRPr="00152846">
        <w:rPr>
          <w:rFonts w:ascii="Times New Roman" w:hAnsi="Times New Roman" w:cs="Times New Roman"/>
          <w:b/>
          <w:sz w:val="24"/>
          <w:szCs w:val="24"/>
        </w:rPr>
        <w:t>Challenges in procurement management at metropolitan, municipal and district assemblies in Ghana</w:t>
      </w:r>
    </w:p>
    <w:p w14:paraId="3F802468" w14:textId="77777777" w:rsidR="00970BC2" w:rsidRPr="00B3514D" w:rsidRDefault="00970BC2" w:rsidP="00F066E7">
      <w:pPr>
        <w:pStyle w:val="NoSpacing"/>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Poor planning are</w:t>
      </w:r>
      <w:r w:rsidRPr="00B3514D">
        <w:rPr>
          <w:rFonts w:ascii="Times New Roman" w:hAnsi="Times New Roman" w:cs="Times New Roman"/>
          <w:sz w:val="24"/>
          <w:szCs w:val="24"/>
        </w:rPr>
        <w:t xml:space="preserve"> sum of challenges facing procurement department in your assembly? </w:t>
      </w:r>
    </w:p>
    <w:p w14:paraId="320173A9" w14:textId="77777777" w:rsidR="00970BC2" w:rsidRPr="00B3514D" w:rsidRDefault="00970BC2" w:rsidP="00F066E7">
      <w:pPr>
        <w:pStyle w:val="NoSpacing"/>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 xml:space="preserve">      Yes [  ] No [  ] Not Sure [  ]</w:t>
      </w:r>
    </w:p>
    <w:p w14:paraId="7CBEF7FA" w14:textId="77777777" w:rsidR="00970BC2" w:rsidRPr="00B3514D" w:rsidRDefault="00970BC2" w:rsidP="00F066E7">
      <w:pPr>
        <w:pStyle w:val="NoSpacing"/>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Corruption is </w:t>
      </w:r>
      <w:r w:rsidRPr="00B3514D">
        <w:rPr>
          <w:rFonts w:ascii="Times New Roman" w:hAnsi="Times New Roman" w:cs="Times New Roman"/>
          <w:sz w:val="24"/>
          <w:szCs w:val="24"/>
        </w:rPr>
        <w:t>sum of challenges facing procurement department in your organization?</w:t>
      </w:r>
    </w:p>
    <w:p w14:paraId="453C2D01" w14:textId="77777777" w:rsidR="00970BC2" w:rsidRPr="00B3514D"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 xml:space="preserve"> Yes [  ] No [  ] Not Sure [  ]</w:t>
      </w:r>
    </w:p>
    <w:p w14:paraId="30974A85" w14:textId="77777777" w:rsidR="00970BC2" w:rsidRPr="00B3514D" w:rsidRDefault="00970BC2" w:rsidP="00F066E7">
      <w:pPr>
        <w:pStyle w:val="NoSpacing"/>
        <w:numPr>
          <w:ilvl w:val="0"/>
          <w:numId w:val="19"/>
        </w:numPr>
        <w:spacing w:line="360" w:lineRule="auto"/>
        <w:jc w:val="both"/>
        <w:rPr>
          <w:rFonts w:ascii="Times New Roman" w:hAnsi="Times New Roman" w:cs="Times New Roman"/>
          <w:sz w:val="24"/>
          <w:szCs w:val="24"/>
        </w:rPr>
      </w:pPr>
      <w:r w:rsidRPr="00B3514D">
        <w:rPr>
          <w:rFonts w:ascii="Times New Roman" w:hAnsi="Times New Roman" w:cs="Times New Roman"/>
          <w:sz w:val="24"/>
          <w:szCs w:val="24"/>
        </w:rPr>
        <w:t xml:space="preserve">What are the challenges facing public procurement department in your assembly? </w:t>
      </w:r>
    </w:p>
    <w:p w14:paraId="37128AE9"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3514D">
        <w:rPr>
          <w:rFonts w:ascii="Times New Roman" w:hAnsi="Times New Roman" w:cs="Times New Roman"/>
          <w:sz w:val="24"/>
          <w:szCs w:val="24"/>
        </w:rPr>
        <w:t xml:space="preserve">Inadequate resource allocation [  ] poor records your department [  ] </w:t>
      </w:r>
      <w:r>
        <w:rPr>
          <w:rFonts w:ascii="Times New Roman" w:hAnsi="Times New Roman" w:cs="Times New Roman"/>
          <w:sz w:val="24"/>
          <w:szCs w:val="24"/>
        </w:rPr>
        <w:t>Lack of transparency [  ]</w:t>
      </w:r>
    </w:p>
    <w:p w14:paraId="5D67E821"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Others Specify…………………………………………………………………………………</w:t>
      </w:r>
    </w:p>
    <w:p w14:paraId="764131DF" w14:textId="77777777" w:rsidR="00970BC2" w:rsidRDefault="00970BC2" w:rsidP="00F066E7">
      <w:pPr>
        <w:pStyle w:val="NoSpacing"/>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What is the major challenging in your assembly?</w:t>
      </w:r>
    </w:p>
    <w:p w14:paraId="3E2329D4" w14:textId="77777777" w:rsidR="00970BC2" w:rsidRDefault="00970BC2" w:rsidP="00F066E7">
      <w:pPr>
        <w:pStyle w:val="NoSpacing"/>
        <w:spacing w:line="36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Delays in implementation of procurement decision [  ] reduced management performance [  ]</w:t>
      </w:r>
    </w:p>
    <w:p w14:paraId="6608808E" w14:textId="77777777" w:rsidR="00970BC2" w:rsidRPr="00B3514D" w:rsidRDefault="00970BC2" w:rsidP="00F066E7">
      <w:pPr>
        <w:pStyle w:val="NoSpacing"/>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Reduction in focus and accountability [  ]  </w:t>
      </w:r>
    </w:p>
    <w:p w14:paraId="6F38BFEB"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Others specify…………………………………………………………………………………</w:t>
      </w:r>
    </w:p>
    <w:p w14:paraId="6F278FA2" w14:textId="77777777" w:rsidR="00970BC2" w:rsidRPr="00B3514D" w:rsidRDefault="00970BC2" w:rsidP="00F066E7">
      <w:pPr>
        <w:pStyle w:val="NoSpacing"/>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Identify the challenges that could be a major factor in the assembly?</w:t>
      </w:r>
    </w:p>
    <w:p w14:paraId="5BBE1E08"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Poor procurement planning [  ] Inefficient and ineffective procurement [  ] </w:t>
      </w:r>
    </w:p>
    <w:p w14:paraId="2792ED34"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Late publishing of procurement activities [  ]</w:t>
      </w:r>
    </w:p>
    <w:p w14:paraId="4AA2A4A1"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Others specify…………………………………………………………………………………</w:t>
      </w:r>
    </w:p>
    <w:p w14:paraId="5C928BEE" w14:textId="77777777" w:rsidR="00970BC2" w:rsidRDefault="00970BC2" w:rsidP="00F066E7">
      <w:pPr>
        <w:pStyle w:val="NoSpacing"/>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With your experience in your organization what is your challenges in procurement management?</w:t>
      </w:r>
    </w:p>
    <w:p w14:paraId="7D0F0253" w14:textId="77777777" w:rsidR="00970BC2" w:rsidRDefault="00970BC2" w:rsidP="00F066E7">
      <w:pPr>
        <w:pStyle w:val="NoSpacing"/>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Lack of training avenue for practitioners [  ] Lack of qualified procurement personnel [  ]</w:t>
      </w:r>
    </w:p>
    <w:p w14:paraId="43D91453" w14:textId="77777777" w:rsidR="00970BC2" w:rsidRDefault="00970BC2" w:rsidP="00F066E7">
      <w:pPr>
        <w:pStyle w:val="NoSpacing"/>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Political Interference [  ] </w:t>
      </w:r>
    </w:p>
    <w:p w14:paraId="79ED9CD3" w14:textId="77777777" w:rsidR="00970BC2" w:rsidRDefault="00970BC2" w:rsidP="00F066E7">
      <w:pPr>
        <w:pStyle w:val="NoSpacing"/>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Others Specify………………………………………………………………………………..</w:t>
      </w:r>
    </w:p>
    <w:p w14:paraId="2BA64157" w14:textId="77777777" w:rsidR="00970BC2" w:rsidRPr="00B3514D" w:rsidRDefault="00970BC2" w:rsidP="00F066E7">
      <w:pPr>
        <w:pStyle w:val="NoSpacing"/>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are the factors contributes the challenges in the procurement departments?       </w:t>
      </w:r>
    </w:p>
    <w:p w14:paraId="242575A8"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Cultural perceptions [  ] Legal Environment [  ] Lack of transparency [  ]</w:t>
      </w:r>
    </w:p>
    <w:p w14:paraId="4C1F79B5"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Others Specify…………………………………………………………………………………</w:t>
      </w:r>
    </w:p>
    <w:p w14:paraId="6E8D0020" w14:textId="77777777" w:rsidR="00970BC2" w:rsidRPr="00B3514D" w:rsidRDefault="00970BC2" w:rsidP="00F066E7">
      <w:pPr>
        <w:pStyle w:val="NoSpacing"/>
        <w:spacing w:line="360" w:lineRule="auto"/>
        <w:jc w:val="both"/>
        <w:rPr>
          <w:rFonts w:ascii="Times New Roman" w:hAnsi="Times New Roman" w:cs="Times New Roman"/>
          <w:sz w:val="24"/>
          <w:szCs w:val="24"/>
        </w:rPr>
      </w:pPr>
    </w:p>
    <w:p w14:paraId="324AB0A1" w14:textId="77777777" w:rsidR="00970BC2" w:rsidRDefault="00970BC2" w:rsidP="00F066E7">
      <w:pPr>
        <w:pStyle w:val="NoSpacing"/>
        <w:spacing w:line="360" w:lineRule="auto"/>
        <w:jc w:val="both"/>
        <w:rPr>
          <w:rFonts w:ascii="Times New Roman" w:hAnsi="Times New Roman" w:cs="Times New Roman"/>
          <w:sz w:val="24"/>
          <w:szCs w:val="24"/>
        </w:rPr>
      </w:pPr>
    </w:p>
    <w:p w14:paraId="7666E4A1" w14:textId="77777777" w:rsidR="00970BC2" w:rsidRPr="00575368" w:rsidRDefault="00970BC2" w:rsidP="00F066E7">
      <w:pPr>
        <w:pStyle w:val="NoSpacing"/>
        <w:spacing w:line="360" w:lineRule="auto"/>
        <w:jc w:val="both"/>
        <w:rPr>
          <w:rFonts w:ascii="Times New Roman" w:hAnsi="Times New Roman" w:cs="Times New Roman"/>
          <w:b/>
          <w:sz w:val="24"/>
          <w:szCs w:val="24"/>
        </w:rPr>
      </w:pPr>
      <w:r w:rsidRPr="00575368">
        <w:rPr>
          <w:rFonts w:ascii="Times New Roman" w:hAnsi="Times New Roman" w:cs="Times New Roman"/>
          <w:b/>
          <w:sz w:val="24"/>
          <w:szCs w:val="24"/>
        </w:rPr>
        <w:t>Appendix 2 Interview Schedule</w:t>
      </w:r>
    </w:p>
    <w:p w14:paraId="645DF404" w14:textId="77777777" w:rsidR="00970BC2" w:rsidRDefault="00970BC2" w:rsidP="00F066E7">
      <w:pPr>
        <w:pStyle w:val="NoSpacing"/>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What might be the challenges facing public procurement in your assembly? …………………</w:t>
      </w:r>
    </w:p>
    <w:p w14:paraId="03671D4A" w14:textId="77777777" w:rsidR="00970BC2" w:rsidRDefault="00970BC2" w:rsidP="00F066E7">
      <w:pPr>
        <w:pStyle w:val="NoSpacing"/>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w:t>
      </w:r>
    </w:p>
    <w:p w14:paraId="25DB5F93" w14:textId="77777777" w:rsidR="00970BC2" w:rsidRDefault="00970BC2" w:rsidP="00F066E7">
      <w:pPr>
        <w:pStyle w:val="NoSpacing"/>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Do you have procurement plan in your assembly? ....................................................................</w:t>
      </w:r>
    </w:p>
    <w:p w14:paraId="6BEE4D03" w14:textId="77777777" w:rsidR="00970BC2" w:rsidRDefault="00970BC2" w:rsidP="00F066E7">
      <w:pPr>
        <w:pStyle w:val="NoSpacing"/>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w:t>
      </w:r>
    </w:p>
    <w:p w14:paraId="300D584A" w14:textId="77777777" w:rsidR="00970BC2" w:rsidRDefault="00970BC2" w:rsidP="00F066E7">
      <w:pPr>
        <w:pStyle w:val="NoSpacing"/>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If yes, who plan it? ……………………………………………………………………………..</w:t>
      </w:r>
    </w:p>
    <w:p w14:paraId="0B00CD74" w14:textId="77777777" w:rsidR="00970BC2" w:rsidRDefault="00970BC2" w:rsidP="00F066E7">
      <w:pPr>
        <w:pStyle w:val="NoSpacing"/>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What do you think might be the impact of the challenges facing the public procurement at MMDAs? ………………………………………………………………………………………</w:t>
      </w:r>
    </w:p>
    <w:p w14:paraId="38D681F4" w14:textId="77777777" w:rsidR="00970BC2" w:rsidRDefault="00970BC2" w:rsidP="00F066E7">
      <w:pPr>
        <w:pStyle w:val="NoSpacing"/>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What is your opinion on the strategies to eradicate/eliminate those challenges in your organization? …………………………………………………………………………………...</w:t>
      </w:r>
    </w:p>
    <w:p w14:paraId="18444AEE" w14:textId="77777777" w:rsidR="00970BC2" w:rsidRDefault="00970BC2" w:rsidP="00F066E7">
      <w:pPr>
        <w:pStyle w:val="NoSpacing"/>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w:t>
      </w:r>
    </w:p>
    <w:p w14:paraId="0EFB4569" w14:textId="77777777" w:rsidR="00970BC2" w:rsidRDefault="00970BC2" w:rsidP="00F066E7">
      <w:pPr>
        <w:pStyle w:val="NoSpacing"/>
        <w:spacing w:line="360" w:lineRule="auto"/>
        <w:ind w:left="360"/>
        <w:jc w:val="both"/>
        <w:rPr>
          <w:rFonts w:ascii="Times New Roman" w:hAnsi="Times New Roman" w:cs="Times New Roman"/>
          <w:sz w:val="24"/>
          <w:szCs w:val="24"/>
        </w:rPr>
      </w:pPr>
      <w:r w:rsidRPr="00575368">
        <w:rPr>
          <w:rFonts w:ascii="Times New Roman" w:hAnsi="Times New Roman" w:cs="Times New Roman"/>
          <w:sz w:val="24"/>
          <w:szCs w:val="24"/>
        </w:rPr>
        <w:t>…………………………………………………………………………………………………</w:t>
      </w:r>
      <w:r>
        <w:rPr>
          <w:rFonts w:ascii="Times New Roman" w:hAnsi="Times New Roman" w:cs="Times New Roman"/>
          <w:sz w:val="24"/>
          <w:szCs w:val="24"/>
        </w:rPr>
        <w:t>..</w:t>
      </w:r>
      <w:r w:rsidRPr="00575368">
        <w:rPr>
          <w:rFonts w:ascii="Times New Roman" w:hAnsi="Times New Roman" w:cs="Times New Roman"/>
          <w:sz w:val="24"/>
          <w:szCs w:val="24"/>
        </w:rPr>
        <w:t xml:space="preserve"> </w:t>
      </w:r>
    </w:p>
    <w:p w14:paraId="58A2826B" w14:textId="77777777" w:rsidR="00970BC2" w:rsidRDefault="00970BC2" w:rsidP="00F066E7">
      <w:pPr>
        <w:pStyle w:val="NoSpacing"/>
        <w:spacing w:line="360" w:lineRule="auto"/>
        <w:ind w:left="360"/>
        <w:jc w:val="both"/>
        <w:rPr>
          <w:rFonts w:ascii="Times New Roman" w:hAnsi="Times New Roman" w:cs="Times New Roman"/>
          <w:sz w:val="24"/>
          <w:szCs w:val="24"/>
        </w:rPr>
      </w:pPr>
    </w:p>
    <w:p w14:paraId="6D722254" w14:textId="77777777" w:rsidR="00970BC2" w:rsidRDefault="00970BC2" w:rsidP="00F066E7">
      <w:pPr>
        <w:pStyle w:val="NoSpacing"/>
        <w:spacing w:line="360" w:lineRule="auto"/>
        <w:ind w:left="360"/>
        <w:jc w:val="both"/>
        <w:rPr>
          <w:rFonts w:ascii="Times New Roman" w:hAnsi="Times New Roman" w:cs="Times New Roman"/>
          <w:sz w:val="24"/>
          <w:szCs w:val="24"/>
        </w:rPr>
      </w:pPr>
    </w:p>
    <w:p w14:paraId="4E9BDA17" w14:textId="5BF0CD82" w:rsidR="00970BC2" w:rsidRDefault="00970BC2" w:rsidP="00F066E7">
      <w:pPr>
        <w:pStyle w:val="NoSpacing"/>
        <w:spacing w:line="360" w:lineRule="auto"/>
        <w:ind w:left="360"/>
        <w:jc w:val="both"/>
        <w:rPr>
          <w:rFonts w:ascii="Times New Roman" w:hAnsi="Times New Roman" w:cs="Times New Roman"/>
          <w:sz w:val="24"/>
          <w:szCs w:val="24"/>
        </w:rPr>
      </w:pPr>
    </w:p>
    <w:p w14:paraId="4008E080" w14:textId="2F995409" w:rsidR="00F87B9E" w:rsidRDefault="00F87B9E" w:rsidP="00F066E7">
      <w:pPr>
        <w:pStyle w:val="NoSpacing"/>
        <w:spacing w:line="360" w:lineRule="auto"/>
        <w:ind w:left="360"/>
        <w:jc w:val="both"/>
        <w:rPr>
          <w:rFonts w:ascii="Times New Roman" w:hAnsi="Times New Roman" w:cs="Times New Roman"/>
          <w:sz w:val="24"/>
          <w:szCs w:val="24"/>
        </w:rPr>
      </w:pPr>
    </w:p>
    <w:p w14:paraId="2839A654" w14:textId="46AE9BD0" w:rsidR="00F87B9E" w:rsidRDefault="00F87B9E" w:rsidP="00F066E7">
      <w:pPr>
        <w:pStyle w:val="NoSpacing"/>
        <w:spacing w:line="360" w:lineRule="auto"/>
        <w:ind w:left="360"/>
        <w:jc w:val="both"/>
        <w:rPr>
          <w:rFonts w:ascii="Times New Roman" w:hAnsi="Times New Roman" w:cs="Times New Roman"/>
          <w:sz w:val="24"/>
          <w:szCs w:val="24"/>
        </w:rPr>
      </w:pPr>
    </w:p>
    <w:p w14:paraId="339C565A" w14:textId="0FA981BB" w:rsidR="00F87B9E" w:rsidRDefault="00F87B9E" w:rsidP="00F066E7">
      <w:pPr>
        <w:pStyle w:val="NoSpacing"/>
        <w:spacing w:line="360" w:lineRule="auto"/>
        <w:ind w:left="360"/>
        <w:jc w:val="both"/>
        <w:rPr>
          <w:rFonts w:ascii="Times New Roman" w:hAnsi="Times New Roman" w:cs="Times New Roman"/>
          <w:sz w:val="24"/>
          <w:szCs w:val="24"/>
        </w:rPr>
      </w:pPr>
    </w:p>
    <w:p w14:paraId="74E29DE6" w14:textId="34D07EE3" w:rsidR="00F87B9E" w:rsidRDefault="00F87B9E" w:rsidP="00F066E7">
      <w:pPr>
        <w:pStyle w:val="NoSpacing"/>
        <w:spacing w:line="360" w:lineRule="auto"/>
        <w:ind w:left="360"/>
        <w:jc w:val="both"/>
        <w:rPr>
          <w:rFonts w:ascii="Times New Roman" w:hAnsi="Times New Roman" w:cs="Times New Roman"/>
          <w:sz w:val="24"/>
          <w:szCs w:val="24"/>
        </w:rPr>
      </w:pPr>
    </w:p>
    <w:p w14:paraId="3DA08788" w14:textId="527C47AB" w:rsidR="00F87B9E" w:rsidRDefault="00F87B9E" w:rsidP="00F066E7">
      <w:pPr>
        <w:pStyle w:val="NoSpacing"/>
        <w:spacing w:line="360" w:lineRule="auto"/>
        <w:ind w:left="360"/>
        <w:jc w:val="both"/>
        <w:rPr>
          <w:rFonts w:ascii="Times New Roman" w:hAnsi="Times New Roman" w:cs="Times New Roman"/>
          <w:sz w:val="24"/>
          <w:szCs w:val="24"/>
        </w:rPr>
      </w:pPr>
    </w:p>
    <w:p w14:paraId="04D64E1B" w14:textId="2C7F1343" w:rsidR="00F87B9E" w:rsidRDefault="00F87B9E" w:rsidP="00F066E7">
      <w:pPr>
        <w:pStyle w:val="NoSpacing"/>
        <w:spacing w:line="360" w:lineRule="auto"/>
        <w:ind w:left="360"/>
        <w:jc w:val="both"/>
        <w:rPr>
          <w:rFonts w:ascii="Times New Roman" w:hAnsi="Times New Roman" w:cs="Times New Roman"/>
          <w:sz w:val="24"/>
          <w:szCs w:val="24"/>
        </w:rPr>
      </w:pPr>
    </w:p>
    <w:p w14:paraId="2212C6AF" w14:textId="77777777" w:rsidR="00F87B9E" w:rsidRDefault="00F87B9E" w:rsidP="00F066E7">
      <w:pPr>
        <w:pStyle w:val="NoSpacing"/>
        <w:spacing w:line="360" w:lineRule="auto"/>
        <w:ind w:left="360"/>
        <w:jc w:val="both"/>
        <w:rPr>
          <w:rFonts w:ascii="Times New Roman" w:hAnsi="Times New Roman" w:cs="Times New Roman"/>
          <w:sz w:val="24"/>
          <w:szCs w:val="24"/>
        </w:rPr>
      </w:pPr>
    </w:p>
    <w:p w14:paraId="4C0A7BA6" w14:textId="77777777" w:rsidR="00970BC2" w:rsidRDefault="00970BC2" w:rsidP="00F066E7">
      <w:pPr>
        <w:pStyle w:val="NoSpacing"/>
        <w:spacing w:line="360" w:lineRule="auto"/>
        <w:ind w:left="360"/>
        <w:jc w:val="both"/>
        <w:rPr>
          <w:rFonts w:ascii="Times New Roman" w:hAnsi="Times New Roman" w:cs="Times New Roman"/>
          <w:sz w:val="24"/>
          <w:szCs w:val="24"/>
        </w:rPr>
      </w:pPr>
    </w:p>
    <w:p w14:paraId="49365A3C" w14:textId="77777777" w:rsidR="00970BC2" w:rsidRDefault="00970BC2" w:rsidP="00F066E7">
      <w:pPr>
        <w:pStyle w:val="NoSpacing"/>
        <w:spacing w:line="360" w:lineRule="auto"/>
        <w:ind w:left="360"/>
        <w:jc w:val="both"/>
        <w:rPr>
          <w:rFonts w:ascii="Times New Roman" w:hAnsi="Times New Roman" w:cs="Times New Roman"/>
          <w:sz w:val="24"/>
          <w:szCs w:val="24"/>
        </w:rPr>
      </w:pPr>
    </w:p>
    <w:p w14:paraId="45307BD9" w14:textId="77777777" w:rsidR="00970BC2" w:rsidRPr="00BA6A69" w:rsidRDefault="00970BC2" w:rsidP="00F066E7">
      <w:pPr>
        <w:pStyle w:val="NoSpacing"/>
        <w:spacing w:line="360" w:lineRule="auto"/>
        <w:jc w:val="both"/>
        <w:rPr>
          <w:rFonts w:ascii="Times New Roman" w:hAnsi="Times New Roman" w:cs="Times New Roman"/>
          <w:b/>
          <w:sz w:val="24"/>
          <w:szCs w:val="24"/>
        </w:rPr>
      </w:pPr>
      <w:r w:rsidRPr="00BA6A69">
        <w:rPr>
          <w:rFonts w:ascii="Times New Roman" w:hAnsi="Times New Roman" w:cs="Times New Roman"/>
          <w:b/>
          <w:sz w:val="24"/>
          <w:szCs w:val="24"/>
        </w:rPr>
        <w:t xml:space="preserve">Rates the </w:t>
      </w:r>
      <w:r w:rsidRPr="00B54A09">
        <w:rPr>
          <w:rFonts w:ascii="Times New Roman" w:hAnsi="Times New Roman" w:cs="Times New Roman"/>
          <w:b/>
          <w:sz w:val="24"/>
          <w:szCs w:val="24"/>
        </w:rPr>
        <w:t>Statements</w:t>
      </w:r>
      <w:r w:rsidRPr="00BA6A69">
        <w:rPr>
          <w:rFonts w:ascii="Times New Roman" w:hAnsi="Times New Roman" w:cs="Times New Roman"/>
          <w:b/>
          <w:sz w:val="24"/>
          <w:szCs w:val="24"/>
        </w:rPr>
        <w:t xml:space="preserve"> </w:t>
      </w:r>
      <w:proofErr w:type="spellStart"/>
      <w:r w:rsidRPr="00BA6A69">
        <w:rPr>
          <w:rFonts w:ascii="Times New Roman" w:hAnsi="Times New Roman" w:cs="Times New Roman"/>
          <w:b/>
          <w:sz w:val="24"/>
          <w:szCs w:val="24"/>
        </w:rPr>
        <w:t>belows</w:t>
      </w:r>
      <w:proofErr w:type="spellEnd"/>
      <w:r w:rsidRPr="00BA6A69">
        <w:rPr>
          <w:rFonts w:ascii="Times New Roman" w:hAnsi="Times New Roman" w:cs="Times New Roman"/>
          <w:b/>
          <w:sz w:val="24"/>
          <w:szCs w:val="24"/>
        </w:rPr>
        <w:t xml:space="preserve"> pertains to procurement activities </w:t>
      </w:r>
    </w:p>
    <w:p w14:paraId="700C1BAE" w14:textId="77777777" w:rsidR="00970BC2" w:rsidRDefault="00970BC2" w:rsidP="00F066E7">
      <w:pPr>
        <w:pStyle w:val="NoSpacing"/>
        <w:spacing w:line="360" w:lineRule="auto"/>
        <w:jc w:val="both"/>
        <w:rPr>
          <w:rFonts w:ascii="Times New Roman" w:hAnsi="Times New Roman" w:cs="Times New Roman"/>
          <w:sz w:val="24"/>
          <w:szCs w:val="24"/>
        </w:rPr>
      </w:pPr>
      <w:r w:rsidRPr="00BA6A69">
        <w:rPr>
          <w:rFonts w:ascii="Times New Roman" w:hAnsi="Times New Roman" w:cs="Times New Roman"/>
          <w:sz w:val="24"/>
          <w:szCs w:val="24"/>
        </w:rPr>
        <w:t>(Strongly disagree-1, disagree-2, neutral-3, Agree-4, strongly-5)</w:t>
      </w:r>
    </w:p>
    <w:p w14:paraId="1B8ED8FA" w14:textId="77777777" w:rsidR="00970BC2" w:rsidRPr="0089616B" w:rsidRDefault="00970BC2" w:rsidP="00F066E7">
      <w:pPr>
        <w:pStyle w:val="NoSpacing"/>
        <w:spacing w:line="360" w:lineRule="auto"/>
        <w:jc w:val="both"/>
        <w:rPr>
          <w:rFonts w:ascii="Times New Roman" w:hAnsi="Times New Roman" w:cs="Times New Roman"/>
          <w:b/>
          <w:sz w:val="24"/>
          <w:szCs w:val="24"/>
        </w:rPr>
      </w:pPr>
      <w:r w:rsidRPr="0089616B">
        <w:rPr>
          <w:rFonts w:ascii="Times New Roman" w:hAnsi="Times New Roman" w:cs="Times New Roman"/>
          <w:b/>
          <w:sz w:val="24"/>
          <w:szCs w:val="24"/>
        </w:rPr>
        <w:t>Procurement Challenges</w:t>
      </w:r>
    </w:p>
    <w:tbl>
      <w:tblPr>
        <w:tblStyle w:val="TableGrid"/>
        <w:tblW w:w="9918" w:type="dxa"/>
        <w:tblLayout w:type="fixed"/>
        <w:tblLook w:val="04A0" w:firstRow="1" w:lastRow="0" w:firstColumn="1" w:lastColumn="0" w:noHBand="0" w:noVBand="1"/>
      </w:tblPr>
      <w:tblGrid>
        <w:gridCol w:w="8478"/>
        <w:gridCol w:w="270"/>
        <w:gridCol w:w="270"/>
        <w:gridCol w:w="270"/>
        <w:gridCol w:w="271"/>
        <w:gridCol w:w="359"/>
      </w:tblGrid>
      <w:tr w:rsidR="00970BC2" w14:paraId="6CE519F1" w14:textId="77777777" w:rsidTr="00BD23CC">
        <w:tc>
          <w:tcPr>
            <w:tcW w:w="8478" w:type="dxa"/>
          </w:tcPr>
          <w:p w14:paraId="52269E8D" w14:textId="77777777" w:rsidR="00970BC2" w:rsidRPr="00BA6A69"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Please tick under your choice of rating below</w:t>
            </w:r>
          </w:p>
        </w:tc>
        <w:tc>
          <w:tcPr>
            <w:tcW w:w="270" w:type="dxa"/>
          </w:tcPr>
          <w:p w14:paraId="2E9D55C0"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270" w:type="dxa"/>
          </w:tcPr>
          <w:p w14:paraId="64EF6803"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270" w:type="dxa"/>
          </w:tcPr>
          <w:p w14:paraId="4F761CF2"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271" w:type="dxa"/>
          </w:tcPr>
          <w:p w14:paraId="0141524D"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359" w:type="dxa"/>
          </w:tcPr>
          <w:p w14:paraId="41FEF40B"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p>
        </w:tc>
      </w:tr>
      <w:tr w:rsidR="00970BC2" w14:paraId="538318A6" w14:textId="77777777" w:rsidTr="00BD23CC">
        <w:tc>
          <w:tcPr>
            <w:tcW w:w="8478" w:type="dxa"/>
          </w:tcPr>
          <w:p w14:paraId="2C2136F3" w14:textId="77777777" w:rsidR="00970BC2" w:rsidRPr="005E69B0" w:rsidRDefault="00970BC2" w:rsidP="00F066E7">
            <w:pPr>
              <w:pStyle w:val="NoSpacing"/>
              <w:spacing w:line="360" w:lineRule="auto"/>
              <w:jc w:val="both"/>
              <w:rPr>
                <w:rFonts w:ascii="Times New Roman" w:hAnsi="Times New Roman" w:cs="Times New Roman"/>
                <w:sz w:val="24"/>
                <w:szCs w:val="24"/>
              </w:rPr>
            </w:pPr>
            <w:r w:rsidRPr="005E69B0">
              <w:rPr>
                <w:rFonts w:ascii="Times New Roman" w:hAnsi="Times New Roman" w:cs="Times New Roman"/>
                <w:sz w:val="24"/>
                <w:szCs w:val="24"/>
              </w:rPr>
              <w:t>1</w:t>
            </w:r>
            <w:r>
              <w:rPr>
                <w:rFonts w:ascii="Times New Roman" w:hAnsi="Times New Roman" w:cs="Times New Roman"/>
                <w:sz w:val="24"/>
                <w:szCs w:val="24"/>
              </w:rPr>
              <w:t xml:space="preserve">. People in power force for awards of procurement contracts to their </w:t>
            </w:r>
            <w:proofErr w:type="spellStart"/>
            <w:r>
              <w:rPr>
                <w:rFonts w:ascii="Times New Roman" w:hAnsi="Times New Roman" w:cs="Times New Roman"/>
                <w:sz w:val="24"/>
                <w:szCs w:val="24"/>
              </w:rPr>
              <w:t>favourites</w:t>
            </w:r>
            <w:proofErr w:type="spellEnd"/>
            <w:r>
              <w:rPr>
                <w:rFonts w:ascii="Times New Roman" w:hAnsi="Times New Roman" w:cs="Times New Roman"/>
                <w:sz w:val="24"/>
                <w:szCs w:val="24"/>
              </w:rPr>
              <w:t xml:space="preserve"> </w:t>
            </w:r>
          </w:p>
        </w:tc>
        <w:tc>
          <w:tcPr>
            <w:tcW w:w="270" w:type="dxa"/>
          </w:tcPr>
          <w:p w14:paraId="1145E09F"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40C6ED28"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2A84F69E"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49F5D221" w14:textId="77777777" w:rsidR="00970BC2" w:rsidRDefault="00970BC2" w:rsidP="00F066E7">
            <w:pPr>
              <w:pStyle w:val="NoSpacing"/>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4</w:t>
            </w:r>
          </w:p>
        </w:tc>
        <w:tc>
          <w:tcPr>
            <w:tcW w:w="359" w:type="dxa"/>
          </w:tcPr>
          <w:p w14:paraId="768B27CF" w14:textId="77777777" w:rsidR="00970BC2" w:rsidRDefault="00970BC2" w:rsidP="00F066E7">
            <w:pPr>
              <w:pStyle w:val="NoSpacing"/>
              <w:numPr>
                <w:ilvl w:val="0"/>
                <w:numId w:val="22"/>
              </w:numPr>
              <w:spacing w:line="360" w:lineRule="auto"/>
              <w:jc w:val="both"/>
              <w:rPr>
                <w:rFonts w:ascii="Times New Roman" w:hAnsi="Times New Roman" w:cs="Times New Roman"/>
                <w:b/>
                <w:sz w:val="24"/>
                <w:szCs w:val="24"/>
              </w:rPr>
            </w:pPr>
          </w:p>
        </w:tc>
      </w:tr>
      <w:tr w:rsidR="00970BC2" w14:paraId="65E34EB0" w14:textId="77777777" w:rsidTr="00BD23CC">
        <w:tc>
          <w:tcPr>
            <w:tcW w:w="8478" w:type="dxa"/>
          </w:tcPr>
          <w:p w14:paraId="67557A3C" w14:textId="77777777" w:rsidR="00970BC2" w:rsidRPr="005E69B0" w:rsidRDefault="00970BC2" w:rsidP="00F066E7">
            <w:pPr>
              <w:pStyle w:val="NoSpacing"/>
              <w:spacing w:line="360" w:lineRule="auto"/>
              <w:jc w:val="both"/>
              <w:rPr>
                <w:rFonts w:ascii="Times New Roman" w:hAnsi="Times New Roman" w:cs="Times New Roman"/>
                <w:sz w:val="24"/>
                <w:szCs w:val="24"/>
              </w:rPr>
            </w:pPr>
            <w:r w:rsidRPr="005E69B0">
              <w:rPr>
                <w:rFonts w:ascii="Times New Roman" w:hAnsi="Times New Roman" w:cs="Times New Roman"/>
                <w:sz w:val="24"/>
                <w:szCs w:val="24"/>
              </w:rPr>
              <w:t>2</w:t>
            </w:r>
            <w:r>
              <w:rPr>
                <w:rFonts w:ascii="Times New Roman" w:hAnsi="Times New Roman" w:cs="Times New Roman"/>
                <w:sz w:val="24"/>
                <w:szCs w:val="24"/>
              </w:rPr>
              <w:t xml:space="preserve">. Local politicians influence our procurement of goods and services. </w:t>
            </w:r>
          </w:p>
        </w:tc>
        <w:tc>
          <w:tcPr>
            <w:tcW w:w="270" w:type="dxa"/>
          </w:tcPr>
          <w:p w14:paraId="553F3925" w14:textId="77777777" w:rsidR="00970BC2" w:rsidRDefault="00970BC2" w:rsidP="00F066E7">
            <w:pPr>
              <w:pStyle w:val="NoSpacing"/>
              <w:numPr>
                <w:ilvl w:val="0"/>
                <w:numId w:val="22"/>
              </w:numPr>
              <w:spacing w:line="360" w:lineRule="auto"/>
              <w:jc w:val="both"/>
              <w:rPr>
                <w:rFonts w:ascii="Times New Roman" w:hAnsi="Times New Roman" w:cs="Times New Roman"/>
                <w:b/>
                <w:sz w:val="24"/>
                <w:szCs w:val="24"/>
              </w:rPr>
            </w:pPr>
          </w:p>
        </w:tc>
        <w:tc>
          <w:tcPr>
            <w:tcW w:w="270" w:type="dxa"/>
          </w:tcPr>
          <w:p w14:paraId="7580291D"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50B63439"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78FE3DC1"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4C940727"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5ADB366C" w14:textId="77777777" w:rsidTr="00BD23CC">
        <w:tc>
          <w:tcPr>
            <w:tcW w:w="8478" w:type="dxa"/>
          </w:tcPr>
          <w:p w14:paraId="5C4EA8E0" w14:textId="77777777" w:rsidR="00970BC2" w:rsidRPr="007E3526" w:rsidRDefault="00970BC2" w:rsidP="00F066E7">
            <w:pPr>
              <w:pStyle w:val="NoSpacing"/>
              <w:spacing w:line="360" w:lineRule="auto"/>
              <w:jc w:val="both"/>
              <w:rPr>
                <w:rFonts w:ascii="Times New Roman" w:hAnsi="Times New Roman" w:cs="Times New Roman"/>
                <w:sz w:val="24"/>
                <w:szCs w:val="24"/>
              </w:rPr>
            </w:pPr>
            <w:r w:rsidRPr="007E3526">
              <w:rPr>
                <w:rFonts w:ascii="Times New Roman" w:hAnsi="Times New Roman" w:cs="Times New Roman"/>
                <w:sz w:val="24"/>
                <w:szCs w:val="24"/>
              </w:rPr>
              <w:t>3. T</w:t>
            </w:r>
            <w:r>
              <w:rPr>
                <w:rFonts w:ascii="Times New Roman" w:hAnsi="Times New Roman" w:cs="Times New Roman"/>
                <w:sz w:val="24"/>
                <w:szCs w:val="24"/>
              </w:rPr>
              <w:t xml:space="preserve">he procurement methods used in my department creates delays is supplies </w:t>
            </w:r>
          </w:p>
        </w:tc>
        <w:tc>
          <w:tcPr>
            <w:tcW w:w="270" w:type="dxa"/>
          </w:tcPr>
          <w:p w14:paraId="50B18BA4"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4646EC7E"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29EB766A"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492A95C7"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01C0C1E6"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306BCD3A" w14:textId="77777777" w:rsidTr="00BD23CC">
        <w:tc>
          <w:tcPr>
            <w:tcW w:w="8478" w:type="dxa"/>
          </w:tcPr>
          <w:p w14:paraId="26C3AAF9" w14:textId="77777777" w:rsidR="00970BC2" w:rsidRPr="007E3526"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The procurement methods used by my department do not allows fairness </w:t>
            </w:r>
          </w:p>
        </w:tc>
        <w:tc>
          <w:tcPr>
            <w:tcW w:w="270" w:type="dxa"/>
          </w:tcPr>
          <w:p w14:paraId="3B82E5DA"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27B8BC68"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75209DF2"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7F5847A5"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78C17328"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5C00B64B" w14:textId="77777777" w:rsidTr="00BD23CC">
        <w:tc>
          <w:tcPr>
            <w:tcW w:w="8478" w:type="dxa"/>
          </w:tcPr>
          <w:p w14:paraId="32AD021D" w14:textId="77777777" w:rsidR="00970BC2" w:rsidRPr="007E3526"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5. The procurement method used by my department does not create value for money </w:t>
            </w:r>
          </w:p>
        </w:tc>
        <w:tc>
          <w:tcPr>
            <w:tcW w:w="270" w:type="dxa"/>
          </w:tcPr>
          <w:p w14:paraId="3236D66C"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7CCCB670"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547FD249"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46B30E11"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5E2F69F5"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647ACDA9" w14:textId="77777777" w:rsidTr="00BD23CC">
        <w:tc>
          <w:tcPr>
            <w:tcW w:w="8478" w:type="dxa"/>
          </w:tcPr>
          <w:p w14:paraId="225E305E" w14:textId="77777777" w:rsidR="00970BC2" w:rsidRPr="007E3526"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 The market structure accessed by my college </w:t>
            </w:r>
            <w:proofErr w:type="spellStart"/>
            <w:r>
              <w:rPr>
                <w:rFonts w:ascii="Times New Roman" w:hAnsi="Times New Roman" w:cs="Times New Roman"/>
                <w:sz w:val="24"/>
                <w:szCs w:val="24"/>
              </w:rPr>
              <w:t>favours</w:t>
            </w:r>
            <w:proofErr w:type="spellEnd"/>
            <w:r>
              <w:rPr>
                <w:rFonts w:ascii="Times New Roman" w:hAnsi="Times New Roman" w:cs="Times New Roman"/>
                <w:sz w:val="24"/>
                <w:szCs w:val="24"/>
              </w:rPr>
              <w:t xml:space="preserve"> the tendering processed</w:t>
            </w:r>
          </w:p>
        </w:tc>
        <w:tc>
          <w:tcPr>
            <w:tcW w:w="270" w:type="dxa"/>
          </w:tcPr>
          <w:p w14:paraId="127246D1"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45136A09"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14D7B842"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32C47F6A"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3758CB44"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2515A174" w14:textId="77777777" w:rsidTr="00BD23CC">
        <w:tc>
          <w:tcPr>
            <w:tcW w:w="8478" w:type="dxa"/>
          </w:tcPr>
          <w:p w14:paraId="5630C40E"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7. Deficiencies in the professional skill and knowledge of the procurement workforce</w:t>
            </w:r>
          </w:p>
        </w:tc>
        <w:tc>
          <w:tcPr>
            <w:tcW w:w="270" w:type="dxa"/>
          </w:tcPr>
          <w:p w14:paraId="27DE2A00"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10FDFE78"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7B180B78"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647CFE8A"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2A3DEF64"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591CBFDA" w14:textId="77777777" w:rsidTr="00BD23CC">
        <w:tc>
          <w:tcPr>
            <w:tcW w:w="8478" w:type="dxa"/>
          </w:tcPr>
          <w:p w14:paraId="49DF959D" w14:textId="77777777" w:rsidR="00970BC2"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8. Inadequate allocation of the budgetary </w:t>
            </w:r>
          </w:p>
        </w:tc>
        <w:tc>
          <w:tcPr>
            <w:tcW w:w="270" w:type="dxa"/>
          </w:tcPr>
          <w:p w14:paraId="217B83E6"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1A7FDC8F"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363D10CC"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5FBA3A73"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06612D8A"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5DC394BA" w14:textId="77777777" w:rsidTr="00BD23CC">
        <w:tc>
          <w:tcPr>
            <w:tcW w:w="8478" w:type="dxa"/>
          </w:tcPr>
          <w:p w14:paraId="3EF8FB4B" w14:textId="77777777" w:rsidR="00970BC2" w:rsidRPr="00836743" w:rsidRDefault="00BD23CC"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Causes and </w:t>
            </w:r>
            <w:r w:rsidR="00970BC2" w:rsidRPr="00836743">
              <w:rPr>
                <w:rFonts w:ascii="Times New Roman" w:hAnsi="Times New Roman" w:cs="Times New Roman"/>
                <w:b/>
                <w:sz w:val="24"/>
                <w:szCs w:val="24"/>
              </w:rPr>
              <w:t>Effect of implementation of standard procurement process</w:t>
            </w:r>
          </w:p>
        </w:tc>
        <w:tc>
          <w:tcPr>
            <w:tcW w:w="270" w:type="dxa"/>
          </w:tcPr>
          <w:p w14:paraId="70CD31B4"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270" w:type="dxa"/>
          </w:tcPr>
          <w:p w14:paraId="0AF8AED8"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270" w:type="dxa"/>
          </w:tcPr>
          <w:p w14:paraId="0158500A"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p>
        </w:tc>
        <w:tc>
          <w:tcPr>
            <w:tcW w:w="271" w:type="dxa"/>
          </w:tcPr>
          <w:p w14:paraId="3403529F"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p>
        </w:tc>
        <w:tc>
          <w:tcPr>
            <w:tcW w:w="359" w:type="dxa"/>
          </w:tcPr>
          <w:p w14:paraId="7E856012" w14:textId="77777777" w:rsidR="00970BC2" w:rsidRDefault="00970BC2" w:rsidP="00F066E7">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p>
        </w:tc>
      </w:tr>
      <w:tr w:rsidR="00970BC2" w14:paraId="7839EFBB" w14:textId="77777777" w:rsidTr="00BD23CC">
        <w:tc>
          <w:tcPr>
            <w:tcW w:w="8478" w:type="dxa"/>
          </w:tcPr>
          <w:p w14:paraId="332D814F" w14:textId="77777777" w:rsidR="00970BC2" w:rsidRPr="00836743" w:rsidRDefault="00970BC2" w:rsidP="00F066E7">
            <w:pPr>
              <w:pStyle w:val="NoSpacing"/>
              <w:spacing w:line="360" w:lineRule="auto"/>
              <w:jc w:val="both"/>
              <w:rPr>
                <w:rFonts w:ascii="Times New Roman" w:hAnsi="Times New Roman" w:cs="Times New Roman"/>
                <w:sz w:val="24"/>
                <w:szCs w:val="24"/>
              </w:rPr>
            </w:pPr>
            <w:r w:rsidRPr="00836743">
              <w:rPr>
                <w:rFonts w:ascii="Times New Roman" w:hAnsi="Times New Roman" w:cs="Times New Roman"/>
                <w:sz w:val="24"/>
                <w:szCs w:val="24"/>
              </w:rPr>
              <w:t>1</w:t>
            </w:r>
            <w:r>
              <w:rPr>
                <w:rFonts w:ascii="Times New Roman" w:hAnsi="Times New Roman" w:cs="Times New Roman"/>
                <w:b/>
                <w:sz w:val="24"/>
                <w:szCs w:val="24"/>
              </w:rPr>
              <w:t xml:space="preserve">. </w:t>
            </w:r>
            <w:r>
              <w:rPr>
                <w:rFonts w:ascii="Times New Roman" w:hAnsi="Times New Roman" w:cs="Times New Roman"/>
                <w:sz w:val="24"/>
                <w:szCs w:val="24"/>
              </w:rPr>
              <w:t>Value for money for the assembly and Country</w:t>
            </w:r>
          </w:p>
        </w:tc>
        <w:tc>
          <w:tcPr>
            <w:tcW w:w="270" w:type="dxa"/>
          </w:tcPr>
          <w:p w14:paraId="73C67017"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1EC70BA2"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55160145"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483B8F7B" w14:textId="77777777" w:rsidR="00970BC2" w:rsidRDefault="00970BC2" w:rsidP="00F066E7">
            <w:pPr>
              <w:pStyle w:val="NoSpacing"/>
              <w:numPr>
                <w:ilvl w:val="0"/>
                <w:numId w:val="22"/>
              </w:numPr>
              <w:spacing w:line="360" w:lineRule="auto"/>
              <w:jc w:val="both"/>
              <w:rPr>
                <w:rFonts w:ascii="Times New Roman" w:hAnsi="Times New Roman" w:cs="Times New Roman"/>
                <w:b/>
                <w:sz w:val="24"/>
                <w:szCs w:val="24"/>
              </w:rPr>
            </w:pPr>
          </w:p>
        </w:tc>
        <w:tc>
          <w:tcPr>
            <w:tcW w:w="359" w:type="dxa"/>
          </w:tcPr>
          <w:p w14:paraId="2FFC2C3D"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37DA67EC" w14:textId="77777777" w:rsidTr="00BD23CC">
        <w:tc>
          <w:tcPr>
            <w:tcW w:w="8478" w:type="dxa"/>
          </w:tcPr>
          <w:p w14:paraId="61AED563" w14:textId="77777777" w:rsidR="00970BC2" w:rsidRPr="00836743" w:rsidRDefault="00970BC2" w:rsidP="00F066E7">
            <w:pPr>
              <w:pStyle w:val="NoSpacing"/>
              <w:spacing w:line="360" w:lineRule="auto"/>
              <w:jc w:val="both"/>
              <w:rPr>
                <w:rFonts w:ascii="Times New Roman" w:hAnsi="Times New Roman" w:cs="Times New Roman"/>
                <w:sz w:val="24"/>
                <w:szCs w:val="24"/>
              </w:rPr>
            </w:pPr>
            <w:r w:rsidRPr="00836743">
              <w:rPr>
                <w:rFonts w:ascii="Times New Roman" w:hAnsi="Times New Roman" w:cs="Times New Roman"/>
                <w:sz w:val="24"/>
                <w:szCs w:val="24"/>
              </w:rPr>
              <w:t>2</w:t>
            </w:r>
            <w:r>
              <w:rPr>
                <w:rFonts w:ascii="Times New Roman" w:hAnsi="Times New Roman" w:cs="Times New Roman"/>
                <w:sz w:val="24"/>
                <w:szCs w:val="24"/>
              </w:rPr>
              <w:t>. Transparency within the procurement process</w:t>
            </w:r>
          </w:p>
        </w:tc>
        <w:tc>
          <w:tcPr>
            <w:tcW w:w="270" w:type="dxa"/>
          </w:tcPr>
          <w:p w14:paraId="0B3D2BEE"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44CB11B1"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3D729109"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6F32E906"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0F227475"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17761BD9" w14:textId="77777777" w:rsidTr="00BD23CC">
        <w:tc>
          <w:tcPr>
            <w:tcW w:w="8478" w:type="dxa"/>
          </w:tcPr>
          <w:p w14:paraId="50D1A425" w14:textId="77777777" w:rsidR="00970BC2" w:rsidRPr="00836743" w:rsidRDefault="00970BC2" w:rsidP="00F066E7">
            <w:pPr>
              <w:pStyle w:val="NoSpacing"/>
              <w:spacing w:line="360" w:lineRule="auto"/>
              <w:jc w:val="both"/>
              <w:rPr>
                <w:rFonts w:ascii="Times New Roman" w:hAnsi="Times New Roman" w:cs="Times New Roman"/>
                <w:sz w:val="24"/>
                <w:szCs w:val="24"/>
              </w:rPr>
            </w:pPr>
            <w:r w:rsidRPr="00836743">
              <w:rPr>
                <w:rFonts w:ascii="Times New Roman" w:hAnsi="Times New Roman" w:cs="Times New Roman"/>
                <w:sz w:val="24"/>
                <w:szCs w:val="24"/>
              </w:rPr>
              <w:t>3.</w:t>
            </w:r>
            <w:r>
              <w:rPr>
                <w:rFonts w:ascii="Times New Roman" w:hAnsi="Times New Roman" w:cs="Times New Roman"/>
                <w:sz w:val="24"/>
                <w:szCs w:val="24"/>
              </w:rPr>
              <w:t xml:space="preserve"> Compliance within the law and auditing of the procurement process</w:t>
            </w:r>
          </w:p>
        </w:tc>
        <w:tc>
          <w:tcPr>
            <w:tcW w:w="270" w:type="dxa"/>
          </w:tcPr>
          <w:p w14:paraId="1593105C"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45E768FF"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59B3D4BA"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62F4D875"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6620E821" w14:textId="77777777" w:rsidR="00970BC2" w:rsidRDefault="00970BC2" w:rsidP="00F066E7">
            <w:pPr>
              <w:pStyle w:val="NoSpacing"/>
              <w:spacing w:line="360" w:lineRule="auto"/>
              <w:jc w:val="both"/>
              <w:rPr>
                <w:rFonts w:ascii="Times New Roman" w:hAnsi="Times New Roman" w:cs="Times New Roman"/>
                <w:b/>
                <w:sz w:val="24"/>
                <w:szCs w:val="24"/>
              </w:rPr>
            </w:pPr>
          </w:p>
        </w:tc>
      </w:tr>
      <w:tr w:rsidR="00970BC2" w14:paraId="7797D0C5" w14:textId="77777777" w:rsidTr="00BD23CC">
        <w:tc>
          <w:tcPr>
            <w:tcW w:w="8478" w:type="dxa"/>
          </w:tcPr>
          <w:p w14:paraId="29170FDA" w14:textId="77777777" w:rsidR="00970BC2" w:rsidRPr="00836743" w:rsidRDefault="00970BC2" w:rsidP="00F066E7">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4. Encourage competiveness among tendering</w:t>
            </w:r>
          </w:p>
        </w:tc>
        <w:tc>
          <w:tcPr>
            <w:tcW w:w="270" w:type="dxa"/>
          </w:tcPr>
          <w:p w14:paraId="74C7E4A0"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339AC470"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0" w:type="dxa"/>
          </w:tcPr>
          <w:p w14:paraId="536ECF55"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271" w:type="dxa"/>
          </w:tcPr>
          <w:p w14:paraId="5D14D721" w14:textId="77777777" w:rsidR="00970BC2" w:rsidRDefault="00970BC2" w:rsidP="00F066E7">
            <w:pPr>
              <w:pStyle w:val="NoSpacing"/>
              <w:spacing w:line="360" w:lineRule="auto"/>
              <w:jc w:val="both"/>
              <w:rPr>
                <w:rFonts w:ascii="Times New Roman" w:hAnsi="Times New Roman" w:cs="Times New Roman"/>
                <w:b/>
                <w:sz w:val="24"/>
                <w:szCs w:val="24"/>
              </w:rPr>
            </w:pPr>
          </w:p>
        </w:tc>
        <w:tc>
          <w:tcPr>
            <w:tcW w:w="359" w:type="dxa"/>
          </w:tcPr>
          <w:p w14:paraId="038DF25F" w14:textId="77777777" w:rsidR="00970BC2" w:rsidRDefault="00970BC2" w:rsidP="00F066E7">
            <w:pPr>
              <w:pStyle w:val="NoSpacing"/>
              <w:spacing w:line="360" w:lineRule="auto"/>
              <w:jc w:val="both"/>
              <w:rPr>
                <w:rFonts w:ascii="Times New Roman" w:hAnsi="Times New Roman" w:cs="Times New Roman"/>
                <w:b/>
                <w:sz w:val="24"/>
                <w:szCs w:val="24"/>
              </w:rPr>
            </w:pPr>
          </w:p>
        </w:tc>
      </w:tr>
    </w:tbl>
    <w:p w14:paraId="1631007E" w14:textId="77777777" w:rsidR="00970BC2" w:rsidRDefault="00970BC2" w:rsidP="00F066E7">
      <w:pPr>
        <w:pStyle w:val="NoSpacing"/>
        <w:spacing w:line="360" w:lineRule="auto"/>
        <w:jc w:val="both"/>
        <w:rPr>
          <w:rFonts w:ascii="Times New Roman" w:hAnsi="Times New Roman" w:cs="Times New Roman"/>
          <w:b/>
          <w:sz w:val="24"/>
          <w:szCs w:val="24"/>
        </w:rPr>
      </w:pPr>
      <w:r w:rsidRPr="00BA6A69">
        <w:rPr>
          <w:rFonts w:ascii="Times New Roman" w:hAnsi="Times New Roman" w:cs="Times New Roman"/>
          <w:b/>
          <w:sz w:val="24"/>
          <w:szCs w:val="24"/>
        </w:rPr>
        <w:t xml:space="preserve"> </w:t>
      </w:r>
    </w:p>
    <w:p w14:paraId="70EC9D0A" w14:textId="77777777" w:rsidR="00970BC2" w:rsidRDefault="00970BC2" w:rsidP="00F066E7">
      <w:pPr>
        <w:pStyle w:val="NoSpacing"/>
        <w:spacing w:line="360" w:lineRule="auto"/>
        <w:jc w:val="both"/>
        <w:rPr>
          <w:rFonts w:ascii="Times New Roman" w:hAnsi="Times New Roman" w:cs="Times New Roman"/>
          <w:b/>
          <w:sz w:val="24"/>
          <w:szCs w:val="24"/>
        </w:rPr>
      </w:pPr>
    </w:p>
    <w:p w14:paraId="40517C79" w14:textId="77777777" w:rsidR="00970BC2" w:rsidRDefault="00970BC2" w:rsidP="00F066E7">
      <w:pPr>
        <w:pStyle w:val="NoSpacing"/>
        <w:spacing w:line="360" w:lineRule="auto"/>
        <w:ind w:left="360"/>
        <w:jc w:val="both"/>
        <w:rPr>
          <w:rFonts w:ascii="Times New Roman" w:hAnsi="Times New Roman" w:cs="Times New Roman"/>
          <w:sz w:val="24"/>
          <w:szCs w:val="24"/>
        </w:rPr>
      </w:pPr>
    </w:p>
    <w:p w14:paraId="112100E8" w14:textId="77777777" w:rsidR="00970BC2" w:rsidRDefault="00970BC2" w:rsidP="00F066E7">
      <w:pPr>
        <w:pStyle w:val="NoSpacing"/>
        <w:spacing w:line="360" w:lineRule="auto"/>
        <w:ind w:left="360"/>
        <w:jc w:val="both"/>
        <w:rPr>
          <w:rFonts w:ascii="Times New Roman" w:hAnsi="Times New Roman" w:cs="Times New Roman"/>
          <w:sz w:val="24"/>
          <w:szCs w:val="24"/>
        </w:rPr>
      </w:pPr>
    </w:p>
    <w:p w14:paraId="3A2C7AAE" w14:textId="77777777" w:rsidR="00970BC2" w:rsidRPr="00352557" w:rsidRDefault="00970BC2" w:rsidP="00F066E7">
      <w:pPr>
        <w:tabs>
          <w:tab w:val="left" w:pos="4008"/>
        </w:tabs>
        <w:rPr>
          <w:rFonts w:cs="Times New Roman"/>
          <w:szCs w:val="24"/>
        </w:rPr>
      </w:pPr>
      <w:r w:rsidRPr="00762975">
        <w:rPr>
          <w:rFonts w:cs="Times New Roman"/>
          <w:b/>
          <w:szCs w:val="24"/>
        </w:rPr>
        <w:lastRenderedPageBreak/>
        <w:t>Thank you for your cooperatio</w:t>
      </w:r>
      <w:r>
        <w:rPr>
          <w:rFonts w:cs="Times New Roman"/>
          <w:b/>
          <w:szCs w:val="24"/>
        </w:rPr>
        <w:t>n</w:t>
      </w:r>
    </w:p>
    <w:sectPr w:rsidR="00970BC2" w:rsidRPr="00352557" w:rsidSect="00ED1DF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6AB651" w14:textId="77777777" w:rsidR="00370D6C" w:rsidRDefault="00370D6C" w:rsidP="00563F87">
      <w:pPr>
        <w:spacing w:after="0" w:line="240" w:lineRule="auto"/>
      </w:pPr>
      <w:r>
        <w:separator/>
      </w:r>
    </w:p>
  </w:endnote>
  <w:endnote w:type="continuationSeparator" w:id="0">
    <w:p w14:paraId="5F1A2856" w14:textId="77777777" w:rsidR="00370D6C" w:rsidRDefault="00370D6C" w:rsidP="00563F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27282"/>
      <w:docPartObj>
        <w:docPartGallery w:val="Page Numbers (Bottom of Page)"/>
        <w:docPartUnique/>
      </w:docPartObj>
    </w:sdtPr>
    <w:sdtContent>
      <w:p w14:paraId="2C6128FF" w14:textId="77777777" w:rsidR="00370D6C" w:rsidRDefault="00370D6C">
        <w:pPr>
          <w:pStyle w:val="Footer"/>
          <w:jc w:val="center"/>
        </w:pPr>
        <w:r>
          <w:fldChar w:fldCharType="begin"/>
        </w:r>
        <w:r>
          <w:instrText xml:space="preserve"> PAGE   \* MERGEFORMAT </w:instrText>
        </w:r>
        <w:r>
          <w:fldChar w:fldCharType="separate"/>
        </w:r>
        <w:r w:rsidR="00842DD8">
          <w:rPr>
            <w:noProof/>
          </w:rPr>
          <w:t>56</w:t>
        </w:r>
        <w:r>
          <w:rPr>
            <w:noProof/>
          </w:rPr>
          <w:fldChar w:fldCharType="end"/>
        </w:r>
      </w:p>
    </w:sdtContent>
  </w:sdt>
  <w:p w14:paraId="266E9AA7" w14:textId="77777777" w:rsidR="00370D6C" w:rsidRDefault="00370D6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73452F" w14:textId="77777777" w:rsidR="00370D6C" w:rsidRDefault="00370D6C" w:rsidP="00563F87">
      <w:pPr>
        <w:spacing w:after="0" w:line="240" w:lineRule="auto"/>
      </w:pPr>
      <w:r>
        <w:separator/>
      </w:r>
    </w:p>
  </w:footnote>
  <w:footnote w:type="continuationSeparator" w:id="0">
    <w:p w14:paraId="27A88FB5" w14:textId="77777777" w:rsidR="00370D6C" w:rsidRDefault="00370D6C" w:rsidP="00563F8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F2952"/>
    <w:multiLevelType w:val="hybridMultilevel"/>
    <w:tmpl w:val="5E3C7A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F8219E"/>
    <w:multiLevelType w:val="hybridMultilevel"/>
    <w:tmpl w:val="A6D60E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4696D43"/>
    <w:multiLevelType w:val="hybridMultilevel"/>
    <w:tmpl w:val="C2780F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D70468"/>
    <w:multiLevelType w:val="hybridMultilevel"/>
    <w:tmpl w:val="122A25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1E0B94"/>
    <w:multiLevelType w:val="hybridMultilevel"/>
    <w:tmpl w:val="B03A38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75093B"/>
    <w:multiLevelType w:val="hybridMultilevel"/>
    <w:tmpl w:val="B65EA1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EE347BD"/>
    <w:multiLevelType w:val="hybridMultilevel"/>
    <w:tmpl w:val="60DEAA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5144AE3"/>
    <w:multiLevelType w:val="multilevel"/>
    <w:tmpl w:val="8384C2DC"/>
    <w:lvl w:ilvl="0">
      <w:start w:val="1"/>
      <w:numFmt w:val="decimal"/>
      <w:lvlText w:val="%1."/>
      <w:lvlJc w:val="left"/>
      <w:pPr>
        <w:ind w:left="360" w:hanging="360"/>
      </w:pPr>
      <w:rPr>
        <w:rFonts w:cs="Times New Roman"/>
      </w:rPr>
    </w:lvl>
    <w:lvl w:ilvl="1">
      <w:start w:val="4"/>
      <w:numFmt w:val="decimal"/>
      <w:isLgl/>
      <w:lvlText w:val="%1.%2"/>
      <w:lvlJc w:val="left"/>
      <w:pPr>
        <w:ind w:left="420" w:hanging="360"/>
      </w:pPr>
      <w:rPr>
        <w:rFonts w:hint="default"/>
      </w:rPr>
    </w:lvl>
    <w:lvl w:ilvl="2">
      <w:start w:val="1"/>
      <w:numFmt w:val="decimal"/>
      <w:isLgl/>
      <w:lvlText w:val="%1.%2.%3"/>
      <w:lvlJc w:val="left"/>
      <w:pPr>
        <w:ind w:left="840" w:hanging="720"/>
      </w:pPr>
      <w:rPr>
        <w:rFonts w:hint="default"/>
      </w:rPr>
    </w:lvl>
    <w:lvl w:ilvl="3">
      <w:start w:val="1"/>
      <w:numFmt w:val="decimal"/>
      <w:isLgl/>
      <w:lvlText w:val="%1.%2.%3.%4"/>
      <w:lvlJc w:val="left"/>
      <w:pPr>
        <w:ind w:left="900" w:hanging="720"/>
      </w:pPr>
      <w:rPr>
        <w:rFonts w:hint="default"/>
      </w:rPr>
    </w:lvl>
    <w:lvl w:ilvl="4">
      <w:start w:val="1"/>
      <w:numFmt w:val="decimal"/>
      <w:isLgl/>
      <w:lvlText w:val="%1.%2.%3.%4.%5"/>
      <w:lvlJc w:val="left"/>
      <w:pPr>
        <w:ind w:left="1320" w:hanging="1080"/>
      </w:pPr>
      <w:rPr>
        <w:rFonts w:hint="default"/>
      </w:rPr>
    </w:lvl>
    <w:lvl w:ilvl="5">
      <w:start w:val="1"/>
      <w:numFmt w:val="decimal"/>
      <w:isLgl/>
      <w:lvlText w:val="%1.%2.%3.%4.%5.%6"/>
      <w:lvlJc w:val="left"/>
      <w:pPr>
        <w:ind w:left="138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60" w:hanging="1440"/>
      </w:pPr>
      <w:rPr>
        <w:rFonts w:hint="default"/>
      </w:rPr>
    </w:lvl>
    <w:lvl w:ilvl="8">
      <w:start w:val="1"/>
      <w:numFmt w:val="decimal"/>
      <w:isLgl/>
      <w:lvlText w:val="%1.%2.%3.%4.%5.%6.%7.%8.%9"/>
      <w:lvlJc w:val="left"/>
      <w:pPr>
        <w:ind w:left="2280" w:hanging="1800"/>
      </w:pPr>
      <w:rPr>
        <w:rFonts w:hint="default"/>
      </w:rPr>
    </w:lvl>
  </w:abstractNum>
  <w:abstractNum w:abstractNumId="8">
    <w:nsid w:val="184F3585"/>
    <w:multiLevelType w:val="hybridMultilevel"/>
    <w:tmpl w:val="F0744E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A6D7698"/>
    <w:multiLevelType w:val="hybridMultilevel"/>
    <w:tmpl w:val="456C9CA8"/>
    <w:lvl w:ilvl="0" w:tplc="312A5D6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nsid w:val="1C5E0A95"/>
    <w:multiLevelType w:val="hybridMultilevel"/>
    <w:tmpl w:val="514AE586"/>
    <w:lvl w:ilvl="0" w:tplc="0409000F">
      <w:start w:val="1"/>
      <w:numFmt w:val="decimal"/>
      <w:lvlText w:val="%1."/>
      <w:lvlJc w:val="left"/>
      <w:pPr>
        <w:ind w:left="360" w:hanging="360"/>
      </w:p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1">
    <w:nsid w:val="22DD36C6"/>
    <w:multiLevelType w:val="hybridMultilevel"/>
    <w:tmpl w:val="B5340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AB3ACB"/>
    <w:multiLevelType w:val="multilevel"/>
    <w:tmpl w:val="5818EA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8811694"/>
    <w:multiLevelType w:val="hybridMultilevel"/>
    <w:tmpl w:val="422CEB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F3F2E04"/>
    <w:multiLevelType w:val="hybridMultilevel"/>
    <w:tmpl w:val="377A8C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0125BFF"/>
    <w:multiLevelType w:val="hybridMultilevel"/>
    <w:tmpl w:val="ADC4DE7E"/>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8DA5110"/>
    <w:multiLevelType w:val="hybridMultilevel"/>
    <w:tmpl w:val="F624600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4801896"/>
    <w:multiLevelType w:val="hybridMultilevel"/>
    <w:tmpl w:val="BD68C9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5301115"/>
    <w:multiLevelType w:val="hybridMultilevel"/>
    <w:tmpl w:val="071C0ADE"/>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9">
    <w:nsid w:val="45854813"/>
    <w:multiLevelType w:val="hybridMultilevel"/>
    <w:tmpl w:val="953A72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48D138CC"/>
    <w:multiLevelType w:val="hybridMultilevel"/>
    <w:tmpl w:val="63CAD9E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nsid w:val="4D6619F2"/>
    <w:multiLevelType w:val="hybridMultilevel"/>
    <w:tmpl w:val="103E737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4F2C0878"/>
    <w:multiLevelType w:val="hybridMultilevel"/>
    <w:tmpl w:val="A1F6095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4593131"/>
    <w:multiLevelType w:val="hybridMultilevel"/>
    <w:tmpl w:val="7DD00EFC"/>
    <w:lvl w:ilvl="0" w:tplc="2CFE67E0">
      <w:start w:val="10"/>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A803313"/>
    <w:multiLevelType w:val="multilevel"/>
    <w:tmpl w:val="C2780F1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5C021211"/>
    <w:multiLevelType w:val="hybridMultilevel"/>
    <w:tmpl w:val="182C97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81822F6"/>
    <w:multiLevelType w:val="hybridMultilevel"/>
    <w:tmpl w:val="D4EAB43A"/>
    <w:lvl w:ilvl="0" w:tplc="0409000F">
      <w:start w:val="1"/>
      <w:numFmt w:val="decimal"/>
      <w:lvlText w:val="%1."/>
      <w:lvlJc w:val="left"/>
      <w:pPr>
        <w:ind w:left="360" w:hanging="360"/>
      </w:p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27">
    <w:nsid w:val="69DF5609"/>
    <w:multiLevelType w:val="hybridMultilevel"/>
    <w:tmpl w:val="671CFF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3957A58"/>
    <w:multiLevelType w:val="multilevel"/>
    <w:tmpl w:val="BBCC01B4"/>
    <w:lvl w:ilvl="0">
      <w:start w:val="1"/>
      <w:numFmt w:val="decimal"/>
      <w:lvlText w:val="%1."/>
      <w:lvlJc w:val="left"/>
      <w:pPr>
        <w:ind w:left="720" w:hanging="360"/>
      </w:pPr>
    </w:lvl>
    <w:lvl w:ilvl="1">
      <w:start w:val="2"/>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29">
    <w:nsid w:val="787D150D"/>
    <w:multiLevelType w:val="hybridMultilevel"/>
    <w:tmpl w:val="4956C424"/>
    <w:lvl w:ilvl="0" w:tplc="B03C92FC">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nsid w:val="7B22193D"/>
    <w:multiLevelType w:val="hybridMultilevel"/>
    <w:tmpl w:val="04385388"/>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3"/>
  </w:num>
  <w:num w:numId="3">
    <w:abstractNumId w:val="1"/>
  </w:num>
  <w:num w:numId="4">
    <w:abstractNumId w:val="19"/>
  </w:num>
  <w:num w:numId="5">
    <w:abstractNumId w:val="26"/>
  </w:num>
  <w:num w:numId="6">
    <w:abstractNumId w:val="0"/>
  </w:num>
  <w:num w:numId="7">
    <w:abstractNumId w:val="17"/>
  </w:num>
  <w:num w:numId="8">
    <w:abstractNumId w:val="15"/>
  </w:num>
  <w:num w:numId="9">
    <w:abstractNumId w:val="14"/>
  </w:num>
  <w:num w:numId="10">
    <w:abstractNumId w:val="25"/>
  </w:num>
  <w:num w:numId="11">
    <w:abstractNumId w:val="27"/>
  </w:num>
  <w:num w:numId="12">
    <w:abstractNumId w:val="6"/>
  </w:num>
  <w:num w:numId="13">
    <w:abstractNumId w:val="5"/>
  </w:num>
  <w:num w:numId="14">
    <w:abstractNumId w:val="30"/>
  </w:num>
  <w:num w:numId="15">
    <w:abstractNumId w:val="7"/>
  </w:num>
  <w:num w:numId="16">
    <w:abstractNumId w:val="18"/>
  </w:num>
  <w:num w:numId="17">
    <w:abstractNumId w:val="2"/>
  </w:num>
  <w:num w:numId="18">
    <w:abstractNumId w:val="11"/>
  </w:num>
  <w:num w:numId="19">
    <w:abstractNumId w:val="22"/>
  </w:num>
  <w:num w:numId="20">
    <w:abstractNumId w:val="10"/>
  </w:num>
  <w:num w:numId="21">
    <w:abstractNumId w:val="16"/>
  </w:num>
  <w:num w:numId="22">
    <w:abstractNumId w:val="3"/>
  </w:num>
  <w:num w:numId="23">
    <w:abstractNumId w:val="20"/>
  </w:num>
  <w:num w:numId="24">
    <w:abstractNumId w:val="29"/>
  </w:num>
  <w:num w:numId="25">
    <w:abstractNumId w:val="28"/>
  </w:num>
  <w:num w:numId="26">
    <w:abstractNumId w:val="9"/>
  </w:num>
  <w:num w:numId="27">
    <w:abstractNumId w:val="21"/>
  </w:num>
  <w:num w:numId="28">
    <w:abstractNumId w:val="4"/>
  </w:num>
  <w:num w:numId="29">
    <w:abstractNumId w:val="8"/>
  </w:num>
  <w:num w:numId="30">
    <w:abstractNumId w:val="24"/>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C33"/>
    <w:rsid w:val="00002733"/>
    <w:rsid w:val="00004F91"/>
    <w:rsid w:val="00005D21"/>
    <w:rsid w:val="00005EE4"/>
    <w:rsid w:val="00006683"/>
    <w:rsid w:val="000074BA"/>
    <w:rsid w:val="00007963"/>
    <w:rsid w:val="00012BF3"/>
    <w:rsid w:val="000131E3"/>
    <w:rsid w:val="00013332"/>
    <w:rsid w:val="000139EE"/>
    <w:rsid w:val="0001502F"/>
    <w:rsid w:val="00021710"/>
    <w:rsid w:val="00021C33"/>
    <w:rsid w:val="0002253A"/>
    <w:rsid w:val="000238E9"/>
    <w:rsid w:val="0002405F"/>
    <w:rsid w:val="000323E5"/>
    <w:rsid w:val="00033253"/>
    <w:rsid w:val="000351A4"/>
    <w:rsid w:val="000544CB"/>
    <w:rsid w:val="00055F8E"/>
    <w:rsid w:val="00065C74"/>
    <w:rsid w:val="000674C2"/>
    <w:rsid w:val="000746E3"/>
    <w:rsid w:val="00086B30"/>
    <w:rsid w:val="00090E5F"/>
    <w:rsid w:val="00091C78"/>
    <w:rsid w:val="000A0035"/>
    <w:rsid w:val="000A36C3"/>
    <w:rsid w:val="000A6A33"/>
    <w:rsid w:val="000B26EF"/>
    <w:rsid w:val="000B7FAA"/>
    <w:rsid w:val="000C4EB8"/>
    <w:rsid w:val="000D3382"/>
    <w:rsid w:val="000D39E0"/>
    <w:rsid w:val="000D3A98"/>
    <w:rsid w:val="000D474E"/>
    <w:rsid w:val="000D48EB"/>
    <w:rsid w:val="000D5BFD"/>
    <w:rsid w:val="000E57EE"/>
    <w:rsid w:val="000E6545"/>
    <w:rsid w:val="001006C4"/>
    <w:rsid w:val="001046A3"/>
    <w:rsid w:val="001120D3"/>
    <w:rsid w:val="00114429"/>
    <w:rsid w:val="0012125F"/>
    <w:rsid w:val="00123D17"/>
    <w:rsid w:val="001407CD"/>
    <w:rsid w:val="00141313"/>
    <w:rsid w:val="00142A2B"/>
    <w:rsid w:val="00142BED"/>
    <w:rsid w:val="001439BF"/>
    <w:rsid w:val="00144F19"/>
    <w:rsid w:val="00151DCA"/>
    <w:rsid w:val="0015389F"/>
    <w:rsid w:val="001633A9"/>
    <w:rsid w:val="001634A5"/>
    <w:rsid w:val="00171CF1"/>
    <w:rsid w:val="00175176"/>
    <w:rsid w:val="00175B2C"/>
    <w:rsid w:val="00184F2F"/>
    <w:rsid w:val="00190059"/>
    <w:rsid w:val="00196460"/>
    <w:rsid w:val="001A0006"/>
    <w:rsid w:val="001A4D78"/>
    <w:rsid w:val="001A723C"/>
    <w:rsid w:val="001B0E77"/>
    <w:rsid w:val="001B1FD2"/>
    <w:rsid w:val="001C57A0"/>
    <w:rsid w:val="001C7F05"/>
    <w:rsid w:val="001D00FD"/>
    <w:rsid w:val="001D7ACA"/>
    <w:rsid w:val="001E585B"/>
    <w:rsid w:val="002039F8"/>
    <w:rsid w:val="002225CC"/>
    <w:rsid w:val="00227EA0"/>
    <w:rsid w:val="002420A3"/>
    <w:rsid w:val="00242E04"/>
    <w:rsid w:val="002507AB"/>
    <w:rsid w:val="00251325"/>
    <w:rsid w:val="00251381"/>
    <w:rsid w:val="0026573E"/>
    <w:rsid w:val="00270818"/>
    <w:rsid w:val="00285D33"/>
    <w:rsid w:val="00293E0E"/>
    <w:rsid w:val="00293EDB"/>
    <w:rsid w:val="00294FAF"/>
    <w:rsid w:val="002B531B"/>
    <w:rsid w:val="002C0CFF"/>
    <w:rsid w:val="002D060F"/>
    <w:rsid w:val="002D141D"/>
    <w:rsid w:val="002E4351"/>
    <w:rsid w:val="002E5CD5"/>
    <w:rsid w:val="002F289B"/>
    <w:rsid w:val="002F2977"/>
    <w:rsid w:val="002F3B93"/>
    <w:rsid w:val="00301BF5"/>
    <w:rsid w:val="00302FD2"/>
    <w:rsid w:val="003111D2"/>
    <w:rsid w:val="00312D79"/>
    <w:rsid w:val="00315B01"/>
    <w:rsid w:val="00324BC7"/>
    <w:rsid w:val="003258EA"/>
    <w:rsid w:val="003351DE"/>
    <w:rsid w:val="00341E6B"/>
    <w:rsid w:val="003448BD"/>
    <w:rsid w:val="00352557"/>
    <w:rsid w:val="00354B29"/>
    <w:rsid w:val="00354DE2"/>
    <w:rsid w:val="0035703F"/>
    <w:rsid w:val="0036082C"/>
    <w:rsid w:val="00360A64"/>
    <w:rsid w:val="00364A19"/>
    <w:rsid w:val="00364C50"/>
    <w:rsid w:val="00370D6C"/>
    <w:rsid w:val="00371621"/>
    <w:rsid w:val="00372AE4"/>
    <w:rsid w:val="00374888"/>
    <w:rsid w:val="00390611"/>
    <w:rsid w:val="00394DB2"/>
    <w:rsid w:val="00395583"/>
    <w:rsid w:val="00397762"/>
    <w:rsid w:val="003A0A99"/>
    <w:rsid w:val="003A37C0"/>
    <w:rsid w:val="003A5914"/>
    <w:rsid w:val="003A5D52"/>
    <w:rsid w:val="003B4604"/>
    <w:rsid w:val="003B48A5"/>
    <w:rsid w:val="003C6285"/>
    <w:rsid w:val="003C65DD"/>
    <w:rsid w:val="003D16B7"/>
    <w:rsid w:val="003D287B"/>
    <w:rsid w:val="003D2C7D"/>
    <w:rsid w:val="003D2D75"/>
    <w:rsid w:val="003D6598"/>
    <w:rsid w:val="003E09F8"/>
    <w:rsid w:val="003E2844"/>
    <w:rsid w:val="003E6A4C"/>
    <w:rsid w:val="003F01E2"/>
    <w:rsid w:val="003F0FE0"/>
    <w:rsid w:val="003F4910"/>
    <w:rsid w:val="003F768D"/>
    <w:rsid w:val="0040217E"/>
    <w:rsid w:val="00403915"/>
    <w:rsid w:val="0040744D"/>
    <w:rsid w:val="004104FA"/>
    <w:rsid w:val="00410920"/>
    <w:rsid w:val="00414CC8"/>
    <w:rsid w:val="0042798C"/>
    <w:rsid w:val="0043057F"/>
    <w:rsid w:val="00436392"/>
    <w:rsid w:val="0043799D"/>
    <w:rsid w:val="00437D35"/>
    <w:rsid w:val="00450F9B"/>
    <w:rsid w:val="004571A0"/>
    <w:rsid w:val="00460A1C"/>
    <w:rsid w:val="00462414"/>
    <w:rsid w:val="0046594E"/>
    <w:rsid w:val="004666D3"/>
    <w:rsid w:val="0048037B"/>
    <w:rsid w:val="004B0398"/>
    <w:rsid w:val="004B1E16"/>
    <w:rsid w:val="004C1182"/>
    <w:rsid w:val="004C1E67"/>
    <w:rsid w:val="004C3ED7"/>
    <w:rsid w:val="004C5D28"/>
    <w:rsid w:val="004D04F1"/>
    <w:rsid w:val="004D3192"/>
    <w:rsid w:val="004D5D3A"/>
    <w:rsid w:val="004D78CB"/>
    <w:rsid w:val="004E4F9D"/>
    <w:rsid w:val="004F317F"/>
    <w:rsid w:val="004F499E"/>
    <w:rsid w:val="005042A9"/>
    <w:rsid w:val="005117D6"/>
    <w:rsid w:val="00523776"/>
    <w:rsid w:val="005249C5"/>
    <w:rsid w:val="00525CE1"/>
    <w:rsid w:val="0052748B"/>
    <w:rsid w:val="005300F7"/>
    <w:rsid w:val="005301B2"/>
    <w:rsid w:val="00530461"/>
    <w:rsid w:val="0054617D"/>
    <w:rsid w:val="00560EE9"/>
    <w:rsid w:val="00561226"/>
    <w:rsid w:val="00561D2B"/>
    <w:rsid w:val="00562D33"/>
    <w:rsid w:val="00563F87"/>
    <w:rsid w:val="005716DA"/>
    <w:rsid w:val="00573348"/>
    <w:rsid w:val="00574833"/>
    <w:rsid w:val="00576384"/>
    <w:rsid w:val="00580DFF"/>
    <w:rsid w:val="005811DF"/>
    <w:rsid w:val="00584027"/>
    <w:rsid w:val="005A0ADD"/>
    <w:rsid w:val="005A1B38"/>
    <w:rsid w:val="005A3E63"/>
    <w:rsid w:val="005B14D7"/>
    <w:rsid w:val="005B2E3F"/>
    <w:rsid w:val="005B4D53"/>
    <w:rsid w:val="005B678C"/>
    <w:rsid w:val="005B7CAD"/>
    <w:rsid w:val="005C1058"/>
    <w:rsid w:val="005C1A7D"/>
    <w:rsid w:val="005C5378"/>
    <w:rsid w:val="005C557F"/>
    <w:rsid w:val="005C59F8"/>
    <w:rsid w:val="005D058E"/>
    <w:rsid w:val="005D05E0"/>
    <w:rsid w:val="005D1C8A"/>
    <w:rsid w:val="005E52CF"/>
    <w:rsid w:val="005E758C"/>
    <w:rsid w:val="005F1FCC"/>
    <w:rsid w:val="005F4338"/>
    <w:rsid w:val="005F48BF"/>
    <w:rsid w:val="005F789D"/>
    <w:rsid w:val="00601E18"/>
    <w:rsid w:val="006102C2"/>
    <w:rsid w:val="00625ECE"/>
    <w:rsid w:val="006264B2"/>
    <w:rsid w:val="00632CA4"/>
    <w:rsid w:val="00634E8A"/>
    <w:rsid w:val="006370BF"/>
    <w:rsid w:val="006506F6"/>
    <w:rsid w:val="00654E3C"/>
    <w:rsid w:val="00681999"/>
    <w:rsid w:val="00686A7F"/>
    <w:rsid w:val="00687182"/>
    <w:rsid w:val="006875EC"/>
    <w:rsid w:val="006928F5"/>
    <w:rsid w:val="00695555"/>
    <w:rsid w:val="006A557B"/>
    <w:rsid w:val="006B0127"/>
    <w:rsid w:val="006B05F5"/>
    <w:rsid w:val="006B0742"/>
    <w:rsid w:val="006B37A2"/>
    <w:rsid w:val="006B5246"/>
    <w:rsid w:val="006C48AA"/>
    <w:rsid w:val="006D235D"/>
    <w:rsid w:val="006D5369"/>
    <w:rsid w:val="006D5E88"/>
    <w:rsid w:val="006E45FA"/>
    <w:rsid w:val="006F4A8A"/>
    <w:rsid w:val="006F6F01"/>
    <w:rsid w:val="007019C4"/>
    <w:rsid w:val="007040A9"/>
    <w:rsid w:val="00713195"/>
    <w:rsid w:val="00713242"/>
    <w:rsid w:val="007169B7"/>
    <w:rsid w:val="00717C0B"/>
    <w:rsid w:val="00720E31"/>
    <w:rsid w:val="00724159"/>
    <w:rsid w:val="00743519"/>
    <w:rsid w:val="00745F1C"/>
    <w:rsid w:val="00747352"/>
    <w:rsid w:val="0074772C"/>
    <w:rsid w:val="00750F7A"/>
    <w:rsid w:val="00751313"/>
    <w:rsid w:val="00753569"/>
    <w:rsid w:val="00757569"/>
    <w:rsid w:val="00764B83"/>
    <w:rsid w:val="00770A40"/>
    <w:rsid w:val="00771DB5"/>
    <w:rsid w:val="00772DF0"/>
    <w:rsid w:val="00774934"/>
    <w:rsid w:val="00774F57"/>
    <w:rsid w:val="007822ED"/>
    <w:rsid w:val="007A2208"/>
    <w:rsid w:val="007A5D26"/>
    <w:rsid w:val="007B0AC5"/>
    <w:rsid w:val="007B113D"/>
    <w:rsid w:val="007B5063"/>
    <w:rsid w:val="007C74C0"/>
    <w:rsid w:val="007D0ACA"/>
    <w:rsid w:val="007D450B"/>
    <w:rsid w:val="007E4B52"/>
    <w:rsid w:val="007E59C5"/>
    <w:rsid w:val="007E5A3A"/>
    <w:rsid w:val="007F1A88"/>
    <w:rsid w:val="00816348"/>
    <w:rsid w:val="008249D6"/>
    <w:rsid w:val="00824AD4"/>
    <w:rsid w:val="00825B49"/>
    <w:rsid w:val="00826D8F"/>
    <w:rsid w:val="00827069"/>
    <w:rsid w:val="00830231"/>
    <w:rsid w:val="00835610"/>
    <w:rsid w:val="008357A9"/>
    <w:rsid w:val="008363B0"/>
    <w:rsid w:val="00842DD8"/>
    <w:rsid w:val="008444DE"/>
    <w:rsid w:val="00853C90"/>
    <w:rsid w:val="00854353"/>
    <w:rsid w:val="00863259"/>
    <w:rsid w:val="00863862"/>
    <w:rsid w:val="008642BB"/>
    <w:rsid w:val="00867291"/>
    <w:rsid w:val="0086758C"/>
    <w:rsid w:val="00881073"/>
    <w:rsid w:val="00887C8F"/>
    <w:rsid w:val="00890FDE"/>
    <w:rsid w:val="008925A3"/>
    <w:rsid w:val="0089597A"/>
    <w:rsid w:val="00897FE6"/>
    <w:rsid w:val="008A22C4"/>
    <w:rsid w:val="008A2839"/>
    <w:rsid w:val="008A7260"/>
    <w:rsid w:val="008B1BE6"/>
    <w:rsid w:val="008B3494"/>
    <w:rsid w:val="008B3C46"/>
    <w:rsid w:val="008B5523"/>
    <w:rsid w:val="008B5E7B"/>
    <w:rsid w:val="008C2855"/>
    <w:rsid w:val="008D0126"/>
    <w:rsid w:val="008E0D3E"/>
    <w:rsid w:val="008F2F95"/>
    <w:rsid w:val="008F431B"/>
    <w:rsid w:val="008F5A08"/>
    <w:rsid w:val="008F6D65"/>
    <w:rsid w:val="008F6FF4"/>
    <w:rsid w:val="00900AE6"/>
    <w:rsid w:val="00901BFD"/>
    <w:rsid w:val="00904895"/>
    <w:rsid w:val="009069BB"/>
    <w:rsid w:val="00911134"/>
    <w:rsid w:val="00917151"/>
    <w:rsid w:val="00925528"/>
    <w:rsid w:val="00925E04"/>
    <w:rsid w:val="00943EE4"/>
    <w:rsid w:val="0094444B"/>
    <w:rsid w:val="00944AE7"/>
    <w:rsid w:val="00950B11"/>
    <w:rsid w:val="00957FE7"/>
    <w:rsid w:val="00961510"/>
    <w:rsid w:val="00962279"/>
    <w:rsid w:val="009663EE"/>
    <w:rsid w:val="00970BC2"/>
    <w:rsid w:val="00990374"/>
    <w:rsid w:val="009906D8"/>
    <w:rsid w:val="00992477"/>
    <w:rsid w:val="00993217"/>
    <w:rsid w:val="00993A97"/>
    <w:rsid w:val="00994CC1"/>
    <w:rsid w:val="009A46A5"/>
    <w:rsid w:val="009A4E88"/>
    <w:rsid w:val="009B2E0F"/>
    <w:rsid w:val="009B47C4"/>
    <w:rsid w:val="009B526E"/>
    <w:rsid w:val="009C104E"/>
    <w:rsid w:val="009C1B4C"/>
    <w:rsid w:val="009C1BDE"/>
    <w:rsid w:val="009D2F7F"/>
    <w:rsid w:val="009D38B2"/>
    <w:rsid w:val="009D3C2C"/>
    <w:rsid w:val="009D435A"/>
    <w:rsid w:val="009D4BC2"/>
    <w:rsid w:val="009D67C1"/>
    <w:rsid w:val="009D731B"/>
    <w:rsid w:val="009E2365"/>
    <w:rsid w:val="009F2BBC"/>
    <w:rsid w:val="009F4937"/>
    <w:rsid w:val="009F73D4"/>
    <w:rsid w:val="009F7669"/>
    <w:rsid w:val="009F7FC0"/>
    <w:rsid w:val="00A00BE8"/>
    <w:rsid w:val="00A07F6D"/>
    <w:rsid w:val="00A10AF6"/>
    <w:rsid w:val="00A30C75"/>
    <w:rsid w:val="00A34B7A"/>
    <w:rsid w:val="00A3523B"/>
    <w:rsid w:val="00A35459"/>
    <w:rsid w:val="00A42A7E"/>
    <w:rsid w:val="00A536F7"/>
    <w:rsid w:val="00A54BD7"/>
    <w:rsid w:val="00A578B6"/>
    <w:rsid w:val="00A61481"/>
    <w:rsid w:val="00A632BF"/>
    <w:rsid w:val="00A655D2"/>
    <w:rsid w:val="00A6779B"/>
    <w:rsid w:val="00A72742"/>
    <w:rsid w:val="00A76745"/>
    <w:rsid w:val="00A8220C"/>
    <w:rsid w:val="00A83027"/>
    <w:rsid w:val="00A872DE"/>
    <w:rsid w:val="00A906DD"/>
    <w:rsid w:val="00A92E87"/>
    <w:rsid w:val="00A92EEC"/>
    <w:rsid w:val="00A930FA"/>
    <w:rsid w:val="00A94C9D"/>
    <w:rsid w:val="00A96496"/>
    <w:rsid w:val="00A9658C"/>
    <w:rsid w:val="00AA44D6"/>
    <w:rsid w:val="00AB3B98"/>
    <w:rsid w:val="00AB5E62"/>
    <w:rsid w:val="00AC0481"/>
    <w:rsid w:val="00AD225A"/>
    <w:rsid w:val="00AD5947"/>
    <w:rsid w:val="00AF1A8D"/>
    <w:rsid w:val="00AF2D37"/>
    <w:rsid w:val="00B10FBA"/>
    <w:rsid w:val="00B117BA"/>
    <w:rsid w:val="00B118A8"/>
    <w:rsid w:val="00B21B6A"/>
    <w:rsid w:val="00B24BE6"/>
    <w:rsid w:val="00B26547"/>
    <w:rsid w:val="00B30280"/>
    <w:rsid w:val="00B30F8D"/>
    <w:rsid w:val="00B40357"/>
    <w:rsid w:val="00B441C2"/>
    <w:rsid w:val="00B45DEC"/>
    <w:rsid w:val="00B5452A"/>
    <w:rsid w:val="00B7228A"/>
    <w:rsid w:val="00B77F15"/>
    <w:rsid w:val="00B820F4"/>
    <w:rsid w:val="00B912EE"/>
    <w:rsid w:val="00B93FDE"/>
    <w:rsid w:val="00BA03BD"/>
    <w:rsid w:val="00BA2EF3"/>
    <w:rsid w:val="00BA4168"/>
    <w:rsid w:val="00BA7F80"/>
    <w:rsid w:val="00BB2296"/>
    <w:rsid w:val="00BB277A"/>
    <w:rsid w:val="00BB5CC5"/>
    <w:rsid w:val="00BB70ED"/>
    <w:rsid w:val="00BC3004"/>
    <w:rsid w:val="00BC3CC7"/>
    <w:rsid w:val="00BD1A30"/>
    <w:rsid w:val="00BD23CC"/>
    <w:rsid w:val="00BD3F0E"/>
    <w:rsid w:val="00BD6C42"/>
    <w:rsid w:val="00BD76C5"/>
    <w:rsid w:val="00BE7894"/>
    <w:rsid w:val="00BF016D"/>
    <w:rsid w:val="00BF2206"/>
    <w:rsid w:val="00BF5F3E"/>
    <w:rsid w:val="00BF77AA"/>
    <w:rsid w:val="00C00645"/>
    <w:rsid w:val="00C10CA4"/>
    <w:rsid w:val="00C228DB"/>
    <w:rsid w:val="00C22EC6"/>
    <w:rsid w:val="00C30F41"/>
    <w:rsid w:val="00C420A9"/>
    <w:rsid w:val="00C4285B"/>
    <w:rsid w:val="00C46AAA"/>
    <w:rsid w:val="00C47271"/>
    <w:rsid w:val="00C47338"/>
    <w:rsid w:val="00C52A1F"/>
    <w:rsid w:val="00C56E1A"/>
    <w:rsid w:val="00C67254"/>
    <w:rsid w:val="00C6751F"/>
    <w:rsid w:val="00C73D00"/>
    <w:rsid w:val="00C846B0"/>
    <w:rsid w:val="00C87028"/>
    <w:rsid w:val="00C91673"/>
    <w:rsid w:val="00C91BB3"/>
    <w:rsid w:val="00C956E2"/>
    <w:rsid w:val="00CB0C60"/>
    <w:rsid w:val="00CB2298"/>
    <w:rsid w:val="00CB2900"/>
    <w:rsid w:val="00CB2A74"/>
    <w:rsid w:val="00CB2DD1"/>
    <w:rsid w:val="00CB3FEB"/>
    <w:rsid w:val="00CB4B03"/>
    <w:rsid w:val="00CB6146"/>
    <w:rsid w:val="00CB74CC"/>
    <w:rsid w:val="00CC352D"/>
    <w:rsid w:val="00CD05B2"/>
    <w:rsid w:val="00CD3F25"/>
    <w:rsid w:val="00CE0B4C"/>
    <w:rsid w:val="00CE60A8"/>
    <w:rsid w:val="00CF1437"/>
    <w:rsid w:val="00CF4B90"/>
    <w:rsid w:val="00D0338D"/>
    <w:rsid w:val="00D056E8"/>
    <w:rsid w:val="00D05F2E"/>
    <w:rsid w:val="00D11D72"/>
    <w:rsid w:val="00D13081"/>
    <w:rsid w:val="00D31D08"/>
    <w:rsid w:val="00D32195"/>
    <w:rsid w:val="00D40323"/>
    <w:rsid w:val="00D449F7"/>
    <w:rsid w:val="00D53354"/>
    <w:rsid w:val="00D54C8F"/>
    <w:rsid w:val="00D60346"/>
    <w:rsid w:val="00D613AB"/>
    <w:rsid w:val="00D63CC7"/>
    <w:rsid w:val="00D768A7"/>
    <w:rsid w:val="00D80FD5"/>
    <w:rsid w:val="00D82110"/>
    <w:rsid w:val="00D82D29"/>
    <w:rsid w:val="00D861DA"/>
    <w:rsid w:val="00D90534"/>
    <w:rsid w:val="00D935DA"/>
    <w:rsid w:val="00DA62E0"/>
    <w:rsid w:val="00DA7F3A"/>
    <w:rsid w:val="00DC11A8"/>
    <w:rsid w:val="00DC12AF"/>
    <w:rsid w:val="00DC30D2"/>
    <w:rsid w:val="00DE01DC"/>
    <w:rsid w:val="00DE3C57"/>
    <w:rsid w:val="00DE50E6"/>
    <w:rsid w:val="00DE536A"/>
    <w:rsid w:val="00DE6372"/>
    <w:rsid w:val="00DF3B82"/>
    <w:rsid w:val="00E05176"/>
    <w:rsid w:val="00E05221"/>
    <w:rsid w:val="00E05FDC"/>
    <w:rsid w:val="00E0743D"/>
    <w:rsid w:val="00E104AF"/>
    <w:rsid w:val="00E12C61"/>
    <w:rsid w:val="00E1320B"/>
    <w:rsid w:val="00E1362A"/>
    <w:rsid w:val="00E14D2A"/>
    <w:rsid w:val="00E15821"/>
    <w:rsid w:val="00E26872"/>
    <w:rsid w:val="00E27A1E"/>
    <w:rsid w:val="00E45443"/>
    <w:rsid w:val="00E50706"/>
    <w:rsid w:val="00E52FD4"/>
    <w:rsid w:val="00E54D16"/>
    <w:rsid w:val="00E62D9D"/>
    <w:rsid w:val="00E713A0"/>
    <w:rsid w:val="00E73BAE"/>
    <w:rsid w:val="00E77ED7"/>
    <w:rsid w:val="00E932EA"/>
    <w:rsid w:val="00EA10BB"/>
    <w:rsid w:val="00EA3AA5"/>
    <w:rsid w:val="00EA4F16"/>
    <w:rsid w:val="00EB0BF0"/>
    <w:rsid w:val="00EC6B78"/>
    <w:rsid w:val="00ED19EB"/>
    <w:rsid w:val="00ED1DF6"/>
    <w:rsid w:val="00ED20C4"/>
    <w:rsid w:val="00EF2105"/>
    <w:rsid w:val="00EF2F78"/>
    <w:rsid w:val="00EF39D0"/>
    <w:rsid w:val="00EF40A0"/>
    <w:rsid w:val="00F00DBA"/>
    <w:rsid w:val="00F02293"/>
    <w:rsid w:val="00F066E7"/>
    <w:rsid w:val="00F06DAA"/>
    <w:rsid w:val="00F104CB"/>
    <w:rsid w:val="00F268FD"/>
    <w:rsid w:val="00F30850"/>
    <w:rsid w:val="00F34596"/>
    <w:rsid w:val="00F35332"/>
    <w:rsid w:val="00F35FB2"/>
    <w:rsid w:val="00F3652F"/>
    <w:rsid w:val="00F4020C"/>
    <w:rsid w:val="00F46DC7"/>
    <w:rsid w:val="00F5352E"/>
    <w:rsid w:val="00F55ED0"/>
    <w:rsid w:val="00F56A2A"/>
    <w:rsid w:val="00F56EF7"/>
    <w:rsid w:val="00F60FF8"/>
    <w:rsid w:val="00F63E36"/>
    <w:rsid w:val="00F63F74"/>
    <w:rsid w:val="00F84171"/>
    <w:rsid w:val="00F84BC8"/>
    <w:rsid w:val="00F857CE"/>
    <w:rsid w:val="00F87B9E"/>
    <w:rsid w:val="00F904F3"/>
    <w:rsid w:val="00F92283"/>
    <w:rsid w:val="00F9237C"/>
    <w:rsid w:val="00F97088"/>
    <w:rsid w:val="00F97DED"/>
    <w:rsid w:val="00FA06C1"/>
    <w:rsid w:val="00FA489B"/>
    <w:rsid w:val="00FA6C1E"/>
    <w:rsid w:val="00FB237E"/>
    <w:rsid w:val="00FB7BEF"/>
    <w:rsid w:val="00FD29D5"/>
    <w:rsid w:val="00FD2BE4"/>
    <w:rsid w:val="00FD5A75"/>
    <w:rsid w:val="00FD67EF"/>
    <w:rsid w:val="00FD7C6A"/>
    <w:rsid w:val="00FE23A3"/>
    <w:rsid w:val="00FE672E"/>
    <w:rsid w:val="00FE6778"/>
    <w:rsid w:val="00FE6E66"/>
    <w:rsid w:val="00FF29A6"/>
    <w:rsid w:val="00FF4116"/>
    <w:rsid w:val="00FF4BD2"/>
    <w:rsid w:val="00FF7D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EFDE7"/>
  <w15:docId w15:val="{BE31557F-DED0-4320-862F-214A981FA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38E9"/>
    <w:pPr>
      <w:spacing w:after="160" w:line="480" w:lineRule="auto"/>
      <w:jc w:val="both"/>
    </w:pPr>
    <w:rPr>
      <w:rFonts w:ascii="Times New Roman" w:hAnsi="Times New Roman"/>
      <w:sz w:val="24"/>
    </w:rPr>
  </w:style>
  <w:style w:type="paragraph" w:styleId="Heading1">
    <w:name w:val="heading 1"/>
    <w:basedOn w:val="Normal"/>
    <w:next w:val="Normal"/>
    <w:link w:val="Heading1Char"/>
    <w:uiPriority w:val="9"/>
    <w:qFormat/>
    <w:rsid w:val="005D058E"/>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525CE1"/>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525CE1"/>
    <w:pPr>
      <w:keepNext/>
      <w:keepLines/>
      <w:spacing w:before="40" w:after="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525CE1"/>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aliases w:val="FIGURE"/>
    <w:basedOn w:val="Normal"/>
    <w:next w:val="Normal"/>
    <w:link w:val="Heading5Char"/>
    <w:uiPriority w:val="9"/>
    <w:unhideWhenUsed/>
    <w:qFormat/>
    <w:rsid w:val="00525CE1"/>
    <w:pPr>
      <w:keepNext/>
      <w:keepLines/>
      <w:spacing w:before="40" w:after="0"/>
      <w:outlineLvl w:val="4"/>
    </w:pPr>
    <w:rPr>
      <w:rFonts w:eastAsiaTheme="majorEastAsia" w:cstheme="majorBidi"/>
      <w:b/>
    </w:rPr>
  </w:style>
  <w:style w:type="paragraph" w:styleId="Heading6">
    <w:name w:val="heading 6"/>
    <w:aliases w:val="TABLES"/>
    <w:basedOn w:val="Normal"/>
    <w:next w:val="Normal"/>
    <w:link w:val="Heading6Char"/>
    <w:uiPriority w:val="9"/>
    <w:unhideWhenUsed/>
    <w:qFormat/>
    <w:rsid w:val="00F60FF8"/>
    <w:pPr>
      <w:keepNext/>
      <w:keepLines/>
      <w:spacing w:before="40" w:after="0"/>
      <w:outlineLvl w:val="5"/>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1C33"/>
    <w:pPr>
      <w:ind w:left="720"/>
      <w:contextualSpacing/>
    </w:pPr>
  </w:style>
  <w:style w:type="paragraph" w:styleId="Header">
    <w:name w:val="header"/>
    <w:basedOn w:val="Normal"/>
    <w:link w:val="HeaderChar"/>
    <w:uiPriority w:val="99"/>
    <w:unhideWhenUsed/>
    <w:rsid w:val="00563F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3F87"/>
  </w:style>
  <w:style w:type="paragraph" w:styleId="Footer">
    <w:name w:val="footer"/>
    <w:basedOn w:val="Normal"/>
    <w:link w:val="FooterChar"/>
    <w:uiPriority w:val="99"/>
    <w:unhideWhenUsed/>
    <w:rsid w:val="00563F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3F87"/>
  </w:style>
  <w:style w:type="paragraph" w:styleId="NoSpacing">
    <w:name w:val="No Spacing"/>
    <w:uiPriority w:val="1"/>
    <w:qFormat/>
    <w:rsid w:val="008357A9"/>
    <w:pPr>
      <w:spacing w:after="0" w:line="240" w:lineRule="auto"/>
    </w:pPr>
  </w:style>
  <w:style w:type="table" w:styleId="TableGrid">
    <w:name w:val="Table Grid"/>
    <w:basedOn w:val="TableNormal"/>
    <w:uiPriority w:val="59"/>
    <w:rsid w:val="00E54D1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E54D16"/>
    <w:rPr>
      <w:color w:val="0000FF" w:themeColor="hyperlink"/>
      <w:u w:val="single"/>
    </w:rPr>
  </w:style>
  <w:style w:type="paragraph" w:styleId="BalloonText">
    <w:name w:val="Balloon Text"/>
    <w:basedOn w:val="Normal"/>
    <w:link w:val="BalloonTextChar"/>
    <w:uiPriority w:val="99"/>
    <w:semiHidden/>
    <w:unhideWhenUsed/>
    <w:rsid w:val="003525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2557"/>
    <w:rPr>
      <w:rFonts w:ascii="Tahoma" w:hAnsi="Tahoma" w:cs="Tahoma"/>
      <w:sz w:val="16"/>
      <w:szCs w:val="16"/>
    </w:rPr>
  </w:style>
  <w:style w:type="character" w:customStyle="1" w:styleId="Heading1Char">
    <w:name w:val="Heading 1 Char"/>
    <w:basedOn w:val="DefaultParagraphFont"/>
    <w:link w:val="Heading1"/>
    <w:uiPriority w:val="9"/>
    <w:rsid w:val="005D058E"/>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525CE1"/>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525CE1"/>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525CE1"/>
    <w:rPr>
      <w:rFonts w:asciiTheme="majorHAnsi" w:eastAsiaTheme="majorEastAsia" w:hAnsiTheme="majorHAnsi" w:cstheme="majorBidi"/>
      <w:i/>
      <w:iCs/>
      <w:color w:val="365F91" w:themeColor="accent1" w:themeShade="BF"/>
      <w:sz w:val="24"/>
    </w:rPr>
  </w:style>
  <w:style w:type="character" w:customStyle="1" w:styleId="Heading5Char">
    <w:name w:val="Heading 5 Char"/>
    <w:aliases w:val="FIGURE Char"/>
    <w:basedOn w:val="DefaultParagraphFont"/>
    <w:link w:val="Heading5"/>
    <w:uiPriority w:val="9"/>
    <w:rsid w:val="00525CE1"/>
    <w:rPr>
      <w:rFonts w:ascii="Times New Roman" w:eastAsiaTheme="majorEastAsia" w:hAnsi="Times New Roman" w:cstheme="majorBidi"/>
      <w:b/>
      <w:sz w:val="24"/>
    </w:rPr>
  </w:style>
  <w:style w:type="character" w:customStyle="1" w:styleId="Heading6Char">
    <w:name w:val="Heading 6 Char"/>
    <w:aliases w:val="TABLES Char"/>
    <w:basedOn w:val="DefaultParagraphFont"/>
    <w:link w:val="Heading6"/>
    <w:uiPriority w:val="9"/>
    <w:rsid w:val="00F60FF8"/>
    <w:rPr>
      <w:rFonts w:ascii="Times New Roman" w:eastAsiaTheme="majorEastAsia" w:hAnsi="Times New Roman" w:cstheme="majorBidi"/>
      <w:b/>
      <w:sz w:val="24"/>
    </w:rPr>
  </w:style>
  <w:style w:type="paragraph" w:styleId="TOC1">
    <w:name w:val="toc 1"/>
    <w:basedOn w:val="Normal"/>
    <w:next w:val="Normal"/>
    <w:autoRedefine/>
    <w:uiPriority w:val="39"/>
    <w:unhideWhenUsed/>
    <w:rsid w:val="00ED20C4"/>
    <w:pPr>
      <w:spacing w:before="120" w:after="120"/>
      <w:jc w:val="left"/>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C228DB"/>
    <w:pPr>
      <w:spacing w:after="0"/>
      <w:ind w:left="240"/>
      <w:jc w:val="left"/>
    </w:pPr>
    <w:rPr>
      <w:rFonts w:asciiTheme="minorHAnsi" w:hAnsiTheme="minorHAnsi" w:cstheme="minorHAnsi"/>
      <w:smallCaps/>
      <w:sz w:val="20"/>
      <w:szCs w:val="20"/>
    </w:rPr>
  </w:style>
  <w:style w:type="paragraph" w:styleId="TOC3">
    <w:name w:val="toc 3"/>
    <w:basedOn w:val="Normal"/>
    <w:next w:val="Normal"/>
    <w:autoRedefine/>
    <w:uiPriority w:val="39"/>
    <w:unhideWhenUsed/>
    <w:rsid w:val="00772DF0"/>
    <w:pPr>
      <w:spacing w:after="0"/>
      <w:ind w:left="480"/>
      <w:jc w:val="left"/>
    </w:pPr>
    <w:rPr>
      <w:rFonts w:asciiTheme="minorHAnsi" w:hAnsiTheme="minorHAnsi" w:cstheme="minorHAnsi"/>
      <w:i/>
      <w:iCs/>
      <w:sz w:val="20"/>
      <w:szCs w:val="20"/>
    </w:rPr>
  </w:style>
  <w:style w:type="paragraph" w:styleId="TableofFigures">
    <w:name w:val="table of figures"/>
    <w:basedOn w:val="Normal"/>
    <w:next w:val="Normal"/>
    <w:uiPriority w:val="99"/>
    <w:unhideWhenUsed/>
    <w:rsid w:val="00772DF0"/>
    <w:pPr>
      <w:spacing w:after="0"/>
      <w:ind w:left="480" w:hanging="480"/>
      <w:jc w:val="left"/>
    </w:pPr>
    <w:rPr>
      <w:rFonts w:asciiTheme="minorHAnsi" w:hAnsiTheme="minorHAnsi" w:cstheme="minorHAnsi"/>
      <w:smallCaps/>
      <w:sz w:val="20"/>
      <w:szCs w:val="20"/>
    </w:rPr>
  </w:style>
  <w:style w:type="paragraph" w:styleId="TOC4">
    <w:name w:val="toc 4"/>
    <w:basedOn w:val="Normal"/>
    <w:next w:val="Normal"/>
    <w:autoRedefine/>
    <w:uiPriority w:val="39"/>
    <w:unhideWhenUsed/>
    <w:rsid w:val="005D058E"/>
    <w:pPr>
      <w:spacing w:after="0"/>
      <w:ind w:left="72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5D058E"/>
    <w:pPr>
      <w:spacing w:after="0"/>
      <w:ind w:left="96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5D058E"/>
    <w:pPr>
      <w:spacing w:after="0"/>
      <w:ind w:left="12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5D058E"/>
    <w:pPr>
      <w:spacing w:after="0"/>
      <w:ind w:left="144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5D058E"/>
    <w:pPr>
      <w:spacing w:after="0"/>
      <w:ind w:left="168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5D058E"/>
    <w:pPr>
      <w:spacing w:after="0"/>
      <w:ind w:left="1920"/>
      <w:jc w:val="left"/>
    </w:pPr>
    <w:rPr>
      <w:rFonts w:asciiTheme="minorHAnsi" w:hAnsiTheme="minorHAnsi" w:cstheme="minorHAnsi"/>
      <w:sz w:val="18"/>
      <w:szCs w:val="18"/>
    </w:rPr>
  </w:style>
  <w:style w:type="character" w:styleId="PlaceholderText">
    <w:name w:val="Placeholder Text"/>
    <w:basedOn w:val="DefaultParagraphFont"/>
    <w:uiPriority w:val="99"/>
    <w:semiHidden/>
    <w:rsid w:val="001B1FD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538655">
      <w:bodyDiv w:val="1"/>
      <w:marLeft w:val="0"/>
      <w:marRight w:val="0"/>
      <w:marTop w:val="0"/>
      <w:marBottom w:val="0"/>
      <w:divBdr>
        <w:top w:val="none" w:sz="0" w:space="0" w:color="auto"/>
        <w:left w:val="none" w:sz="0" w:space="0" w:color="auto"/>
        <w:bottom w:val="none" w:sz="0" w:space="0" w:color="auto"/>
        <w:right w:val="none" w:sz="0" w:space="0" w:color="auto"/>
      </w:divBdr>
    </w:div>
    <w:div w:id="412554060">
      <w:bodyDiv w:val="1"/>
      <w:marLeft w:val="0"/>
      <w:marRight w:val="0"/>
      <w:marTop w:val="0"/>
      <w:marBottom w:val="0"/>
      <w:divBdr>
        <w:top w:val="none" w:sz="0" w:space="0" w:color="auto"/>
        <w:left w:val="none" w:sz="0" w:space="0" w:color="auto"/>
        <w:bottom w:val="none" w:sz="0" w:space="0" w:color="auto"/>
        <w:right w:val="none" w:sz="0" w:space="0" w:color="auto"/>
      </w:divBdr>
    </w:div>
    <w:div w:id="605775576">
      <w:bodyDiv w:val="1"/>
      <w:marLeft w:val="0"/>
      <w:marRight w:val="0"/>
      <w:marTop w:val="0"/>
      <w:marBottom w:val="0"/>
      <w:divBdr>
        <w:top w:val="none" w:sz="0" w:space="0" w:color="auto"/>
        <w:left w:val="none" w:sz="0" w:space="0" w:color="auto"/>
        <w:bottom w:val="none" w:sz="0" w:space="0" w:color="auto"/>
        <w:right w:val="none" w:sz="0" w:space="0" w:color="auto"/>
      </w:divBdr>
    </w:div>
    <w:div w:id="758982873">
      <w:bodyDiv w:val="1"/>
      <w:marLeft w:val="0"/>
      <w:marRight w:val="0"/>
      <w:marTop w:val="0"/>
      <w:marBottom w:val="0"/>
      <w:divBdr>
        <w:top w:val="none" w:sz="0" w:space="0" w:color="auto"/>
        <w:left w:val="none" w:sz="0" w:space="0" w:color="auto"/>
        <w:bottom w:val="none" w:sz="0" w:space="0" w:color="auto"/>
        <w:right w:val="none" w:sz="0" w:space="0" w:color="auto"/>
      </w:divBdr>
    </w:div>
    <w:div w:id="1270430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Jacob.quansah123.jq@gmail.com" TargetMode="Externa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E32784-2140-40F6-9702-A02EE5E97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1233</TotalTime>
  <Pages>71</Pages>
  <Words>14576</Words>
  <Characters>83085</Characters>
  <Application>Microsoft Office Word</Application>
  <DocSecurity>0</DocSecurity>
  <Lines>692</Lines>
  <Paragraphs>194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kwesiBentil</dc:creator>
  <cp:lastModifiedBy>abcdef</cp:lastModifiedBy>
  <cp:revision>53</cp:revision>
  <cp:lastPrinted>2019-09-26T08:20:00Z</cp:lastPrinted>
  <dcterms:created xsi:type="dcterms:W3CDTF">2019-11-01T00:03:00Z</dcterms:created>
  <dcterms:modified xsi:type="dcterms:W3CDTF">2019-06-15T11:37:00Z</dcterms:modified>
</cp:coreProperties>
</file>